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059DA" w14:textId="77777777" w:rsidR="00B31061" w:rsidRPr="00BA2929" w:rsidRDefault="00BA2929">
      <w:pPr>
        <w:jc w:val="center"/>
        <w:rPr>
          <w:rFonts w:ascii="Times New Roman" w:hAnsi="Times New Roman" w:cs="Times New Roman"/>
          <w:b/>
          <w:bCs/>
          <w:sz w:val="40"/>
          <w:szCs w:val="40"/>
        </w:rPr>
      </w:pPr>
      <w:r w:rsidRPr="00BA2929">
        <w:rPr>
          <w:rFonts w:ascii="Times New Roman" w:hAnsi="Times New Roman" w:cs="Times New Roman"/>
          <w:b/>
          <w:bCs/>
          <w:sz w:val="40"/>
          <w:szCs w:val="40"/>
        </w:rPr>
        <w:t>MALE VS FEMALE</w:t>
      </w:r>
    </w:p>
    <w:p w14:paraId="5173F5D5" w14:textId="77777777" w:rsidR="00B31061" w:rsidRPr="00BA2929" w:rsidRDefault="00B31061">
      <w:pPr>
        <w:jc w:val="center"/>
        <w:rPr>
          <w:rFonts w:ascii="Times New Roman" w:hAnsi="Times New Roman" w:cs="Times New Roman"/>
        </w:rPr>
      </w:pPr>
    </w:p>
    <w:p w14:paraId="68AACCF6" w14:textId="77777777" w:rsidR="00B31061" w:rsidRPr="00BA2929" w:rsidRDefault="00BA2929">
      <w:pPr>
        <w:rPr>
          <w:rFonts w:ascii="Times New Roman" w:hAnsi="Times New Roman" w:cs="Times New Roman"/>
        </w:rPr>
      </w:pPr>
      <w:r w:rsidRPr="00BA2929">
        <w:rPr>
          <w:rFonts w:ascii="Times New Roman" w:hAnsi="Times New Roman" w:cs="Times New Roman"/>
        </w:rPr>
        <w:t>In this section, we’ll focus on the sex attribute of the dataset. We’ll explore the global trends over the years between the two genders, as well as how they fare other attributes within the dataset.</w:t>
      </w:r>
    </w:p>
    <w:p w14:paraId="7B85D85F" w14:textId="77777777" w:rsidR="00B31061" w:rsidRPr="00BA2929" w:rsidRDefault="00B31061">
      <w:pPr>
        <w:rPr>
          <w:rFonts w:ascii="Times New Roman" w:hAnsi="Times New Roman" w:cs="Times New Roman"/>
        </w:rPr>
      </w:pPr>
    </w:p>
    <w:p w14:paraId="58CAC100" w14:textId="079F1DB1" w:rsidR="00B31061" w:rsidRPr="00BA2929" w:rsidRDefault="00BA2929">
      <w:pPr>
        <w:rPr>
          <w:rFonts w:ascii="Times New Roman" w:hAnsi="Times New Roman" w:cs="Times New Roman"/>
        </w:rPr>
      </w:pPr>
      <w:r w:rsidRPr="00BA2929">
        <w:rPr>
          <w:rFonts w:ascii="Times New Roman" w:hAnsi="Times New Roman" w:cs="Times New Roman"/>
        </w:rPr>
        <w:t xml:space="preserve">By grouping the </w:t>
      </w:r>
      <w:r w:rsidR="00CA5642" w:rsidRPr="00BA2929">
        <w:rPr>
          <w:rFonts w:ascii="Times New Roman" w:hAnsi="Times New Roman" w:cs="Times New Roman"/>
        </w:rPr>
        <w:t>data frame</w:t>
      </w:r>
      <w:r w:rsidRPr="00BA2929">
        <w:rPr>
          <w:rFonts w:ascii="Times New Roman" w:hAnsi="Times New Roman" w:cs="Times New Roman"/>
        </w:rPr>
        <w:t xml:space="preserve"> with </w:t>
      </w:r>
      <w:r w:rsidRPr="00BA2929">
        <w:rPr>
          <w:rFonts w:ascii="Times New Roman" w:hAnsi="Times New Roman" w:cs="Times New Roman"/>
        </w:rPr>
        <w:t>year and sex columns, we can plot the mean of the ‘suicides/100k pop’  column which reveals the following plot:</w:t>
      </w:r>
    </w:p>
    <w:p w14:paraId="755B0D04" w14:textId="77777777" w:rsidR="00B31061" w:rsidRPr="00BA2929" w:rsidRDefault="00BA2929">
      <w:pPr>
        <w:rPr>
          <w:rFonts w:ascii="Times New Roman" w:hAnsi="Times New Roman" w:cs="Times New Roman"/>
        </w:rPr>
      </w:pPr>
      <w:r w:rsidRPr="00BA2929">
        <w:rPr>
          <w:rFonts w:ascii="Times New Roman" w:hAnsi="Times New Roman" w:cs="Times New Roman"/>
          <w:noProof/>
        </w:rPr>
        <w:drawing>
          <wp:anchor distT="0" distB="0" distL="0" distR="0" simplePos="0" relativeHeight="2" behindDoc="0" locked="0" layoutInCell="1" allowOverlap="1" wp14:anchorId="752EC295" wp14:editId="1DEBC15F">
            <wp:simplePos x="0" y="0"/>
            <wp:positionH relativeFrom="column">
              <wp:posOffset>-9525</wp:posOffset>
            </wp:positionH>
            <wp:positionV relativeFrom="paragraph">
              <wp:posOffset>68580</wp:posOffset>
            </wp:positionV>
            <wp:extent cx="5805170" cy="328041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5805170" cy="3280410"/>
                    </a:xfrm>
                    <a:prstGeom prst="rect">
                      <a:avLst/>
                    </a:prstGeom>
                  </pic:spPr>
                </pic:pic>
              </a:graphicData>
            </a:graphic>
          </wp:anchor>
        </w:drawing>
      </w:r>
    </w:p>
    <w:p w14:paraId="410F417F" w14:textId="77777777" w:rsidR="00B31061" w:rsidRPr="00BA2929" w:rsidRDefault="00B31061">
      <w:pPr>
        <w:rPr>
          <w:rFonts w:ascii="Times New Roman" w:hAnsi="Times New Roman" w:cs="Times New Roman"/>
        </w:rPr>
      </w:pPr>
    </w:p>
    <w:p w14:paraId="01508679" w14:textId="77777777" w:rsidR="00B31061" w:rsidRPr="00BA2929" w:rsidRDefault="00B31061">
      <w:pPr>
        <w:rPr>
          <w:rFonts w:ascii="Times New Roman" w:hAnsi="Times New Roman" w:cs="Times New Roman"/>
        </w:rPr>
      </w:pPr>
    </w:p>
    <w:p w14:paraId="09438190" w14:textId="77777777" w:rsidR="00B31061" w:rsidRPr="00BA2929" w:rsidRDefault="00B31061">
      <w:pPr>
        <w:rPr>
          <w:rFonts w:ascii="Times New Roman" w:hAnsi="Times New Roman" w:cs="Times New Roman"/>
        </w:rPr>
      </w:pPr>
    </w:p>
    <w:p w14:paraId="7DCE2E3A" w14:textId="77777777" w:rsidR="00B31061" w:rsidRPr="00BA2929" w:rsidRDefault="00B31061">
      <w:pPr>
        <w:rPr>
          <w:rFonts w:ascii="Times New Roman" w:hAnsi="Times New Roman" w:cs="Times New Roman"/>
        </w:rPr>
      </w:pPr>
    </w:p>
    <w:p w14:paraId="69D06642" w14:textId="77777777" w:rsidR="00B31061" w:rsidRPr="00BA2929" w:rsidRDefault="00B31061">
      <w:pPr>
        <w:rPr>
          <w:rFonts w:ascii="Times New Roman" w:hAnsi="Times New Roman" w:cs="Times New Roman"/>
        </w:rPr>
      </w:pPr>
    </w:p>
    <w:p w14:paraId="7AEFEBE2" w14:textId="77777777" w:rsidR="00B31061" w:rsidRPr="00BA2929" w:rsidRDefault="00B31061">
      <w:pPr>
        <w:rPr>
          <w:rFonts w:ascii="Times New Roman" w:hAnsi="Times New Roman" w:cs="Times New Roman"/>
        </w:rPr>
      </w:pPr>
    </w:p>
    <w:p w14:paraId="61392B3F" w14:textId="77777777" w:rsidR="00B31061" w:rsidRPr="00BA2929" w:rsidRDefault="00B31061">
      <w:pPr>
        <w:rPr>
          <w:rFonts w:ascii="Times New Roman" w:hAnsi="Times New Roman" w:cs="Times New Roman"/>
        </w:rPr>
      </w:pPr>
    </w:p>
    <w:p w14:paraId="693CEA53" w14:textId="77777777" w:rsidR="00B31061" w:rsidRPr="00BA2929" w:rsidRDefault="00B31061">
      <w:pPr>
        <w:rPr>
          <w:rFonts w:ascii="Times New Roman" w:hAnsi="Times New Roman" w:cs="Times New Roman"/>
        </w:rPr>
      </w:pPr>
    </w:p>
    <w:p w14:paraId="60F65535" w14:textId="77777777" w:rsidR="00B31061" w:rsidRPr="00BA2929" w:rsidRDefault="00B31061">
      <w:pPr>
        <w:rPr>
          <w:rFonts w:ascii="Times New Roman" w:hAnsi="Times New Roman" w:cs="Times New Roman"/>
        </w:rPr>
      </w:pPr>
    </w:p>
    <w:p w14:paraId="652FB109" w14:textId="77777777" w:rsidR="00B31061" w:rsidRPr="00BA2929" w:rsidRDefault="00B31061">
      <w:pPr>
        <w:rPr>
          <w:rFonts w:ascii="Times New Roman" w:hAnsi="Times New Roman" w:cs="Times New Roman"/>
        </w:rPr>
      </w:pPr>
    </w:p>
    <w:p w14:paraId="71A79DDA" w14:textId="77777777" w:rsidR="00B31061" w:rsidRPr="00BA2929" w:rsidRDefault="00B31061">
      <w:pPr>
        <w:rPr>
          <w:rFonts w:ascii="Times New Roman" w:hAnsi="Times New Roman" w:cs="Times New Roman"/>
        </w:rPr>
      </w:pPr>
    </w:p>
    <w:p w14:paraId="465FB080" w14:textId="77777777" w:rsidR="00B31061" w:rsidRPr="00BA2929" w:rsidRDefault="00B31061">
      <w:pPr>
        <w:rPr>
          <w:rFonts w:ascii="Times New Roman" w:hAnsi="Times New Roman" w:cs="Times New Roman"/>
        </w:rPr>
      </w:pPr>
    </w:p>
    <w:p w14:paraId="60030586" w14:textId="77777777" w:rsidR="00B31061" w:rsidRPr="00BA2929" w:rsidRDefault="00B31061">
      <w:pPr>
        <w:rPr>
          <w:rFonts w:ascii="Times New Roman" w:hAnsi="Times New Roman" w:cs="Times New Roman"/>
        </w:rPr>
      </w:pPr>
    </w:p>
    <w:p w14:paraId="6EF7DC83" w14:textId="77777777" w:rsidR="00B31061" w:rsidRPr="00BA2929" w:rsidRDefault="00B31061">
      <w:pPr>
        <w:rPr>
          <w:rFonts w:ascii="Times New Roman" w:hAnsi="Times New Roman" w:cs="Times New Roman"/>
        </w:rPr>
      </w:pPr>
    </w:p>
    <w:p w14:paraId="35D390F1" w14:textId="77777777" w:rsidR="00B31061" w:rsidRPr="00BA2929" w:rsidRDefault="00B31061">
      <w:pPr>
        <w:rPr>
          <w:rFonts w:ascii="Times New Roman" w:hAnsi="Times New Roman" w:cs="Times New Roman"/>
        </w:rPr>
      </w:pPr>
    </w:p>
    <w:p w14:paraId="106C3110" w14:textId="77777777" w:rsidR="00B31061" w:rsidRPr="00BA2929" w:rsidRDefault="00B31061">
      <w:pPr>
        <w:rPr>
          <w:rFonts w:ascii="Times New Roman" w:hAnsi="Times New Roman" w:cs="Times New Roman"/>
        </w:rPr>
      </w:pPr>
    </w:p>
    <w:p w14:paraId="21A2FF8B" w14:textId="77777777" w:rsidR="00B31061" w:rsidRPr="00BA2929" w:rsidRDefault="00B31061">
      <w:pPr>
        <w:rPr>
          <w:rFonts w:ascii="Times New Roman" w:hAnsi="Times New Roman" w:cs="Times New Roman"/>
        </w:rPr>
      </w:pPr>
    </w:p>
    <w:p w14:paraId="05322AFA" w14:textId="77777777" w:rsidR="00B31061" w:rsidRPr="00BA2929" w:rsidRDefault="00B31061">
      <w:pPr>
        <w:rPr>
          <w:rFonts w:ascii="Times New Roman" w:hAnsi="Times New Roman" w:cs="Times New Roman"/>
        </w:rPr>
      </w:pPr>
    </w:p>
    <w:p w14:paraId="70A76420" w14:textId="77777777" w:rsidR="00B31061" w:rsidRPr="00BA2929" w:rsidRDefault="00BA2929">
      <w:pPr>
        <w:rPr>
          <w:rFonts w:ascii="Times New Roman" w:hAnsi="Times New Roman" w:cs="Times New Roman"/>
        </w:rPr>
      </w:pPr>
      <w:r w:rsidRPr="00BA2929">
        <w:rPr>
          <w:rFonts w:ascii="Times New Roman" w:hAnsi="Times New Roman" w:cs="Times New Roman"/>
        </w:rPr>
        <w:t xml:space="preserve">This graph shows a very telling picture. It shows us that there is a significant difference between male and female suicide </w:t>
      </w:r>
      <w:r w:rsidRPr="00BA2929">
        <w:rPr>
          <w:rFonts w:ascii="Times New Roman" w:hAnsi="Times New Roman" w:cs="Times New Roman"/>
        </w:rPr>
        <w:t xml:space="preserve">rates globally. In fact, it shows us that men commit suicide at a rate of 3 to 4 times as much throughout all the two decades shown in the dataset. </w:t>
      </w:r>
    </w:p>
    <w:p w14:paraId="60B91F60" w14:textId="77777777" w:rsidR="00B31061" w:rsidRPr="00BA2929" w:rsidRDefault="00B31061">
      <w:pPr>
        <w:rPr>
          <w:rFonts w:ascii="Times New Roman" w:hAnsi="Times New Roman" w:cs="Times New Roman"/>
        </w:rPr>
      </w:pPr>
    </w:p>
    <w:p w14:paraId="38F59A8A" w14:textId="4A75F645" w:rsidR="00B31061" w:rsidRPr="00BA2929" w:rsidRDefault="00BA2929">
      <w:pPr>
        <w:rPr>
          <w:rFonts w:ascii="Times New Roman" w:hAnsi="Times New Roman" w:cs="Times New Roman"/>
        </w:rPr>
      </w:pPr>
      <w:r w:rsidRPr="00BA2929">
        <w:rPr>
          <w:rFonts w:ascii="Times New Roman" w:hAnsi="Times New Roman" w:cs="Times New Roman"/>
        </w:rPr>
        <w:t>This significant difference has been the subject of much research and articles over the years. According t</w:t>
      </w:r>
      <w:r w:rsidRPr="00BA2929">
        <w:rPr>
          <w:rFonts w:ascii="Times New Roman" w:hAnsi="Times New Roman" w:cs="Times New Roman"/>
        </w:rPr>
        <w:t xml:space="preserve">o a BBC article studying this subject, there are several factors for this difference. According to the article, men are less likely to reach out for help when dealing with mental health problems. Additionally, men are also more at risk of alcohol </w:t>
      </w:r>
      <w:r w:rsidR="00B64958" w:rsidRPr="00BA2929">
        <w:rPr>
          <w:rFonts w:ascii="Times New Roman" w:hAnsi="Times New Roman" w:cs="Times New Roman"/>
        </w:rPr>
        <w:t>dependence</w:t>
      </w:r>
      <w:r w:rsidRPr="00BA2929">
        <w:rPr>
          <w:rFonts w:ascii="Times New Roman" w:hAnsi="Times New Roman" w:cs="Times New Roman"/>
        </w:rPr>
        <w:t xml:space="preserve"> and addiction which are used as unhealthy coping mechanisms for mental health problems. These two factors lead to the higher rates for men. Interestingly, the article states that suicide attempts for women (in US) are slightly higher than men. This means</w:t>
      </w:r>
      <w:r w:rsidRPr="00BA2929">
        <w:rPr>
          <w:rFonts w:ascii="Times New Roman" w:hAnsi="Times New Roman" w:cs="Times New Roman"/>
        </w:rPr>
        <w:t xml:space="preserve"> that American men choose more lethal ways when attempting suicide. </w:t>
      </w:r>
    </w:p>
    <w:p w14:paraId="413672DB" w14:textId="77777777" w:rsidR="00B31061" w:rsidRPr="00BA2929" w:rsidRDefault="00B31061">
      <w:pPr>
        <w:rPr>
          <w:rFonts w:ascii="Times New Roman" w:hAnsi="Times New Roman" w:cs="Times New Roman"/>
        </w:rPr>
      </w:pPr>
    </w:p>
    <w:p w14:paraId="69839578" w14:textId="77777777" w:rsidR="00CA5642" w:rsidRPr="00BA2929" w:rsidRDefault="00CA5642">
      <w:pPr>
        <w:rPr>
          <w:rFonts w:ascii="Times New Roman" w:hAnsi="Times New Roman" w:cs="Times New Roman"/>
          <w:b/>
          <w:bCs/>
          <w:u w:val="single"/>
        </w:rPr>
      </w:pPr>
    </w:p>
    <w:p w14:paraId="334CDAC4" w14:textId="6334C0CD" w:rsidR="00B31061" w:rsidRPr="00BA2929" w:rsidRDefault="00BA2929">
      <w:pPr>
        <w:rPr>
          <w:rFonts w:ascii="Times New Roman" w:hAnsi="Times New Roman" w:cs="Times New Roman"/>
          <w:b/>
          <w:bCs/>
          <w:u w:val="single"/>
        </w:rPr>
      </w:pPr>
      <w:r w:rsidRPr="00BA2929">
        <w:rPr>
          <w:rFonts w:ascii="Times New Roman" w:hAnsi="Times New Roman" w:cs="Times New Roman"/>
          <w:b/>
          <w:bCs/>
          <w:u w:val="single"/>
        </w:rPr>
        <w:t>SEX AND AGE</w:t>
      </w:r>
    </w:p>
    <w:p w14:paraId="26716234" w14:textId="35031F12" w:rsidR="00B31061" w:rsidRPr="00BA2929" w:rsidRDefault="00BA2929">
      <w:pPr>
        <w:rPr>
          <w:rFonts w:ascii="Times New Roman" w:hAnsi="Times New Roman" w:cs="Times New Roman"/>
        </w:rPr>
      </w:pPr>
      <w:r w:rsidRPr="00BA2929">
        <w:rPr>
          <w:rFonts w:ascii="Times New Roman" w:hAnsi="Times New Roman" w:cs="Times New Roman"/>
        </w:rPr>
        <w:t xml:space="preserve">Exploring how these rates are </w:t>
      </w:r>
      <w:r w:rsidR="00CA5642" w:rsidRPr="00BA2929">
        <w:rPr>
          <w:rFonts w:ascii="Times New Roman" w:hAnsi="Times New Roman" w:cs="Times New Roman"/>
        </w:rPr>
        <w:t>affected</w:t>
      </w:r>
      <w:r w:rsidRPr="00BA2929">
        <w:rPr>
          <w:rFonts w:ascii="Times New Roman" w:hAnsi="Times New Roman" w:cs="Times New Roman"/>
        </w:rPr>
        <w:t xml:space="preserve"> by age for both genders, we’ll group the </w:t>
      </w:r>
      <w:r w:rsidR="00CA5642" w:rsidRPr="00BA2929">
        <w:rPr>
          <w:rFonts w:ascii="Times New Roman" w:hAnsi="Times New Roman" w:cs="Times New Roman"/>
        </w:rPr>
        <w:t>data frame</w:t>
      </w:r>
      <w:r w:rsidRPr="00BA2929">
        <w:rPr>
          <w:rFonts w:ascii="Times New Roman" w:hAnsi="Times New Roman" w:cs="Times New Roman"/>
        </w:rPr>
        <w:t xml:space="preserve"> by the age group and sex to find the mean of ‘suicides/100k pop' column for </w:t>
      </w:r>
      <w:r w:rsidRPr="00BA2929">
        <w:rPr>
          <w:rFonts w:ascii="Times New Roman" w:hAnsi="Times New Roman" w:cs="Times New Roman"/>
        </w:rPr>
        <w:t>each group.</w:t>
      </w:r>
    </w:p>
    <w:p w14:paraId="66D125ED" w14:textId="77777777" w:rsidR="00B31061" w:rsidRPr="00BA2929" w:rsidRDefault="00B31061">
      <w:pPr>
        <w:rPr>
          <w:rFonts w:ascii="Times New Roman" w:hAnsi="Times New Roman" w:cs="Times New Roman"/>
        </w:rPr>
      </w:pPr>
    </w:p>
    <w:p w14:paraId="00A8E86B" w14:textId="77777777" w:rsidR="00B31061" w:rsidRPr="00BA2929" w:rsidRDefault="00B31061">
      <w:pPr>
        <w:rPr>
          <w:rFonts w:ascii="Times New Roman" w:hAnsi="Times New Roman" w:cs="Times New Roman"/>
        </w:rPr>
      </w:pPr>
    </w:p>
    <w:p w14:paraId="6AE8F2E3" w14:textId="77777777" w:rsidR="00B31061" w:rsidRPr="00BA2929" w:rsidRDefault="00BA2929">
      <w:pPr>
        <w:rPr>
          <w:rFonts w:ascii="Times New Roman" w:hAnsi="Times New Roman" w:cs="Times New Roman"/>
        </w:rPr>
      </w:pPr>
      <w:r w:rsidRPr="00BA2929">
        <w:rPr>
          <w:rFonts w:ascii="Times New Roman" w:hAnsi="Times New Roman" w:cs="Times New Roman"/>
          <w:noProof/>
        </w:rPr>
        <w:lastRenderedPageBreak/>
        <w:drawing>
          <wp:anchor distT="0" distB="0" distL="0" distR="0" simplePos="0" relativeHeight="3" behindDoc="0" locked="0" layoutInCell="1" allowOverlap="1" wp14:anchorId="78661B12" wp14:editId="00297F46">
            <wp:simplePos x="0" y="0"/>
            <wp:positionH relativeFrom="column">
              <wp:posOffset>3161030</wp:posOffset>
            </wp:positionH>
            <wp:positionV relativeFrom="paragraph">
              <wp:posOffset>49530</wp:posOffset>
            </wp:positionV>
            <wp:extent cx="3152775" cy="4600575"/>
            <wp:effectExtent l="0" t="0" r="0" b="0"/>
            <wp:wrapSquare wrapText="largest"/>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5"/>
                    <a:stretch>
                      <a:fillRect/>
                    </a:stretch>
                  </pic:blipFill>
                  <pic:spPr bwMode="auto">
                    <a:xfrm>
                      <a:off x="0" y="0"/>
                      <a:ext cx="3152775" cy="4600575"/>
                    </a:xfrm>
                    <a:prstGeom prst="rect">
                      <a:avLst/>
                    </a:prstGeom>
                  </pic:spPr>
                </pic:pic>
              </a:graphicData>
            </a:graphic>
          </wp:anchor>
        </w:drawing>
      </w:r>
      <w:r w:rsidRPr="00BA2929">
        <w:rPr>
          <w:rFonts w:ascii="Times New Roman" w:hAnsi="Times New Roman" w:cs="Times New Roman"/>
          <w:noProof/>
        </w:rPr>
        <w:drawing>
          <wp:anchor distT="0" distB="0" distL="0" distR="0" simplePos="0" relativeHeight="4" behindDoc="0" locked="0" layoutInCell="1" allowOverlap="1" wp14:anchorId="53044C1D" wp14:editId="66E8CA67">
            <wp:simplePos x="0" y="0"/>
            <wp:positionH relativeFrom="column">
              <wp:posOffset>8890</wp:posOffset>
            </wp:positionH>
            <wp:positionV relativeFrom="paragraph">
              <wp:posOffset>49530</wp:posOffset>
            </wp:positionV>
            <wp:extent cx="3152775" cy="4600575"/>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6"/>
                    <a:stretch>
                      <a:fillRect/>
                    </a:stretch>
                  </pic:blipFill>
                  <pic:spPr bwMode="auto">
                    <a:xfrm>
                      <a:off x="0" y="0"/>
                      <a:ext cx="3152775" cy="4600575"/>
                    </a:xfrm>
                    <a:prstGeom prst="rect">
                      <a:avLst/>
                    </a:prstGeom>
                  </pic:spPr>
                </pic:pic>
              </a:graphicData>
            </a:graphic>
          </wp:anchor>
        </w:drawing>
      </w:r>
    </w:p>
    <w:p w14:paraId="05BADA24" w14:textId="77777777" w:rsidR="00B31061" w:rsidRPr="00BA2929" w:rsidRDefault="00BA2929">
      <w:pPr>
        <w:rPr>
          <w:rFonts w:ascii="Times New Roman" w:hAnsi="Times New Roman" w:cs="Times New Roman"/>
        </w:rPr>
      </w:pPr>
      <w:r w:rsidRPr="00BA2929">
        <w:rPr>
          <w:rFonts w:ascii="Times New Roman" w:hAnsi="Times New Roman" w:cs="Times New Roman"/>
        </w:rPr>
        <w:t>From the figures above, two observations can be made: 1) The suicides rates are positively correlated with age for both genders, and 2) The difference between male and female rates becomes more extreme with age.</w:t>
      </w:r>
    </w:p>
    <w:p w14:paraId="6C4F56D7" w14:textId="77777777" w:rsidR="00B31061" w:rsidRPr="00BA2929" w:rsidRDefault="00B31061">
      <w:pPr>
        <w:rPr>
          <w:rFonts w:ascii="Times New Roman" w:hAnsi="Times New Roman" w:cs="Times New Roman"/>
        </w:rPr>
      </w:pPr>
    </w:p>
    <w:p w14:paraId="3AC3660D" w14:textId="5644C618" w:rsidR="00B31061" w:rsidRDefault="00BA2929">
      <w:pPr>
        <w:rPr>
          <w:rFonts w:ascii="Lato Medium" w:hAnsi="Lato Medium"/>
        </w:rPr>
      </w:pPr>
      <w:r w:rsidRPr="00BA2929">
        <w:rPr>
          <w:rFonts w:ascii="Times New Roman" w:hAnsi="Times New Roman" w:cs="Times New Roman"/>
        </w:rPr>
        <w:t>There’s almost a steady straight-line</w:t>
      </w:r>
      <w:r w:rsidRPr="00BA2929">
        <w:rPr>
          <w:rFonts w:ascii="Times New Roman" w:hAnsi="Times New Roman" w:cs="Times New Roman"/>
        </w:rPr>
        <w:t xml:space="preserve"> relation between suicide rates and age for women, whereas the slope for men’s is a lot more steeper and become very steep for 75+ age group. Therefore, the difference between men and women’s suicide rates increase with age.</w:t>
      </w:r>
    </w:p>
    <w:p w14:paraId="7B2EC97E" w14:textId="4CF4E4F4" w:rsidR="00B64958" w:rsidRDefault="00B64958">
      <w:pPr>
        <w:rPr>
          <w:rFonts w:ascii="Lato Medium" w:hAnsi="Lato Medium"/>
        </w:rPr>
      </w:pPr>
    </w:p>
    <w:p w14:paraId="6A0039FB" w14:textId="701DA6FB" w:rsidR="00B64958" w:rsidRDefault="00B64958"/>
    <w:p w14:paraId="3C9BD9C7" w14:textId="41FE8507" w:rsidR="00B64958" w:rsidRDefault="00B64958"/>
    <w:p w14:paraId="5C42404C" w14:textId="74A98CE1" w:rsidR="00B64958" w:rsidRDefault="00B64958"/>
    <w:p w14:paraId="278E9BCF" w14:textId="24FC28A5" w:rsidR="00B64958" w:rsidRDefault="00B64958"/>
    <w:p w14:paraId="78B0109D" w14:textId="157A4C9A" w:rsidR="00B64958" w:rsidRDefault="00B64958"/>
    <w:p w14:paraId="0C1EE68F" w14:textId="0FDAFD20" w:rsidR="006B454D" w:rsidRDefault="006B454D" w:rsidP="00B64958">
      <w:pPr>
        <w:rPr>
          <w:rFonts w:ascii="Times New Roman" w:hAnsi="Times New Roman" w:cs="Times New Roman"/>
          <w:b/>
          <w:bCs/>
        </w:rPr>
      </w:pPr>
    </w:p>
    <w:p w14:paraId="5F2D767C" w14:textId="6E276649" w:rsidR="00BA2929" w:rsidRDefault="00BA2929" w:rsidP="00B64958">
      <w:pPr>
        <w:rPr>
          <w:rFonts w:ascii="Times New Roman" w:hAnsi="Times New Roman" w:cs="Times New Roman"/>
          <w:b/>
          <w:bCs/>
        </w:rPr>
      </w:pPr>
    </w:p>
    <w:p w14:paraId="788BE64B" w14:textId="2A0EBB1E" w:rsidR="00BA2929" w:rsidRDefault="00BA2929" w:rsidP="00B64958">
      <w:pPr>
        <w:rPr>
          <w:rFonts w:ascii="Times New Roman" w:hAnsi="Times New Roman" w:cs="Times New Roman"/>
          <w:b/>
          <w:bCs/>
        </w:rPr>
      </w:pPr>
    </w:p>
    <w:p w14:paraId="122D28B8" w14:textId="697FE4DF" w:rsidR="00BA2929" w:rsidRDefault="00BA2929" w:rsidP="00B64958">
      <w:pPr>
        <w:rPr>
          <w:rFonts w:ascii="Times New Roman" w:hAnsi="Times New Roman" w:cs="Times New Roman"/>
          <w:b/>
          <w:bCs/>
        </w:rPr>
      </w:pPr>
    </w:p>
    <w:p w14:paraId="6A7C2A88" w14:textId="38789659" w:rsidR="00BA2929" w:rsidRDefault="00BA2929" w:rsidP="00B64958">
      <w:pPr>
        <w:rPr>
          <w:rFonts w:ascii="Times New Roman" w:hAnsi="Times New Roman" w:cs="Times New Roman"/>
          <w:b/>
          <w:bCs/>
        </w:rPr>
      </w:pPr>
    </w:p>
    <w:p w14:paraId="052CA03D" w14:textId="1C0BF7B7" w:rsidR="00BA2929" w:rsidRDefault="00BA2929" w:rsidP="00B64958">
      <w:pPr>
        <w:rPr>
          <w:rFonts w:ascii="Times New Roman" w:hAnsi="Times New Roman" w:cs="Times New Roman"/>
          <w:b/>
          <w:bCs/>
        </w:rPr>
      </w:pPr>
    </w:p>
    <w:p w14:paraId="122AD9C3" w14:textId="10F0BCC0" w:rsidR="00BA2929" w:rsidRDefault="00BA2929" w:rsidP="00B64958">
      <w:pPr>
        <w:rPr>
          <w:rFonts w:ascii="Times New Roman" w:hAnsi="Times New Roman" w:cs="Times New Roman"/>
          <w:b/>
          <w:bCs/>
        </w:rPr>
      </w:pPr>
    </w:p>
    <w:p w14:paraId="7E85B9FC" w14:textId="77777777" w:rsidR="00BA2929" w:rsidRDefault="00BA2929" w:rsidP="00B64958">
      <w:pPr>
        <w:rPr>
          <w:rFonts w:ascii="Times New Roman" w:hAnsi="Times New Roman" w:cs="Times New Roman"/>
          <w:b/>
          <w:bCs/>
        </w:rPr>
      </w:pPr>
    </w:p>
    <w:p w14:paraId="1A7C2DD1" w14:textId="384FA543" w:rsidR="00BA2929" w:rsidRPr="00BA2929" w:rsidRDefault="00BA2929" w:rsidP="00BA2929">
      <w:pPr>
        <w:jc w:val="center"/>
        <w:rPr>
          <w:rFonts w:ascii="Times New Roman" w:hAnsi="Times New Roman" w:cs="Times New Roman"/>
          <w:b/>
          <w:bCs/>
          <w:sz w:val="40"/>
          <w:szCs w:val="40"/>
        </w:rPr>
      </w:pPr>
      <w:r w:rsidRPr="00BA2929">
        <w:rPr>
          <w:rFonts w:ascii="Times New Roman" w:hAnsi="Times New Roman" w:cs="Times New Roman"/>
          <w:b/>
          <w:bCs/>
          <w:sz w:val="40"/>
          <w:szCs w:val="40"/>
        </w:rPr>
        <w:lastRenderedPageBreak/>
        <w:t>COMPARING SOME AVERAGES</w:t>
      </w:r>
    </w:p>
    <w:p w14:paraId="6283C571" w14:textId="743A728A" w:rsidR="00BA2929" w:rsidRDefault="00BA2929" w:rsidP="00B64958">
      <w:pPr>
        <w:rPr>
          <w:rFonts w:ascii="Times New Roman" w:hAnsi="Times New Roman" w:cs="Times New Roman"/>
          <w:b/>
          <w:bCs/>
          <w:u w:val="single"/>
        </w:rPr>
      </w:pPr>
    </w:p>
    <w:p w14:paraId="014906F5" w14:textId="77777777" w:rsidR="00BA2929" w:rsidRDefault="00BA2929" w:rsidP="00B64958">
      <w:pPr>
        <w:rPr>
          <w:rFonts w:ascii="Times New Roman" w:hAnsi="Times New Roman" w:cs="Times New Roman"/>
          <w:b/>
          <w:bCs/>
          <w:u w:val="single"/>
        </w:rPr>
      </w:pPr>
    </w:p>
    <w:p w14:paraId="13A2AA05" w14:textId="6B3CE724" w:rsidR="00B64958" w:rsidRPr="00BA2929" w:rsidRDefault="00B64958" w:rsidP="00B64958">
      <w:pPr>
        <w:rPr>
          <w:rFonts w:ascii="Times New Roman" w:hAnsi="Times New Roman" w:cs="Times New Roman"/>
          <w:b/>
          <w:bCs/>
          <w:u w:val="single"/>
        </w:rPr>
      </w:pPr>
      <w:r w:rsidRPr="00BA2929">
        <w:rPr>
          <w:rFonts w:ascii="Times New Roman" w:hAnsi="Times New Roman" w:cs="Times New Roman"/>
          <w:b/>
          <w:bCs/>
          <w:u w:val="single"/>
        </w:rPr>
        <w:t>Average Male vs Female Suicides per 100k population  (All countries)</w:t>
      </w:r>
    </w:p>
    <w:p w14:paraId="3AF537BC" w14:textId="1A5B11A4" w:rsidR="00B64958" w:rsidRDefault="00B64958" w:rsidP="00B64958">
      <w:pPr>
        <w:rPr>
          <w:rFonts w:ascii="Times New Roman" w:hAnsi="Times New Roman" w:cs="Times New Roman"/>
        </w:rPr>
      </w:pPr>
      <w:r>
        <w:rPr>
          <w:rFonts w:ascii="Times New Roman" w:hAnsi="Times New Roman" w:cs="Times New Roman"/>
        </w:rPr>
        <w:t>We started by grouping the data set by just Sex alone and taking the average of the suicide</w:t>
      </w:r>
      <w:r>
        <w:rPr>
          <w:rFonts w:ascii="Times New Roman" w:hAnsi="Times New Roman" w:cs="Times New Roman"/>
        </w:rPr>
        <w:t xml:space="preserve"> per 100,000</w:t>
      </w:r>
      <w:r w:rsidR="006B454D">
        <w:rPr>
          <w:rFonts w:ascii="Times New Roman" w:hAnsi="Times New Roman" w:cs="Times New Roman"/>
        </w:rPr>
        <w:t xml:space="preserve"> from all countries</w:t>
      </w:r>
      <w:r>
        <w:rPr>
          <w:rFonts w:ascii="Times New Roman" w:hAnsi="Times New Roman" w:cs="Times New Roman"/>
        </w:rPr>
        <w:t>. We used this metric because it is a more standardized type of data and it would enable us to present more accurate result from the data as opposed to just using the suicide number’s column information as some countries have much more bigger populations than others.</w:t>
      </w:r>
    </w:p>
    <w:p w14:paraId="6D200BF6" w14:textId="01DC2944" w:rsidR="00B64958" w:rsidRDefault="006B454D" w:rsidP="00B64958">
      <w:r w:rsidRPr="006B454D">
        <w:drawing>
          <wp:inline distT="0" distB="0" distL="0" distR="0" wp14:anchorId="0826CDA4" wp14:editId="53ABD376">
            <wp:extent cx="5243014" cy="10516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3014" cy="1051651"/>
                    </a:xfrm>
                    <a:prstGeom prst="rect">
                      <a:avLst/>
                    </a:prstGeom>
                  </pic:spPr>
                </pic:pic>
              </a:graphicData>
            </a:graphic>
          </wp:inline>
        </w:drawing>
      </w:r>
    </w:p>
    <w:p w14:paraId="26BA59F8" w14:textId="32C07BC6" w:rsidR="00B64958" w:rsidRDefault="00B64958" w:rsidP="00B64958">
      <w:pPr>
        <w:rPr>
          <w:rFonts w:ascii="Times New Roman" w:hAnsi="Times New Roman" w:cs="Times New Roman"/>
        </w:rPr>
      </w:pPr>
      <w:r>
        <w:rPr>
          <w:rFonts w:ascii="Times New Roman" w:hAnsi="Times New Roman" w:cs="Times New Roman"/>
        </w:rPr>
        <w:t xml:space="preserve">We see that females have a much lower average number of suicides per 100,000 population. Males suicides per 100,000 is </w:t>
      </w:r>
      <w:r w:rsidR="006B454D">
        <w:rPr>
          <w:rFonts w:ascii="Times New Roman" w:hAnsi="Times New Roman" w:cs="Times New Roman"/>
        </w:rPr>
        <w:t>almost</w:t>
      </w:r>
      <w:r>
        <w:rPr>
          <w:rFonts w:ascii="Times New Roman" w:hAnsi="Times New Roman" w:cs="Times New Roman"/>
        </w:rPr>
        <w:t xml:space="preserve"> four times that of the females</w:t>
      </w:r>
      <w:r w:rsidR="006B454D">
        <w:rPr>
          <w:rFonts w:ascii="Times New Roman" w:hAnsi="Times New Roman" w:cs="Times New Roman"/>
        </w:rPr>
        <w:t xml:space="preserve"> on average</w:t>
      </w:r>
      <w:r>
        <w:rPr>
          <w:rFonts w:ascii="Times New Roman" w:hAnsi="Times New Roman" w:cs="Times New Roman"/>
        </w:rPr>
        <w:t>. This is a substantial difference</w:t>
      </w:r>
      <w:r w:rsidR="006B454D">
        <w:rPr>
          <w:rFonts w:ascii="Times New Roman" w:hAnsi="Times New Roman" w:cs="Times New Roman"/>
        </w:rPr>
        <w:t xml:space="preserve"> between the two sexes.</w:t>
      </w:r>
    </w:p>
    <w:p w14:paraId="7F65AD63" w14:textId="77777777" w:rsidR="006B454D" w:rsidRDefault="006B454D" w:rsidP="006B454D">
      <w:pPr>
        <w:rPr>
          <w:rFonts w:ascii="Times New Roman" w:hAnsi="Times New Roman" w:cs="Times New Roman"/>
          <w:b/>
          <w:bCs/>
        </w:rPr>
      </w:pPr>
    </w:p>
    <w:p w14:paraId="7AB99F94" w14:textId="3E9214CF" w:rsidR="006B454D" w:rsidRPr="00BA2929" w:rsidRDefault="006B454D" w:rsidP="006B454D">
      <w:pPr>
        <w:rPr>
          <w:rFonts w:ascii="Times New Roman" w:hAnsi="Times New Roman" w:cs="Times New Roman"/>
          <w:b/>
          <w:bCs/>
          <w:u w:val="single"/>
        </w:rPr>
      </w:pPr>
      <w:r w:rsidRPr="00BA2929">
        <w:rPr>
          <w:rFonts w:ascii="Times New Roman" w:hAnsi="Times New Roman" w:cs="Times New Roman"/>
          <w:b/>
          <w:bCs/>
          <w:u w:val="single"/>
        </w:rPr>
        <w:t>Average Male vs Female Suicide numbers by Generation (All countries)</w:t>
      </w:r>
    </w:p>
    <w:p w14:paraId="3F6D7933" w14:textId="633FDC72" w:rsidR="006B454D" w:rsidRDefault="006B454D" w:rsidP="006B454D">
      <w:pPr>
        <w:rPr>
          <w:rFonts w:ascii="Times New Roman" w:hAnsi="Times New Roman" w:cs="Times New Roman"/>
        </w:rPr>
      </w:pPr>
      <w:r>
        <w:rPr>
          <w:rFonts w:ascii="Times New Roman" w:hAnsi="Times New Roman" w:cs="Times New Roman"/>
        </w:rPr>
        <w:t>Next up we went ahead to analyse the dat</w:t>
      </w:r>
      <w:r>
        <w:rPr>
          <w:rFonts w:ascii="Times New Roman" w:hAnsi="Times New Roman" w:cs="Times New Roman"/>
        </w:rPr>
        <w:t>a frame</w:t>
      </w:r>
      <w:r>
        <w:rPr>
          <w:rFonts w:ascii="Times New Roman" w:hAnsi="Times New Roman" w:cs="Times New Roman"/>
        </w:rPr>
        <w:t xml:space="preserve"> by looking at </w:t>
      </w:r>
      <w:r>
        <w:rPr>
          <w:rFonts w:ascii="Times New Roman" w:hAnsi="Times New Roman" w:cs="Times New Roman"/>
        </w:rPr>
        <w:t>it from the perspective of</w:t>
      </w:r>
      <w:r>
        <w:rPr>
          <w:rFonts w:ascii="Times New Roman" w:hAnsi="Times New Roman" w:cs="Times New Roman"/>
        </w:rPr>
        <w:t xml:space="preserve"> different generations to see if we could identify any difference among the generations of humans.</w:t>
      </w:r>
    </w:p>
    <w:p w14:paraId="71605F06" w14:textId="187FBB6B" w:rsidR="006B454D" w:rsidRDefault="006B454D" w:rsidP="006B454D">
      <w:r w:rsidRPr="006B454D">
        <w:drawing>
          <wp:inline distT="0" distB="0" distL="0" distR="0" wp14:anchorId="29627936" wp14:editId="41D0DA65">
            <wp:extent cx="5944115" cy="35664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4115" cy="3566469"/>
                    </a:xfrm>
                    <a:prstGeom prst="rect">
                      <a:avLst/>
                    </a:prstGeom>
                  </pic:spPr>
                </pic:pic>
              </a:graphicData>
            </a:graphic>
          </wp:inline>
        </w:drawing>
      </w:r>
    </w:p>
    <w:p w14:paraId="7745A593" w14:textId="64536857" w:rsidR="006B454D" w:rsidRDefault="006B454D" w:rsidP="006B454D">
      <w:r>
        <w:t>We can see that for both male and female the G.I. Generation had the highest suicides per 100,000</w:t>
      </w:r>
    </w:p>
    <w:p w14:paraId="6ED6B961" w14:textId="699C8AFE" w:rsidR="006B454D" w:rsidRDefault="006B454D" w:rsidP="006B454D">
      <w:r>
        <w:t>when looking at the averages for all countries based on generations of human beings. The results for males still greatly outnumbered that of females on average, when comparing results for both genders from all generations.</w:t>
      </w:r>
    </w:p>
    <w:p w14:paraId="358D0FA3" w14:textId="7F9DAB97" w:rsidR="00BA2929" w:rsidRDefault="00BA2929" w:rsidP="006B454D"/>
    <w:p w14:paraId="5ECCB5B7" w14:textId="04B57B70" w:rsidR="00BA2929" w:rsidRDefault="00BA2929" w:rsidP="006B454D">
      <w:r>
        <w:t>Note: Please see code from note book to view how these figures where gotten.</w:t>
      </w:r>
      <w:bookmarkStart w:id="0" w:name="_GoBack"/>
      <w:bookmarkEnd w:id="0"/>
    </w:p>
    <w:sectPr w:rsidR="00BA2929">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Liberation Sans">
    <w:altName w:val="Arial"/>
    <w:charset w:val="01"/>
    <w:family w:val="roman"/>
    <w:pitch w:val="variable"/>
  </w:font>
  <w:font w:name="Lato Medium">
    <w:altName w:val="Segoe UI"/>
    <w:charset w:val="01"/>
    <w:family w:val="roman"/>
    <w:pitch w:val="variable"/>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B31061"/>
    <w:rsid w:val="006B454D"/>
    <w:rsid w:val="00B31061"/>
    <w:rsid w:val="00B64958"/>
    <w:rsid w:val="00BA2929"/>
    <w:rsid w:val="00CA564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F7137"/>
  <w15:docId w15:val="{98BDE6C0-9E8D-4404-9E96-D790FD3DB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Nexonia IT</cp:lastModifiedBy>
  <cp:revision>5</cp:revision>
  <dcterms:created xsi:type="dcterms:W3CDTF">2020-04-08T18:30:00Z</dcterms:created>
  <dcterms:modified xsi:type="dcterms:W3CDTF">2020-04-10T03:34:00Z</dcterms:modified>
  <dc:language>en-CA</dc:language>
</cp:coreProperties>
</file>