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i8ec0vg3ogy" w:id="0"/>
      <w:bookmarkEnd w:id="0"/>
      <w:r w:rsidDel="00000000" w:rsidR="00000000" w:rsidRPr="00000000">
        <w:rPr>
          <w:rtl w:val="0"/>
        </w:rPr>
        <w:t xml:space="preserve">brand_name: Tan Lerida description: A complete leather house from the family that makes the leather. last_updated: 2026-05-02</w:t>
      </w:r>
    </w:p>
    <w:p w:rsidR="00000000" w:rsidDel="00000000" w:rsidP="00000000" w:rsidRDefault="00000000" w:rsidRPr="00000000" w14:paraId="00000003">
      <w:pPr>
        <w:pStyle w:val="Heading1"/>
        <w:rPr/>
      </w:pPr>
      <w:bookmarkStart w:colFirst="0" w:colLast="0" w:name="_p81ikad4l543" w:id="1"/>
      <w:bookmarkEnd w:id="1"/>
      <w:r w:rsidDel="00000000" w:rsidR="00000000" w:rsidRPr="00000000">
        <w:rPr>
          <w:rtl w:val="0"/>
        </w:rPr>
        <w:t xml:space="preserve">Tan Lerida</w:t>
      </w:r>
    </w:p>
    <w:p w:rsidR="00000000" w:rsidDel="00000000" w:rsidP="00000000" w:rsidRDefault="00000000" w:rsidRPr="00000000" w14:paraId="00000004">
      <w:pPr>
        <w:pStyle w:val="Heading2"/>
        <w:rPr/>
      </w:pPr>
      <w:bookmarkStart w:colFirst="0" w:colLast="0" w:name="_ry1ppy11uiog" w:id="2"/>
      <w:bookmarkEnd w:id="2"/>
      <w:r w:rsidDel="00000000" w:rsidR="00000000" w:rsidRPr="00000000">
        <w:rPr>
          <w:rtl w:val="0"/>
        </w:rPr>
        <w:t xml:space="preserve">Logo</w:t>
      </w:r>
    </w:p>
    <w:p w:rsidR="00000000" w:rsidDel="00000000" w:rsidP="00000000" w:rsidRDefault="00000000" w:rsidRPr="00000000" w14:paraId="00000005">
      <w:pPr>
        <w:rPr/>
      </w:pPr>
      <w:r w:rsidDel="00000000" w:rsidR="00000000" w:rsidRPr="00000000">
        <w:rPr>
          <w:rtl w:val="0"/>
        </w:rPr>
        <w:t xml:space="preserve">/mnt/user-data/uploads/Final_Logo.png Script wordmark in signature gold on deep black. Do not stretch. Do not place on busy backgrounds. Minimum clear space = full logo height on all sides.</w:t>
      </w:r>
    </w:p>
    <w:p w:rsidR="00000000" w:rsidDel="00000000" w:rsidP="00000000" w:rsidRDefault="00000000" w:rsidRPr="00000000" w14:paraId="00000006">
      <w:pPr>
        <w:pStyle w:val="Heading2"/>
        <w:rPr/>
      </w:pPr>
      <w:bookmarkStart w:colFirst="0" w:colLast="0" w:name="_n50jw3u1bwfo" w:id="3"/>
      <w:bookmarkEnd w:id="3"/>
      <w:r w:rsidDel="00000000" w:rsidR="00000000" w:rsidRPr="00000000">
        <w:rPr>
          <w:rtl w:val="0"/>
        </w:rPr>
        <w:t xml:space="preserve">Colors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Primary: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#0A0A0A</w:t>
      </w:r>
      <w:r w:rsidDel="00000000" w:rsidR="00000000" w:rsidRPr="00000000">
        <w:rPr>
          <w:rtl w:val="0"/>
        </w:rPr>
        <w:t xml:space="preserve"> — Ink Black. Default background for hero sections, packaging, and dark-mode layouts.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Secondary: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#C9A84C</w:t>
      </w:r>
      <w:r w:rsidDel="00000000" w:rsidR="00000000" w:rsidRPr="00000000">
        <w:rPr>
          <w:rtl w:val="0"/>
        </w:rPr>
        <w:t xml:space="preserve"> — Signature Gold. Logo color. Use for wordmark, key typographic accents, and select UI highlights.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Accent: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#2C4A3E</w:t>
      </w:r>
      <w:r w:rsidDel="00000000" w:rsidR="00000000" w:rsidRPr="00000000">
        <w:rPr>
          <w:rtl w:val="0"/>
        </w:rPr>
        <w:t xml:space="preserve"> — Tannery Green. Use for CTAs, buttons, and key callouts only. Never in large areas.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Neutrals:</w:t>
      </w:r>
      <w:r w:rsidDel="00000000" w:rsidR="00000000" w:rsidRPr="00000000">
        <w:rPr>
          <w:rtl w:val="0"/>
        </w:rPr>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Text (on light): </w:t>
      </w:r>
      <w:r w:rsidDel="00000000" w:rsidR="00000000" w:rsidRPr="00000000">
        <w:rPr>
          <w:rFonts w:ascii="Roboto Mono" w:cs="Roboto Mono" w:eastAsia="Roboto Mono" w:hAnsi="Roboto Mono"/>
          <w:color w:val="188038"/>
          <w:rtl w:val="0"/>
        </w:rPr>
        <w:t xml:space="preserve">#0A0A0A</w:t>
      </w:r>
      <w:r w:rsidDel="00000000" w:rsidR="00000000" w:rsidRPr="00000000">
        <w:rPr>
          <w:rtl w:val="0"/>
        </w:rPr>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Text (on dark): </w:t>
      </w:r>
      <w:r w:rsidDel="00000000" w:rsidR="00000000" w:rsidRPr="00000000">
        <w:rPr>
          <w:rFonts w:ascii="Roboto Mono" w:cs="Roboto Mono" w:eastAsia="Roboto Mono" w:hAnsi="Roboto Mono"/>
          <w:color w:val="188038"/>
          <w:rtl w:val="0"/>
        </w:rPr>
        <w:t xml:space="preserve">#F8F8F6</w:t>
      </w:r>
      <w:r w:rsidDel="00000000" w:rsidR="00000000" w:rsidRPr="00000000">
        <w:rPr>
          <w:rtl w:val="0"/>
        </w:rPr>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Muted: </w:t>
      </w:r>
      <w:r w:rsidDel="00000000" w:rsidR="00000000" w:rsidRPr="00000000">
        <w:rPr>
          <w:rFonts w:ascii="Roboto Mono" w:cs="Roboto Mono" w:eastAsia="Roboto Mono" w:hAnsi="Roboto Mono"/>
          <w:color w:val="188038"/>
          <w:rtl w:val="0"/>
        </w:rPr>
        <w:t xml:space="preserve">#8A8A8A</w:t>
      </w:r>
      <w:r w:rsidDel="00000000" w:rsidR="00000000" w:rsidRPr="00000000">
        <w:rPr>
          <w:rtl w:val="0"/>
        </w:rPr>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Background (light): </w:t>
      </w:r>
      <w:r w:rsidDel="00000000" w:rsidR="00000000" w:rsidRPr="00000000">
        <w:rPr>
          <w:rFonts w:ascii="Roboto Mono" w:cs="Roboto Mono" w:eastAsia="Roboto Mono" w:hAnsi="Roboto Mono"/>
          <w:color w:val="188038"/>
          <w:rtl w:val="0"/>
        </w:rPr>
        <w:t xml:space="preserve">#F8F8F6</w:t>
      </w:r>
      <w:r w:rsidDel="00000000" w:rsidR="00000000" w:rsidRPr="00000000">
        <w:rPr>
          <w:rtl w:val="0"/>
        </w:rPr>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Background (dark): </w:t>
      </w:r>
      <w:r w:rsidDel="00000000" w:rsidR="00000000" w:rsidRPr="00000000">
        <w:rPr>
          <w:rFonts w:ascii="Roboto Mono" w:cs="Roboto Mono" w:eastAsia="Roboto Mono" w:hAnsi="Roboto Mono"/>
          <w:color w:val="188038"/>
          <w:rtl w:val="0"/>
        </w:rPr>
        <w:t xml:space="preserve">#0A0A0A</w:t>
      </w:r>
      <w:r w:rsidDel="00000000" w:rsidR="00000000" w:rsidRPr="00000000">
        <w:rPr>
          <w:rtl w:val="0"/>
        </w:rPr>
      </w:r>
    </w:p>
    <w:p w:rsidR="00000000" w:rsidDel="00000000" w:rsidP="00000000" w:rsidRDefault="00000000" w:rsidRPr="00000000" w14:paraId="00000010">
      <w:pPr>
        <w:pStyle w:val="Heading2"/>
        <w:rPr/>
      </w:pPr>
      <w:bookmarkStart w:colFirst="0" w:colLast="0" w:name="_82b9kfrj7dwc" w:id="4"/>
      <w:bookmarkEnd w:id="4"/>
      <w:r w:rsidDel="00000000" w:rsidR="00000000" w:rsidRPr="00000000">
        <w:rPr>
          <w:rtl w:val="0"/>
        </w:rPr>
        <w:t xml:space="preserve">Typography</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Display + headings:</w:t>
      </w:r>
      <w:r w:rsidDel="00000000" w:rsidR="00000000" w:rsidRPr="00000000">
        <w:rPr>
          <w:rtl w:val="0"/>
        </w:rPr>
        <w:t xml:space="preserve"> Cormorant Garamond — elegant, craft-weighted serif. Use for product names, hero headlines, pull quotes.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Body:</w:t>
      </w:r>
      <w:r w:rsidDel="00000000" w:rsidR="00000000" w:rsidRPr="00000000">
        <w:rPr>
          <w:rtl w:val="0"/>
        </w:rPr>
        <w:t xml:space="preserve"> Inter — clean, neutral, highly legible at all sizes. Use for descriptions, UI copy, product details.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Code/data callouts:</w:t>
      </w:r>
      <w:r w:rsidDel="00000000" w:rsidR="00000000" w:rsidRPr="00000000">
        <w:rPr>
          <w:rtl w:val="0"/>
        </w:rPr>
        <w:t xml:space="preserve"> Inter Mono (optional, for specs, measurements, certifications)</w:t>
      </w:r>
    </w:p>
    <w:p w:rsidR="00000000" w:rsidDel="00000000" w:rsidP="00000000" w:rsidRDefault="00000000" w:rsidRPr="00000000" w14:paraId="00000014">
      <w:pPr>
        <w:pStyle w:val="Heading2"/>
        <w:rPr/>
      </w:pPr>
      <w:bookmarkStart w:colFirst="0" w:colLast="0" w:name="_3wfr90omk58g" w:id="5"/>
      <w:bookmarkEnd w:id="5"/>
      <w:r w:rsidDel="00000000" w:rsidR="00000000" w:rsidRPr="00000000">
        <w:rPr>
          <w:rtl w:val="0"/>
        </w:rPr>
        <w:t xml:space="preserve">Voice &amp; Tone</w:t>
      </w:r>
    </w:p>
    <w:p w:rsidR="00000000" w:rsidDel="00000000" w:rsidP="00000000" w:rsidRDefault="00000000" w:rsidRPr="00000000" w14:paraId="00000015">
      <w:pPr>
        <w:rPr/>
      </w:pPr>
      <w:r w:rsidDel="00000000" w:rsidR="00000000" w:rsidRPr="00000000">
        <w:rPr>
          <w:rtl w:val="0"/>
        </w:rPr>
        <w:t xml:space="preserve">Assured. Rooted. Understated. Craft-obsessed. Unapologetic. Warm.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Assured</w:t>
      </w:r>
      <w:r w:rsidDel="00000000" w:rsidR="00000000" w:rsidRPr="00000000">
        <w:rPr>
          <w:rtl w:val="0"/>
        </w:rPr>
        <w:t xml:space="preserve"> — speaks without hedging, never over-explains or qualifies</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Rooted</w:t>
      </w:r>
      <w:r w:rsidDel="00000000" w:rsidR="00000000" w:rsidRPr="00000000">
        <w:rPr>
          <w:rtl w:val="0"/>
        </w:rPr>
        <w:t xml:space="preserve"> — India is not a footnote, it is the foundation; provenance is stated as fact</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Understated</w:t>
      </w:r>
      <w:r w:rsidDel="00000000" w:rsidR="00000000" w:rsidRPr="00000000">
        <w:rPr>
          <w:rtl w:val="0"/>
        </w:rPr>
        <w:t xml:space="preserve"> — lets product and process do the talking; no overclaiming</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Craft-obsessed</w:t>
      </w:r>
      <w:r w:rsidDel="00000000" w:rsidR="00000000" w:rsidRPr="00000000">
        <w:rPr>
          <w:rtl w:val="0"/>
        </w:rPr>
        <w:t xml:space="preserve"> — details and process are always specific, never vague</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Unapologetic</w:t>
      </w:r>
      <w:r w:rsidDel="00000000" w:rsidR="00000000" w:rsidRPr="00000000">
        <w:rPr>
          <w:rtl w:val="0"/>
        </w:rPr>
        <w:t xml:space="preserve"> — does not position relative to Western luxury; stands on its own terms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Warm</w:t>
      </w:r>
      <w:r w:rsidDel="00000000" w:rsidR="00000000" w:rsidRPr="00000000">
        <w:rPr>
          <w:rtl w:val="0"/>
        </w:rPr>
        <w:t xml:space="preserve"> — human, not cold; the warmth of a maker, not a corporation</w:t>
      </w:r>
    </w:p>
    <w:p w:rsidR="00000000" w:rsidDel="00000000" w:rsidP="00000000" w:rsidRDefault="00000000" w:rsidRPr="00000000" w14:paraId="0000001D">
      <w:pPr>
        <w:pStyle w:val="Heading2"/>
        <w:rPr/>
      </w:pPr>
      <w:bookmarkStart w:colFirst="0" w:colLast="0" w:name="_xv08hvqg2vi" w:id="6"/>
      <w:bookmarkEnd w:id="6"/>
      <w:r w:rsidDel="00000000" w:rsidR="00000000" w:rsidRPr="00000000">
        <w:rPr>
          <w:rtl w:val="0"/>
        </w:rPr>
        <w:t xml:space="preserve">Brands Admired</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Nicobar</w:t>
      </w:r>
      <w:r w:rsidDel="00000000" w:rsidR="00000000" w:rsidRPr="00000000">
        <w:rPr>
          <w:rtl w:val="0"/>
        </w:rPr>
        <w:t xml:space="preserve"> — Indian identity worn with ease; warm editorial aesthetic; craft and culture as natural context, never performed</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Nappa Dori</w:t>
      </w:r>
      <w:r w:rsidDel="00000000" w:rsidR="00000000" w:rsidRPr="00000000">
        <w:rPr>
          <w:rtl w:val="0"/>
        </w:rPr>
        <w:t xml:space="preserve"> — handcrafted leather done with restraint; product-forward; unpretentious premium</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Cuyana</w:t>
      </w:r>
      <w:r w:rsidDel="00000000" w:rsidR="00000000" w:rsidRPr="00000000">
        <w:rPr>
          <w:rtl w:val="0"/>
        </w:rPr>
        <w:t xml:space="preserve"> — "fewer, better things" philosophy; strong white space; minimal copy that trusts the product</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Reformation</w:t>
      </w:r>
      <w:r w:rsidDel="00000000" w:rsidR="00000000" w:rsidRPr="00000000">
        <w:rPr>
          <w:rtl w:val="0"/>
        </w:rPr>
        <w:t xml:space="preserve"> — confident brand voice; sustainability woven into identity without being preachy; treats customer as an equal</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Bottega Veneta</w:t>
      </w:r>
      <w:r w:rsidDel="00000000" w:rsidR="00000000" w:rsidRPr="00000000">
        <w:rPr>
          <w:rtl w:val="0"/>
        </w:rPr>
        <w:t xml:space="preserve"> — quality so evident the logo becomes unnecessary; architectural restraint; no visible branding needed</w:t>
      </w:r>
    </w:p>
    <w:p w:rsidR="00000000" w:rsidDel="00000000" w:rsidP="00000000" w:rsidRDefault="00000000" w:rsidRPr="00000000" w14:paraId="00000023">
      <w:pPr>
        <w:pStyle w:val="Heading2"/>
        <w:rPr/>
      </w:pPr>
      <w:bookmarkStart w:colFirst="0" w:colLast="0" w:name="_etcfuzv21ozf" w:id="7"/>
      <w:bookmarkEnd w:id="7"/>
      <w:r w:rsidDel="00000000" w:rsidR="00000000" w:rsidRPr="00000000">
        <w:rPr>
          <w:rtl w:val="0"/>
        </w:rPr>
        <w:t xml:space="preserve">Avoid</w:t>
      </w:r>
    </w:p>
    <w:p w:rsidR="00000000" w:rsidDel="00000000" w:rsidP="00000000" w:rsidRDefault="00000000" w:rsidRPr="00000000" w14:paraId="00000024">
      <w:pPr>
        <w:pStyle w:val="Heading3"/>
        <w:rPr/>
      </w:pPr>
      <w:bookmarkStart w:colFirst="0" w:colLast="0" w:name="_xbk3tcg023p5" w:id="8"/>
      <w:bookmarkEnd w:id="8"/>
      <w:r w:rsidDel="00000000" w:rsidR="00000000" w:rsidRPr="00000000">
        <w:rPr>
          <w:rtl w:val="0"/>
        </w:rPr>
        <w:t xml:space="preserve">Visual</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Fast fashion lookbook aesthetic — models in motion, hair blowing, white background lifestyle shots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Loud hardware — oversized logos, gold chains, exterior branding beyond the most restrained mark</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Startup colorways — millennial pink, sage green, dusty blue, pastel anything</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Overly processed photography — heavy retouching, fake textures, CGI leather</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Cliché craft photography — hands touching leather in golden hour, artisan looking thoughtfully at work, product floating on white, flat lays with flowers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Heavy black + gold as the dominant combination (cliché luxury, the Sabyasachi problem)</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Didot or Bodoni clones — too Dior, too borrowed</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Geometric sans-serifs like Futura — too Swiss, no warmth</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Display scripts — too festive, too wedding</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Canva template typography</w:t>
      </w:r>
    </w:p>
    <w:p w:rsidR="00000000" w:rsidDel="00000000" w:rsidP="00000000" w:rsidRDefault="00000000" w:rsidRPr="00000000" w14:paraId="0000002F">
      <w:pPr>
        <w:pStyle w:val="Heading3"/>
        <w:rPr/>
      </w:pPr>
      <w:bookmarkStart w:colFirst="0" w:colLast="0" w:name="_lkqgghd3p8u" w:id="9"/>
      <w:bookmarkEnd w:id="9"/>
      <w:r w:rsidDel="00000000" w:rsidR="00000000" w:rsidRPr="00000000">
        <w:rPr>
          <w:rtl w:val="0"/>
        </w:rPr>
        <w:t xml:space="preserve">Copy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Heritage bragging — "70 years of excellence" stated flatly as a credential</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Sustainability press release language — "committed to sustainable practices"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Positioning against the West — "rivals European luxury" or "Made in India, global quality"</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Luxury checklist words — premium, exclusive, bespoke, opulent, sophisticated, curated, elevated</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Lifestyle overclaiming — vague atmospheric copy with no material, process, or place anchor</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Humble startup voice — "We believe that..." / "Our journey began..." / "We're on a mission to..."</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Forced Indianness — Hindi words or Sanskrit references dropped in to perform heritage</w:t>
      </w:r>
    </w:p>
    <w:p w:rsidR="00000000" w:rsidDel="00000000" w:rsidP="00000000" w:rsidRDefault="00000000" w:rsidRPr="00000000" w14:paraId="00000037">
      <w:pPr>
        <w:pStyle w:val="Heading3"/>
        <w:rPr/>
      </w:pPr>
      <w:bookmarkStart w:colFirst="0" w:colLast="0" w:name="_8vnm7u4ebwpw" w:id="10"/>
      <w:bookmarkEnd w:id="10"/>
      <w:r w:rsidDel="00000000" w:rsidR="00000000" w:rsidRPr="00000000">
        <w:rPr>
          <w:rtl w:val="0"/>
        </w:rPr>
        <w:t xml:space="preserve">Colors to never use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Millennial Pink — trend-led, dated</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Sage / Eucalyptus Green — owned by wellness</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Off-white / Cream as primary — too D2C "clean"</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Bright or electric tones — wrong register</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Pastel anything — signals seasonal, not timeless</w:t>
      </w:r>
    </w:p>
    <w:p w:rsidR="00000000" w:rsidDel="00000000" w:rsidP="00000000" w:rsidRDefault="00000000" w:rsidRPr="00000000" w14:paraId="0000003D">
      <w:pPr>
        <w:pStyle w:val="Heading2"/>
        <w:rPr/>
      </w:pPr>
      <w:bookmarkStart w:colFirst="0" w:colLast="0" w:name="_p3bwsu8gs5es" w:id="11"/>
      <w:bookmarkEnd w:id="11"/>
      <w:r w:rsidDel="00000000" w:rsidR="00000000" w:rsidRPr="00000000">
        <w:rPr>
          <w:rtl w:val="0"/>
        </w:rPr>
        <w:t xml:space="preserve">Target Audience</w:t>
      </w:r>
    </w:p>
    <w:p w:rsidR="00000000" w:rsidDel="00000000" w:rsidP="00000000" w:rsidRDefault="00000000" w:rsidRPr="00000000" w14:paraId="0000003E">
      <w:pPr>
        <w:pStyle w:val="Heading3"/>
        <w:rPr/>
      </w:pPr>
      <w:bookmarkStart w:colFirst="0" w:colLast="0" w:name="_qvdgokz3tjnb" w:id="12"/>
      <w:bookmarkEnd w:id="12"/>
      <w:r w:rsidDel="00000000" w:rsidR="00000000" w:rsidRPr="00000000">
        <w:rPr>
          <w:rtl w:val="0"/>
        </w:rPr>
        <w:t xml:space="preserve">Primary — "The Earned Life"</w:t>
      </w:r>
    </w:p>
    <w:p w:rsidR="00000000" w:rsidDel="00000000" w:rsidP="00000000" w:rsidRDefault="00000000" w:rsidRPr="00000000" w14:paraId="0000003F">
      <w:pPr>
        <w:rPr/>
      </w:pPr>
      <w:r w:rsidDel="00000000" w:rsidR="00000000" w:rsidRPr="00000000">
        <w:rPr>
          <w:rtl w:val="0"/>
        </w:rPr>
        <w:t xml:space="preserve">Age 32-48. Mumbai, Delhi, Bangalore, Hyderabad — or relocated to London, Dubai, Singapore, New York, still considers India home. Built their wealth through competence: founders, consultants, architects, surgeons, creative directors. Money is present but not the point. Buys things once, gets it right. Researches before purchasing, reads the materials page before the product page. Deeply allergic to being sold to. Has retired the logo phase. Wants one bag that goes everywhere and gets better every year. Is not replacing their current leather bag because it wore out — they are replacing it because they are ready for something that reflects who they are now.</w:t>
      </w:r>
    </w:p>
    <w:p w:rsidR="00000000" w:rsidDel="00000000" w:rsidP="00000000" w:rsidRDefault="00000000" w:rsidRPr="00000000" w14:paraId="00000040">
      <w:pPr>
        <w:pStyle w:val="Heading3"/>
        <w:rPr/>
      </w:pPr>
      <w:bookmarkStart w:colFirst="0" w:colLast="0" w:name="_5yigb17dctf" w:id="13"/>
      <w:bookmarkEnd w:id="13"/>
      <w:r w:rsidDel="00000000" w:rsidR="00000000" w:rsidRPr="00000000">
        <w:rPr>
          <w:rtl w:val="0"/>
        </w:rPr>
        <w:t xml:space="preserve">Secondary — "The Global Indian"</w:t>
      </w:r>
    </w:p>
    <w:p w:rsidR="00000000" w:rsidDel="00000000" w:rsidP="00000000" w:rsidRDefault="00000000" w:rsidRPr="00000000" w14:paraId="00000041">
      <w:pPr>
        <w:rPr/>
      </w:pPr>
      <w:r w:rsidDel="00000000" w:rsidR="00000000" w:rsidRPr="00000000">
        <w:rPr>
          <w:rtl w:val="0"/>
        </w:rPr>
        <w:t xml:space="preserve">NRI or PIO, 28-45. Has perspective on India from living outside it. Seeks genuinely Indian craft — not tourist-Indian, not export-Indian. Slightly evangelical about good Indian brands when they find them. The moment of saying "it's an Indian leather house, they make their own leather" is partly why they buy.</w:t>
      </w:r>
    </w:p>
    <w:p w:rsidR="00000000" w:rsidDel="00000000" w:rsidP="00000000" w:rsidRDefault="00000000" w:rsidRPr="00000000" w14:paraId="00000042">
      <w:pPr>
        <w:pStyle w:val="Heading3"/>
        <w:rPr/>
      </w:pPr>
      <w:bookmarkStart w:colFirst="0" w:colLast="0" w:name="_1xlbsc7kusnm" w:id="14"/>
      <w:bookmarkEnd w:id="14"/>
      <w:r w:rsidDel="00000000" w:rsidR="00000000" w:rsidRPr="00000000">
        <w:rPr>
          <w:rtl w:val="0"/>
        </w:rPr>
        <w:t xml:space="preserve">Tertiary — "The Gifter"</w:t>
      </w:r>
    </w:p>
    <w:p w:rsidR="00000000" w:rsidDel="00000000" w:rsidP="00000000" w:rsidRDefault="00000000" w:rsidRPr="00000000" w14:paraId="00000043">
      <w:pPr>
        <w:rPr/>
      </w:pPr>
      <w:r w:rsidDel="00000000" w:rsidR="00000000" w:rsidRPr="00000000">
        <w:rPr>
          <w:rtl w:val="0"/>
        </w:rPr>
        <w:t xml:space="preserve">Age 38-58. Sends corporate gifts that reflect their own taste. Has stopped giving pen sets. Needs the story to be easy to tell because the story is part of the gift. Also: the parent buying a child's first real leather good, the spouse replacing a worn wallet, the friend who wants to give something remembered.</w:t>
      </w:r>
    </w:p>
    <w:p w:rsidR="00000000" w:rsidDel="00000000" w:rsidP="00000000" w:rsidRDefault="00000000" w:rsidRPr="00000000" w14:paraId="00000044">
      <w:pPr>
        <w:pStyle w:val="Heading3"/>
        <w:rPr/>
      </w:pPr>
      <w:bookmarkStart w:colFirst="0" w:colLast="0" w:name="_pb501nipt2bm" w:id="15"/>
      <w:bookmarkEnd w:id="15"/>
      <w:r w:rsidDel="00000000" w:rsidR="00000000" w:rsidRPr="00000000">
        <w:rPr>
          <w:rtl w:val="0"/>
        </w:rPr>
        <w:t xml:space="preserve">Who is NOT the customer</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The person who wants visible logos</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The trend-follower</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The person who needs to be convinced Indian craft is world-class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The bargain hunter — this is not a value conversation, it is a lasting conversation</w:t>
      </w:r>
    </w:p>
    <w:p w:rsidR="00000000" w:rsidDel="00000000" w:rsidP="00000000" w:rsidRDefault="00000000" w:rsidRPr="00000000" w14:paraId="00000049">
      <w:pPr>
        <w:pStyle w:val="Heading2"/>
        <w:rPr/>
      </w:pPr>
      <w:bookmarkStart w:colFirst="0" w:colLast="0" w:name="_t4i9vh1yzz1k" w:id="16"/>
      <w:bookmarkEnd w:id="16"/>
      <w:r w:rsidDel="00000000" w:rsidR="00000000" w:rsidRPr="00000000">
        <w:rPr>
          <w:rtl w:val="0"/>
        </w:rPr>
        <w:t xml:space="preserve">Usage Notes (for downstream skills)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Accent color (</w:t>
      </w:r>
      <w:r w:rsidDel="00000000" w:rsidR="00000000" w:rsidRPr="00000000">
        <w:rPr>
          <w:rFonts w:ascii="Roboto Mono" w:cs="Roboto Mono" w:eastAsia="Roboto Mono" w:hAnsi="Roboto Mono"/>
          <w:color w:val="188038"/>
          <w:rtl w:val="0"/>
        </w:rPr>
        <w:t xml:space="preserve">#2C4A3E</w:t>
      </w:r>
      <w:r w:rsidDel="00000000" w:rsidR="00000000" w:rsidRPr="00000000">
        <w:rPr>
          <w:rtl w:val="0"/>
        </w:rPr>
        <w:t xml:space="preserve">) is for CTAs and key highlights only — never large background areas.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Gold (</w:t>
      </w:r>
      <w:r w:rsidDel="00000000" w:rsidR="00000000" w:rsidRPr="00000000">
        <w:rPr>
          <w:rFonts w:ascii="Roboto Mono" w:cs="Roboto Mono" w:eastAsia="Roboto Mono" w:hAnsi="Roboto Mono"/>
          <w:color w:val="188038"/>
          <w:rtl w:val="0"/>
        </w:rPr>
        <w:t xml:space="preserve">#C9A84C</w:t>
      </w:r>
      <w:r w:rsidDel="00000000" w:rsidR="00000000" w:rsidRPr="00000000">
        <w:rPr>
          <w:rtl w:val="0"/>
        </w:rPr>
        <w:t xml:space="preserve">) is a brand color, not a decorative one — use with restraint.</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Lead with </w:t>
      </w:r>
      <w:r w:rsidDel="00000000" w:rsidR="00000000" w:rsidRPr="00000000">
        <w:rPr>
          <w:b w:val="1"/>
          <w:bCs w:val="1"/>
          <w:rtl w:val="0"/>
        </w:rPr>
        <w:t xml:space="preserve">Assured</w:t>
      </w:r>
      <w:r w:rsidDel="00000000" w:rsidR="00000000" w:rsidRPr="00000000">
        <w:rPr>
          <w:rtl w:val="0"/>
        </w:rPr>
        <w:t xml:space="preserve"> and </w:t>
      </w:r>
      <w:r w:rsidDel="00000000" w:rsidR="00000000" w:rsidRPr="00000000">
        <w:rPr>
          <w:b w:val="1"/>
          <w:bCs w:val="1"/>
          <w:rtl w:val="0"/>
        </w:rPr>
        <w:t xml:space="preserve">Craft-obsessed</w:t>
      </w:r>
      <w:r w:rsidDel="00000000" w:rsidR="00000000" w:rsidRPr="00000000">
        <w:rPr>
          <w:rtl w:val="0"/>
        </w:rPr>
        <w:t xml:space="preserve"> in short copy; soften to </w:t>
      </w:r>
      <w:r w:rsidDel="00000000" w:rsidR="00000000" w:rsidRPr="00000000">
        <w:rPr>
          <w:b w:val="1"/>
          <w:bCs w:val="1"/>
          <w:rtl w:val="0"/>
        </w:rPr>
        <w:t xml:space="preserve">Warm</w:t>
      </w:r>
      <w:r w:rsidDel="00000000" w:rsidR="00000000" w:rsidRPr="00000000">
        <w:rPr>
          <w:rtl w:val="0"/>
        </w:rPr>
        <w:t xml:space="preserve"> and </w:t>
      </w:r>
      <w:r w:rsidDel="00000000" w:rsidR="00000000" w:rsidRPr="00000000">
        <w:rPr>
          <w:b w:val="1"/>
          <w:bCs w:val="1"/>
          <w:rtl w:val="0"/>
        </w:rPr>
        <w:t xml:space="preserve">Rooted</w:t>
      </w:r>
      <w:r w:rsidDel="00000000" w:rsidR="00000000" w:rsidRPr="00000000">
        <w:rPr>
          <w:rtl w:val="0"/>
        </w:rPr>
        <w:t xml:space="preserve"> in long-form.</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Photography direction: product should look like it has already lived a life, or is about to. Real grain. Real light. No retouching of texture.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Copy must always be anchored to something specific — a material, a process, a place. Never atmospheric without substance.</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The single test for every visual and verbal decision: does this look like a brand that has something to prove, or a brand that has something to share? Always the latter.</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