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091742" w14:textId="77777777" w:rsidR="00393A30" w:rsidRPr="000C29A7" w:rsidRDefault="0091767F" w:rsidP="005C22B1">
      <w:pPr>
        <w:ind w:right="283"/>
        <w:rPr>
          <w:rFonts w:cs="Arial"/>
          <w:sz w:val="20"/>
          <w:szCs w:val="20"/>
        </w:rPr>
      </w:pPr>
      <w:r w:rsidRPr="000C29A7">
        <w:rPr>
          <w:rFonts w:cs="Arial"/>
          <w:noProof/>
          <w:sz w:val="20"/>
          <w:szCs w:val="20"/>
        </w:rPr>
        <w:drawing>
          <wp:inline distT="0" distB="0" distL="0" distR="0" wp14:anchorId="24B78AD5" wp14:editId="3055DD07">
            <wp:extent cx="2952750" cy="495300"/>
            <wp:effectExtent l="0" t="0" r="0" b="0"/>
            <wp:docPr id="1" name="Picture 1" descr="NCC-l-head-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CC-l-head-blac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52750" cy="495300"/>
                    </a:xfrm>
                    <a:prstGeom prst="rect">
                      <a:avLst/>
                    </a:prstGeom>
                    <a:noFill/>
                    <a:ln>
                      <a:noFill/>
                    </a:ln>
                  </pic:spPr>
                </pic:pic>
              </a:graphicData>
            </a:graphic>
          </wp:inline>
        </w:drawing>
      </w:r>
    </w:p>
    <w:p w14:paraId="3938AAF4" w14:textId="77777777" w:rsidR="008672DA" w:rsidRPr="000C29A7" w:rsidRDefault="008672DA" w:rsidP="005C22B1">
      <w:pPr>
        <w:ind w:right="283"/>
        <w:rPr>
          <w:rFonts w:cs="Arial"/>
          <w:sz w:val="20"/>
          <w:szCs w:val="20"/>
        </w:rPr>
      </w:pPr>
    </w:p>
    <w:p w14:paraId="6575F27C" w14:textId="558BABFA" w:rsidR="008672DA" w:rsidRPr="00601896" w:rsidRDefault="00332D73" w:rsidP="005C22B1">
      <w:pPr>
        <w:ind w:right="283"/>
        <w:jc w:val="center"/>
        <w:rPr>
          <w:rFonts w:cs="Arial"/>
          <w:b/>
          <w:bCs/>
          <w:sz w:val="28"/>
          <w:szCs w:val="28"/>
          <w:u w:val="single"/>
        </w:rPr>
      </w:pPr>
      <w:r w:rsidRPr="00601896">
        <w:rPr>
          <w:rFonts w:cs="Arial"/>
          <w:b/>
          <w:bCs/>
          <w:sz w:val="28"/>
          <w:szCs w:val="28"/>
          <w:u w:val="single"/>
        </w:rPr>
        <w:t>Mosaic support - Completing a</w:t>
      </w:r>
      <w:r w:rsidR="00237622" w:rsidRPr="00601896">
        <w:rPr>
          <w:rFonts w:cs="Arial"/>
          <w:b/>
          <w:bCs/>
          <w:sz w:val="28"/>
          <w:szCs w:val="28"/>
          <w:u w:val="single"/>
        </w:rPr>
        <w:t>n</w:t>
      </w:r>
      <w:r w:rsidRPr="00601896">
        <w:rPr>
          <w:rFonts w:cs="Arial"/>
          <w:b/>
          <w:bCs/>
          <w:sz w:val="28"/>
          <w:szCs w:val="28"/>
          <w:u w:val="single"/>
        </w:rPr>
        <w:t xml:space="preserve"> ACM</w:t>
      </w:r>
      <w:r w:rsidR="00237622" w:rsidRPr="00601896">
        <w:rPr>
          <w:rFonts w:cs="Arial"/>
          <w:b/>
          <w:bCs/>
          <w:sz w:val="28"/>
          <w:szCs w:val="28"/>
          <w:u w:val="single"/>
        </w:rPr>
        <w:t>33</w:t>
      </w:r>
      <w:r w:rsidR="00D9054E" w:rsidRPr="00601896">
        <w:rPr>
          <w:rFonts w:cs="Arial"/>
          <w:b/>
          <w:bCs/>
          <w:sz w:val="28"/>
          <w:szCs w:val="28"/>
          <w:u w:val="single"/>
        </w:rPr>
        <w:t xml:space="preserve"> </w:t>
      </w:r>
      <w:r w:rsidR="00C76CA8" w:rsidRPr="00601896">
        <w:rPr>
          <w:rFonts w:cs="Arial"/>
          <w:b/>
          <w:bCs/>
          <w:sz w:val="28"/>
          <w:szCs w:val="28"/>
          <w:u w:val="single"/>
        </w:rPr>
        <w:t>For</w:t>
      </w:r>
      <w:r w:rsidR="00D9054E" w:rsidRPr="00601896">
        <w:rPr>
          <w:rFonts w:cs="Arial"/>
          <w:b/>
          <w:bCs/>
          <w:sz w:val="28"/>
          <w:szCs w:val="28"/>
          <w:u w:val="single"/>
        </w:rPr>
        <w:t>m</w:t>
      </w:r>
    </w:p>
    <w:p w14:paraId="6D1E1A6F" w14:textId="77777777" w:rsidR="00A34099" w:rsidRPr="000C29A7" w:rsidRDefault="00A34099" w:rsidP="005C22B1">
      <w:pPr>
        <w:ind w:right="283"/>
        <w:rPr>
          <w:rFonts w:cs="Arial"/>
          <w:sz w:val="20"/>
          <w:szCs w:val="20"/>
        </w:rPr>
      </w:pPr>
    </w:p>
    <w:p w14:paraId="44424276" w14:textId="0CB4321F" w:rsidR="0078418A" w:rsidRPr="00D9130C" w:rsidRDefault="000C29A7" w:rsidP="005C22B1">
      <w:pPr>
        <w:ind w:right="283"/>
        <w:rPr>
          <w:rFonts w:ascii="Arial Black" w:hAnsi="Arial Black" w:cs="Arial"/>
          <w:b/>
          <w:bCs/>
          <w:color w:val="FF0000"/>
          <w:sz w:val="20"/>
          <w:szCs w:val="20"/>
          <w:u w:val="single"/>
        </w:rPr>
      </w:pPr>
      <w:r w:rsidRPr="00D9130C">
        <w:rPr>
          <w:rFonts w:ascii="Arial Black" w:hAnsi="Arial Black" w:cs="Arial"/>
          <w:b/>
          <w:bCs/>
          <w:color w:val="FF0000"/>
          <w:sz w:val="20"/>
          <w:szCs w:val="20"/>
          <w:u w:val="single"/>
        </w:rPr>
        <w:t>IMPORTANT – PLEASE NOTE:</w:t>
      </w:r>
    </w:p>
    <w:p w14:paraId="09DA53E7" w14:textId="13EE7777" w:rsidR="0078418A" w:rsidRPr="000C29A7" w:rsidRDefault="0078418A" w:rsidP="00541047">
      <w:pPr>
        <w:pStyle w:val="ListParagraph"/>
        <w:numPr>
          <w:ilvl w:val="0"/>
          <w:numId w:val="19"/>
        </w:numPr>
        <w:autoSpaceDE w:val="0"/>
        <w:autoSpaceDN w:val="0"/>
        <w:adjustRightInd w:val="0"/>
        <w:ind w:left="360" w:right="283"/>
        <w:jc w:val="both"/>
        <w:rPr>
          <w:rFonts w:cs="Arial"/>
          <w:b/>
          <w:bCs/>
          <w:color w:val="FF0000"/>
          <w:sz w:val="20"/>
          <w:szCs w:val="20"/>
        </w:rPr>
      </w:pPr>
      <w:r w:rsidRPr="000C29A7">
        <w:rPr>
          <w:rFonts w:cs="Arial"/>
          <w:b/>
          <w:bCs/>
          <w:color w:val="FF0000"/>
          <w:sz w:val="20"/>
          <w:szCs w:val="20"/>
        </w:rPr>
        <w:t>Once you have completed the ACM33 form in Mosaic it must be sent to Finance for checking using the ‘Request 1. SCW Pass ACM33 to Finance Worker</w:t>
      </w:r>
      <w:r w:rsidR="00D9130C">
        <w:rPr>
          <w:rFonts w:cs="Arial"/>
          <w:b/>
          <w:bCs/>
          <w:color w:val="FF0000"/>
          <w:sz w:val="20"/>
          <w:szCs w:val="20"/>
        </w:rPr>
        <w:t>.  This must also be used to resubmit an ACM33 that has been rejected for correction</w:t>
      </w:r>
    </w:p>
    <w:p w14:paraId="64D20030" w14:textId="77777777" w:rsidR="0078418A" w:rsidRPr="000C29A7" w:rsidRDefault="0078418A" w:rsidP="00541047">
      <w:pPr>
        <w:autoSpaceDE w:val="0"/>
        <w:autoSpaceDN w:val="0"/>
        <w:adjustRightInd w:val="0"/>
        <w:ind w:right="283"/>
        <w:jc w:val="both"/>
        <w:rPr>
          <w:rFonts w:cs="Arial"/>
          <w:b/>
          <w:bCs/>
          <w:color w:val="FF0000"/>
          <w:sz w:val="20"/>
          <w:szCs w:val="20"/>
        </w:rPr>
      </w:pPr>
    </w:p>
    <w:p w14:paraId="7905008B" w14:textId="753E368E" w:rsidR="0078418A" w:rsidRPr="000C29A7" w:rsidRDefault="0078418A" w:rsidP="00541047">
      <w:pPr>
        <w:pStyle w:val="ListParagraph"/>
        <w:numPr>
          <w:ilvl w:val="0"/>
          <w:numId w:val="19"/>
        </w:numPr>
        <w:autoSpaceDE w:val="0"/>
        <w:autoSpaceDN w:val="0"/>
        <w:adjustRightInd w:val="0"/>
        <w:ind w:left="360" w:right="283"/>
        <w:jc w:val="both"/>
        <w:rPr>
          <w:rFonts w:cs="Arial"/>
          <w:b/>
          <w:bCs/>
          <w:color w:val="FF0000"/>
          <w:sz w:val="20"/>
          <w:szCs w:val="20"/>
        </w:rPr>
      </w:pPr>
      <w:r w:rsidRPr="000C29A7">
        <w:rPr>
          <w:rFonts w:cs="Arial"/>
          <w:b/>
          <w:bCs/>
          <w:color w:val="FF0000"/>
          <w:sz w:val="20"/>
          <w:szCs w:val="20"/>
        </w:rPr>
        <w:t xml:space="preserve">Please do </w:t>
      </w:r>
      <w:r w:rsidRPr="004F24FC">
        <w:rPr>
          <w:rFonts w:cs="Arial"/>
          <w:b/>
          <w:bCs/>
          <w:color w:val="FF0000"/>
          <w:sz w:val="20"/>
          <w:szCs w:val="20"/>
          <w:u w:val="single"/>
        </w:rPr>
        <w:t>not</w:t>
      </w:r>
      <w:r w:rsidRPr="000C29A7">
        <w:rPr>
          <w:rFonts w:cs="Arial"/>
          <w:b/>
          <w:bCs/>
          <w:color w:val="FF0000"/>
          <w:sz w:val="20"/>
          <w:szCs w:val="20"/>
        </w:rPr>
        <w:t xml:space="preserve"> finish an ACM33 step by clicking the ‘green tick’ icon. The ACM33 must only be finished by the ACM33 Finance worker once all the required authorisations have been obtained</w:t>
      </w:r>
    </w:p>
    <w:p w14:paraId="4FF2DB37" w14:textId="77777777" w:rsidR="0078418A" w:rsidRPr="000C29A7" w:rsidRDefault="0078418A" w:rsidP="00541047">
      <w:pPr>
        <w:autoSpaceDE w:val="0"/>
        <w:autoSpaceDN w:val="0"/>
        <w:adjustRightInd w:val="0"/>
        <w:ind w:right="283"/>
        <w:jc w:val="both"/>
        <w:rPr>
          <w:rFonts w:cs="Arial"/>
          <w:b/>
          <w:bCs/>
          <w:color w:val="FF0000"/>
          <w:sz w:val="20"/>
          <w:szCs w:val="20"/>
        </w:rPr>
      </w:pPr>
    </w:p>
    <w:p w14:paraId="32D0BD99" w14:textId="6EBFD66D" w:rsidR="0078418A" w:rsidRPr="000C29A7" w:rsidRDefault="0078418A" w:rsidP="00541047">
      <w:pPr>
        <w:pStyle w:val="ListParagraph"/>
        <w:numPr>
          <w:ilvl w:val="0"/>
          <w:numId w:val="19"/>
        </w:numPr>
        <w:autoSpaceDE w:val="0"/>
        <w:autoSpaceDN w:val="0"/>
        <w:adjustRightInd w:val="0"/>
        <w:ind w:left="360" w:right="283"/>
        <w:jc w:val="both"/>
        <w:rPr>
          <w:rFonts w:cs="Arial"/>
          <w:b/>
          <w:bCs/>
          <w:color w:val="FF0000"/>
          <w:sz w:val="20"/>
          <w:szCs w:val="20"/>
        </w:rPr>
      </w:pPr>
      <w:r w:rsidRPr="000C29A7">
        <w:rPr>
          <w:rFonts w:cs="Arial"/>
          <w:b/>
          <w:bCs/>
          <w:color w:val="FF0000"/>
          <w:sz w:val="20"/>
          <w:szCs w:val="20"/>
        </w:rPr>
        <w:t>Once an ACM33 has been processed by Finance, please do not make any changes to it.  If you need to make a correction, or submit a subsequent change, this must be done by starting a new template.</w:t>
      </w:r>
    </w:p>
    <w:p w14:paraId="38FB2AFC" w14:textId="77777777" w:rsidR="0078418A" w:rsidRPr="000C29A7" w:rsidRDefault="0078418A" w:rsidP="005C22B1">
      <w:pPr>
        <w:ind w:right="283"/>
        <w:rPr>
          <w:rFonts w:cs="Arial"/>
          <w:sz w:val="20"/>
          <w:szCs w:val="20"/>
        </w:rPr>
      </w:pPr>
    </w:p>
    <w:p w14:paraId="2F124762" w14:textId="04C45D98" w:rsidR="000C29A7" w:rsidRPr="001F711A" w:rsidRDefault="00A462EA" w:rsidP="00601896">
      <w:pPr>
        <w:pStyle w:val="Heading1"/>
      </w:pPr>
      <w:r w:rsidRPr="001F711A">
        <w:t>W</w:t>
      </w:r>
      <w:r w:rsidR="001F711A">
        <w:t>here</w:t>
      </w:r>
      <w:r w:rsidR="001F711A" w:rsidRPr="001F711A">
        <w:t xml:space="preserve"> to find the ACM33 template</w:t>
      </w:r>
    </w:p>
    <w:p w14:paraId="40F06615" w14:textId="77777777" w:rsidR="00A462EA" w:rsidRDefault="00A462EA" w:rsidP="005C22B1">
      <w:pPr>
        <w:ind w:right="283"/>
        <w:rPr>
          <w:rFonts w:cs="Arial"/>
          <w:sz w:val="20"/>
          <w:szCs w:val="20"/>
        </w:rPr>
      </w:pPr>
    </w:p>
    <w:p w14:paraId="6113A25E" w14:textId="7EDACA8E" w:rsidR="006E60B2" w:rsidRDefault="006E60B2" w:rsidP="00E162BD">
      <w:pPr>
        <w:ind w:left="360" w:right="283"/>
        <w:rPr>
          <w:rFonts w:cs="Arial"/>
          <w:sz w:val="20"/>
          <w:szCs w:val="20"/>
        </w:rPr>
      </w:pPr>
      <w:r w:rsidRPr="000C29A7">
        <w:rPr>
          <w:rFonts w:cs="Arial"/>
          <w:sz w:val="20"/>
          <w:szCs w:val="20"/>
        </w:rPr>
        <w:t>The ACM</w:t>
      </w:r>
      <w:r w:rsidR="0036116E" w:rsidRPr="000C29A7">
        <w:rPr>
          <w:rFonts w:cs="Arial"/>
          <w:sz w:val="20"/>
          <w:szCs w:val="20"/>
        </w:rPr>
        <w:t>33 is a next action from the</w:t>
      </w:r>
      <w:r w:rsidR="00CC3FC3" w:rsidRPr="000C29A7">
        <w:rPr>
          <w:rFonts w:cs="Arial"/>
          <w:sz w:val="20"/>
          <w:szCs w:val="20"/>
        </w:rPr>
        <w:t xml:space="preserve"> following steps in Mosaic</w:t>
      </w:r>
      <w:r w:rsidR="00541047">
        <w:rPr>
          <w:rFonts w:cs="Arial"/>
          <w:sz w:val="20"/>
          <w:szCs w:val="20"/>
        </w:rPr>
        <w:t>:</w:t>
      </w:r>
      <w:r w:rsidR="00DD4BE2" w:rsidRPr="000C29A7">
        <w:rPr>
          <w:rFonts w:cs="Arial"/>
          <w:sz w:val="20"/>
          <w:szCs w:val="20"/>
        </w:rPr>
        <w:t xml:space="preserve"> </w:t>
      </w:r>
    </w:p>
    <w:p w14:paraId="2A99A704" w14:textId="77777777" w:rsidR="00796A69" w:rsidRPr="000C29A7" w:rsidRDefault="00796A69" w:rsidP="00E162BD">
      <w:pPr>
        <w:ind w:left="360" w:right="283"/>
        <w:rPr>
          <w:rFonts w:cs="Arial"/>
          <w:sz w:val="20"/>
          <w:szCs w:val="20"/>
        </w:rPr>
      </w:pPr>
    </w:p>
    <w:p w14:paraId="3415DDA5" w14:textId="63A920FD" w:rsidR="00B956F8" w:rsidRPr="000C29A7" w:rsidRDefault="00B956F8" w:rsidP="00E162BD">
      <w:pPr>
        <w:pStyle w:val="ListParagraph"/>
        <w:numPr>
          <w:ilvl w:val="0"/>
          <w:numId w:val="16"/>
        </w:numPr>
        <w:ind w:left="1080" w:right="283"/>
        <w:rPr>
          <w:rFonts w:cs="Arial"/>
          <w:sz w:val="20"/>
          <w:szCs w:val="20"/>
        </w:rPr>
      </w:pPr>
      <w:r w:rsidRPr="000C29A7">
        <w:rPr>
          <w:rFonts w:cs="Arial"/>
          <w:sz w:val="20"/>
          <w:szCs w:val="20"/>
        </w:rPr>
        <w:t xml:space="preserve">Conversation </w:t>
      </w:r>
      <w:r w:rsidR="00E757E2" w:rsidRPr="000C29A7">
        <w:rPr>
          <w:rFonts w:cs="Arial"/>
          <w:sz w:val="20"/>
          <w:szCs w:val="20"/>
        </w:rPr>
        <w:t>Three</w:t>
      </w:r>
      <w:r w:rsidR="00F00BF0">
        <w:rPr>
          <w:rFonts w:cs="Arial"/>
          <w:sz w:val="20"/>
          <w:szCs w:val="20"/>
        </w:rPr>
        <w:t xml:space="preserve"> - Assessment Conversation</w:t>
      </w:r>
    </w:p>
    <w:p w14:paraId="6D8518E2" w14:textId="1C326404" w:rsidR="00E757E2" w:rsidRPr="000C29A7" w:rsidRDefault="00E757E2" w:rsidP="00E162BD">
      <w:pPr>
        <w:pStyle w:val="ListParagraph"/>
        <w:numPr>
          <w:ilvl w:val="0"/>
          <w:numId w:val="16"/>
        </w:numPr>
        <w:ind w:left="1080" w:right="283"/>
        <w:rPr>
          <w:rFonts w:cs="Arial"/>
          <w:sz w:val="20"/>
          <w:szCs w:val="20"/>
        </w:rPr>
      </w:pPr>
      <w:r w:rsidRPr="000C29A7">
        <w:rPr>
          <w:rFonts w:cs="Arial"/>
          <w:sz w:val="20"/>
          <w:szCs w:val="20"/>
        </w:rPr>
        <w:t xml:space="preserve">Review </w:t>
      </w:r>
      <w:r w:rsidR="00757401" w:rsidRPr="000C29A7">
        <w:rPr>
          <w:rFonts w:cs="Arial"/>
          <w:sz w:val="20"/>
          <w:szCs w:val="20"/>
        </w:rPr>
        <w:t>Community Based Services</w:t>
      </w:r>
    </w:p>
    <w:p w14:paraId="0CB84FB3" w14:textId="01D4A863" w:rsidR="006E60B2" w:rsidRPr="000C29A7" w:rsidRDefault="00757401" w:rsidP="00E162BD">
      <w:pPr>
        <w:pStyle w:val="ListParagraph"/>
        <w:numPr>
          <w:ilvl w:val="0"/>
          <w:numId w:val="16"/>
        </w:numPr>
        <w:ind w:left="1080" w:right="283"/>
        <w:rPr>
          <w:rFonts w:cs="Arial"/>
          <w:sz w:val="20"/>
          <w:szCs w:val="20"/>
        </w:rPr>
      </w:pPr>
      <w:r w:rsidRPr="000C29A7">
        <w:rPr>
          <w:rFonts w:cs="Arial"/>
          <w:sz w:val="20"/>
          <w:szCs w:val="20"/>
        </w:rPr>
        <w:t>Review Long Term Care</w:t>
      </w:r>
    </w:p>
    <w:p w14:paraId="564C9051" w14:textId="785ECA3F" w:rsidR="00DC5EFE" w:rsidRPr="000C29A7" w:rsidRDefault="00DC5EFE" w:rsidP="00E162BD">
      <w:pPr>
        <w:pStyle w:val="ListParagraph"/>
        <w:numPr>
          <w:ilvl w:val="0"/>
          <w:numId w:val="16"/>
        </w:numPr>
        <w:ind w:left="1080" w:right="283"/>
        <w:rPr>
          <w:rFonts w:cs="Arial"/>
          <w:sz w:val="20"/>
          <w:szCs w:val="20"/>
        </w:rPr>
      </w:pPr>
      <w:r w:rsidRPr="000C29A7">
        <w:rPr>
          <w:rFonts w:cs="Arial"/>
          <w:sz w:val="20"/>
          <w:szCs w:val="20"/>
        </w:rPr>
        <w:t>Review</w:t>
      </w:r>
      <w:r w:rsidR="00AD1B23" w:rsidRPr="000C29A7">
        <w:rPr>
          <w:rFonts w:cs="Arial"/>
          <w:sz w:val="20"/>
          <w:szCs w:val="20"/>
        </w:rPr>
        <w:t xml:space="preserve"> Conversation – Community Based</w:t>
      </w:r>
    </w:p>
    <w:p w14:paraId="6781CAFF" w14:textId="648AF872" w:rsidR="00AD1B23" w:rsidRPr="000C29A7" w:rsidRDefault="00AD1B23" w:rsidP="00E162BD">
      <w:pPr>
        <w:pStyle w:val="ListParagraph"/>
        <w:numPr>
          <w:ilvl w:val="0"/>
          <w:numId w:val="16"/>
        </w:numPr>
        <w:ind w:left="1080" w:right="283"/>
        <w:rPr>
          <w:rFonts w:cs="Arial"/>
          <w:sz w:val="20"/>
          <w:szCs w:val="20"/>
        </w:rPr>
      </w:pPr>
      <w:r w:rsidRPr="000C29A7">
        <w:rPr>
          <w:rFonts w:cs="Arial"/>
          <w:sz w:val="20"/>
          <w:szCs w:val="20"/>
        </w:rPr>
        <w:t>Review Conversation – Long Term Care</w:t>
      </w:r>
    </w:p>
    <w:p w14:paraId="2E10AFA9" w14:textId="0F64C7B7" w:rsidR="0002398F" w:rsidRDefault="0002398F" w:rsidP="00E162BD">
      <w:pPr>
        <w:pStyle w:val="ListParagraph"/>
        <w:numPr>
          <w:ilvl w:val="0"/>
          <w:numId w:val="16"/>
        </w:numPr>
        <w:ind w:left="1080" w:right="283"/>
        <w:rPr>
          <w:rFonts w:cs="Arial"/>
          <w:sz w:val="20"/>
          <w:szCs w:val="20"/>
        </w:rPr>
      </w:pPr>
      <w:r w:rsidRPr="000C29A7">
        <w:rPr>
          <w:rFonts w:cs="Arial"/>
          <w:sz w:val="20"/>
          <w:szCs w:val="20"/>
        </w:rPr>
        <w:t>Continuing Health Care Panel</w:t>
      </w:r>
    </w:p>
    <w:p w14:paraId="284E8050" w14:textId="424A6825" w:rsidR="00F00BF0" w:rsidRPr="000C29A7" w:rsidRDefault="00F00BF0" w:rsidP="00E162BD">
      <w:pPr>
        <w:pStyle w:val="ListParagraph"/>
        <w:numPr>
          <w:ilvl w:val="0"/>
          <w:numId w:val="16"/>
        </w:numPr>
        <w:ind w:left="1080" w:right="283"/>
        <w:rPr>
          <w:rFonts w:cs="Arial"/>
          <w:sz w:val="20"/>
          <w:szCs w:val="20"/>
        </w:rPr>
      </w:pPr>
      <w:r>
        <w:rPr>
          <w:rFonts w:cs="Arial"/>
          <w:sz w:val="20"/>
          <w:szCs w:val="20"/>
        </w:rPr>
        <w:t>Request Care Package Amendment</w:t>
      </w:r>
    </w:p>
    <w:p w14:paraId="53AFB031" w14:textId="77777777" w:rsidR="00B6465B" w:rsidRPr="000C29A7" w:rsidRDefault="00B6465B" w:rsidP="005C22B1">
      <w:pPr>
        <w:ind w:right="283"/>
        <w:rPr>
          <w:rFonts w:cs="Arial"/>
          <w:sz w:val="20"/>
          <w:szCs w:val="20"/>
        </w:rPr>
      </w:pPr>
    </w:p>
    <w:p w14:paraId="77F6FC2F" w14:textId="2CD68F3E" w:rsidR="000C29A7" w:rsidRPr="00A462EA" w:rsidRDefault="00601896" w:rsidP="00601896">
      <w:pPr>
        <w:pStyle w:val="Heading1"/>
      </w:pPr>
      <w:r>
        <w:t>Quick guide</w:t>
      </w:r>
    </w:p>
    <w:p w14:paraId="0DF9CD77" w14:textId="7C473C6C" w:rsidR="00AE10B2" w:rsidRPr="000C29A7" w:rsidRDefault="00AE10B2" w:rsidP="00E162BD">
      <w:pPr>
        <w:ind w:left="360" w:right="283"/>
        <w:rPr>
          <w:rFonts w:cs="Arial"/>
          <w:color w:val="FF0000"/>
          <w:sz w:val="20"/>
          <w:szCs w:val="20"/>
        </w:rPr>
      </w:pPr>
      <w:r w:rsidRPr="000C29A7">
        <w:rPr>
          <w:rFonts w:cs="Arial"/>
          <w:sz w:val="20"/>
          <w:szCs w:val="20"/>
        </w:rPr>
        <w:t>At the very top of the ACM33 form there is a question asking you require guidance to complete the ACM33 – if you select ‘</w:t>
      </w:r>
      <w:proofErr w:type="gramStart"/>
      <w:r w:rsidRPr="000C29A7">
        <w:rPr>
          <w:rFonts w:cs="Arial"/>
          <w:sz w:val="20"/>
          <w:szCs w:val="20"/>
        </w:rPr>
        <w:t>Yes’</w:t>
      </w:r>
      <w:proofErr w:type="gramEnd"/>
      <w:r w:rsidRPr="000C29A7">
        <w:rPr>
          <w:rFonts w:cs="Arial"/>
          <w:sz w:val="20"/>
          <w:szCs w:val="20"/>
        </w:rPr>
        <w:t xml:space="preserve"> </w:t>
      </w:r>
      <w:r w:rsidR="0078418A" w:rsidRPr="000C29A7">
        <w:rPr>
          <w:rFonts w:cs="Arial"/>
          <w:sz w:val="20"/>
          <w:szCs w:val="20"/>
        </w:rPr>
        <w:t>a</w:t>
      </w:r>
      <w:r w:rsidRPr="000C29A7">
        <w:rPr>
          <w:rFonts w:cs="Arial"/>
          <w:sz w:val="20"/>
          <w:szCs w:val="20"/>
        </w:rPr>
        <w:t xml:space="preserve"> quick guide will </w:t>
      </w:r>
      <w:r w:rsidR="00D67A70" w:rsidRPr="000C29A7">
        <w:rPr>
          <w:rFonts w:cs="Arial"/>
          <w:sz w:val="20"/>
          <w:szCs w:val="20"/>
        </w:rPr>
        <w:t>display</w:t>
      </w:r>
      <w:r w:rsidR="001F711A">
        <w:rPr>
          <w:rFonts w:cs="Arial"/>
          <w:sz w:val="20"/>
          <w:szCs w:val="20"/>
        </w:rPr>
        <w:t>.</w:t>
      </w:r>
    </w:p>
    <w:p w14:paraId="1E2AC273" w14:textId="3F1F1001" w:rsidR="00912593" w:rsidRPr="000C29A7" w:rsidRDefault="0078418A" w:rsidP="00E162BD">
      <w:pPr>
        <w:ind w:left="360" w:right="283"/>
        <w:rPr>
          <w:rFonts w:cs="Arial"/>
          <w:color w:val="FF0000"/>
          <w:sz w:val="20"/>
          <w:szCs w:val="20"/>
        </w:rPr>
      </w:pPr>
      <w:r w:rsidRPr="000C29A7">
        <w:rPr>
          <w:noProof/>
          <w:sz w:val="20"/>
          <w:szCs w:val="20"/>
        </w:rPr>
        <w:drawing>
          <wp:inline distT="0" distB="0" distL="0" distR="0" wp14:anchorId="25B5C796" wp14:editId="77CF7346">
            <wp:extent cx="3734654" cy="757451"/>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68541" cy="764324"/>
                    </a:xfrm>
                    <a:prstGeom prst="rect">
                      <a:avLst/>
                    </a:prstGeom>
                  </pic:spPr>
                </pic:pic>
              </a:graphicData>
            </a:graphic>
          </wp:inline>
        </w:drawing>
      </w:r>
    </w:p>
    <w:p w14:paraId="616765A4" w14:textId="77777777" w:rsidR="00601896" w:rsidRDefault="00601896" w:rsidP="00E162BD">
      <w:pPr>
        <w:ind w:left="360" w:right="283"/>
        <w:rPr>
          <w:rFonts w:cs="Arial"/>
          <w:sz w:val="20"/>
          <w:szCs w:val="20"/>
        </w:rPr>
      </w:pPr>
    </w:p>
    <w:p w14:paraId="56B33F9C" w14:textId="42B03584" w:rsidR="00601896" w:rsidRPr="00A462EA" w:rsidRDefault="00601896" w:rsidP="00EB2F59">
      <w:pPr>
        <w:pStyle w:val="Heading1"/>
        <w:jc w:val="both"/>
      </w:pPr>
      <w:r>
        <w:t>‘Person Details’ section</w:t>
      </w:r>
    </w:p>
    <w:p w14:paraId="298400D7" w14:textId="66B2A5DA" w:rsidR="00BD5BEA" w:rsidRPr="000C29A7" w:rsidRDefault="00541047" w:rsidP="00EB2F59">
      <w:pPr>
        <w:ind w:left="360" w:right="283"/>
        <w:jc w:val="both"/>
        <w:rPr>
          <w:rFonts w:cs="Arial"/>
          <w:sz w:val="20"/>
          <w:szCs w:val="20"/>
        </w:rPr>
      </w:pPr>
      <w:r>
        <w:rPr>
          <w:rFonts w:cs="Arial"/>
          <w:sz w:val="20"/>
          <w:szCs w:val="20"/>
        </w:rPr>
        <w:t>F</w:t>
      </w:r>
      <w:r w:rsidR="00C15457" w:rsidRPr="000C29A7">
        <w:rPr>
          <w:rFonts w:cs="Arial"/>
          <w:sz w:val="20"/>
          <w:szCs w:val="20"/>
        </w:rPr>
        <w:t>ields</w:t>
      </w:r>
      <w:r w:rsidR="000218A2" w:rsidRPr="000C29A7">
        <w:rPr>
          <w:rFonts w:cs="Arial"/>
          <w:sz w:val="20"/>
          <w:szCs w:val="20"/>
        </w:rPr>
        <w:t xml:space="preserve"> marked with a red star</w:t>
      </w:r>
      <w:r w:rsidR="00C15457" w:rsidRPr="000C29A7">
        <w:rPr>
          <w:rFonts w:cs="Arial"/>
          <w:sz w:val="20"/>
          <w:szCs w:val="20"/>
        </w:rPr>
        <w:t xml:space="preserve"> are </w:t>
      </w:r>
      <w:r w:rsidR="00D67A70" w:rsidRPr="000C29A7">
        <w:rPr>
          <w:rFonts w:cs="Arial"/>
          <w:b/>
          <w:bCs/>
          <w:sz w:val="20"/>
          <w:szCs w:val="20"/>
        </w:rPr>
        <w:t>m</w:t>
      </w:r>
      <w:r w:rsidR="00C15457" w:rsidRPr="000C29A7">
        <w:rPr>
          <w:rFonts w:cs="Arial"/>
          <w:b/>
          <w:bCs/>
          <w:sz w:val="20"/>
          <w:szCs w:val="20"/>
        </w:rPr>
        <w:t>an</w:t>
      </w:r>
      <w:r w:rsidR="005F1053" w:rsidRPr="000C29A7">
        <w:rPr>
          <w:rFonts w:cs="Arial"/>
          <w:b/>
          <w:bCs/>
          <w:sz w:val="20"/>
          <w:szCs w:val="20"/>
        </w:rPr>
        <w:t>datory</w:t>
      </w:r>
      <w:r w:rsidR="00B6465B" w:rsidRPr="000C29A7">
        <w:rPr>
          <w:rFonts w:cs="Arial"/>
          <w:b/>
          <w:bCs/>
          <w:sz w:val="20"/>
          <w:szCs w:val="20"/>
        </w:rPr>
        <w:t xml:space="preserve">. </w:t>
      </w:r>
      <w:r w:rsidR="005F1053" w:rsidRPr="000C29A7">
        <w:rPr>
          <w:rFonts w:cs="Arial"/>
          <w:sz w:val="20"/>
          <w:szCs w:val="20"/>
        </w:rPr>
        <w:t xml:space="preserve"> If you </w:t>
      </w:r>
      <w:r w:rsidR="00D67A70" w:rsidRPr="000C29A7">
        <w:rPr>
          <w:rFonts w:cs="Arial"/>
          <w:sz w:val="20"/>
          <w:szCs w:val="20"/>
        </w:rPr>
        <w:t>c</w:t>
      </w:r>
      <w:r w:rsidR="005F1053" w:rsidRPr="000C29A7">
        <w:rPr>
          <w:rFonts w:cs="Arial"/>
          <w:sz w:val="20"/>
          <w:szCs w:val="20"/>
        </w:rPr>
        <w:t xml:space="preserve">lick </w:t>
      </w:r>
      <w:r w:rsidR="00D67A70" w:rsidRPr="000C29A7">
        <w:rPr>
          <w:rFonts w:cs="Arial"/>
          <w:sz w:val="20"/>
          <w:szCs w:val="20"/>
        </w:rPr>
        <w:t>'</w:t>
      </w:r>
      <w:r w:rsidR="005F1053" w:rsidRPr="000C29A7">
        <w:rPr>
          <w:rFonts w:cs="Arial"/>
          <w:sz w:val="20"/>
          <w:szCs w:val="20"/>
        </w:rPr>
        <w:t>save</w:t>
      </w:r>
      <w:r w:rsidR="00D67A70" w:rsidRPr="000C29A7">
        <w:rPr>
          <w:rFonts w:cs="Arial"/>
          <w:sz w:val="20"/>
          <w:szCs w:val="20"/>
        </w:rPr>
        <w:t>'</w:t>
      </w:r>
      <w:r w:rsidR="005F1053" w:rsidRPr="000C29A7">
        <w:rPr>
          <w:rFonts w:cs="Arial"/>
          <w:sz w:val="20"/>
          <w:szCs w:val="20"/>
        </w:rPr>
        <w:t xml:space="preserve"> </w:t>
      </w:r>
      <w:r w:rsidR="00813D3F" w:rsidRPr="000C29A7">
        <w:rPr>
          <w:noProof/>
          <w:sz w:val="20"/>
          <w:szCs w:val="20"/>
        </w:rPr>
        <w:drawing>
          <wp:inline distT="0" distB="0" distL="0" distR="0" wp14:anchorId="3B3CF5D6" wp14:editId="1683D9C9">
            <wp:extent cx="241200" cy="234000"/>
            <wp:effectExtent l="0" t="0" r="698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1200" cy="234000"/>
                    </a:xfrm>
                    <a:prstGeom prst="rect">
                      <a:avLst/>
                    </a:prstGeom>
                  </pic:spPr>
                </pic:pic>
              </a:graphicData>
            </a:graphic>
          </wp:inline>
        </w:drawing>
      </w:r>
      <w:r w:rsidR="00813D3F" w:rsidRPr="000C29A7">
        <w:rPr>
          <w:rFonts w:cs="Arial"/>
          <w:sz w:val="20"/>
          <w:szCs w:val="20"/>
        </w:rPr>
        <w:t xml:space="preserve"> </w:t>
      </w:r>
      <w:r w:rsidR="005F1053" w:rsidRPr="000C29A7">
        <w:rPr>
          <w:rFonts w:cs="Arial"/>
          <w:sz w:val="20"/>
          <w:szCs w:val="20"/>
        </w:rPr>
        <w:t xml:space="preserve">this </w:t>
      </w:r>
      <w:r w:rsidR="00D01471" w:rsidRPr="000C29A7">
        <w:rPr>
          <w:rFonts w:cs="Arial"/>
          <w:sz w:val="20"/>
          <w:szCs w:val="20"/>
        </w:rPr>
        <w:t xml:space="preserve">will highlight the fields that need to be completed before you pass the form to </w:t>
      </w:r>
      <w:r w:rsidR="00BD2DE1" w:rsidRPr="000C29A7">
        <w:rPr>
          <w:rFonts w:cs="Arial"/>
          <w:sz w:val="20"/>
          <w:szCs w:val="20"/>
        </w:rPr>
        <w:t xml:space="preserve">finance. </w:t>
      </w:r>
    </w:p>
    <w:p w14:paraId="177A0B5A" w14:textId="213B628F" w:rsidR="008E4AC3" w:rsidRPr="000C29A7" w:rsidRDefault="00BD2DE1" w:rsidP="00EB2F59">
      <w:pPr>
        <w:ind w:left="360" w:right="283"/>
        <w:jc w:val="both"/>
        <w:rPr>
          <w:rFonts w:cs="Arial"/>
          <w:b/>
          <w:bCs/>
          <w:i/>
          <w:iCs/>
          <w:sz w:val="20"/>
          <w:szCs w:val="20"/>
        </w:rPr>
      </w:pPr>
      <w:r w:rsidRPr="000C29A7">
        <w:rPr>
          <w:rFonts w:cs="Arial"/>
          <w:b/>
          <w:bCs/>
          <w:i/>
          <w:iCs/>
          <w:sz w:val="20"/>
          <w:szCs w:val="20"/>
        </w:rPr>
        <w:t xml:space="preserve">(Doing this will ensure there is no missing information </w:t>
      </w:r>
      <w:r w:rsidR="0049215A" w:rsidRPr="000C29A7">
        <w:rPr>
          <w:rFonts w:cs="Arial"/>
          <w:b/>
          <w:bCs/>
          <w:i/>
          <w:iCs/>
          <w:sz w:val="20"/>
          <w:szCs w:val="20"/>
        </w:rPr>
        <w:t>that is required to progress the ACM33 and will avoid it been returned)</w:t>
      </w:r>
      <w:r w:rsidR="000218A2" w:rsidRPr="000C29A7">
        <w:rPr>
          <w:rFonts w:cs="Arial"/>
          <w:b/>
          <w:bCs/>
          <w:i/>
          <w:iCs/>
          <w:sz w:val="20"/>
          <w:szCs w:val="20"/>
        </w:rPr>
        <w:t>.</w:t>
      </w:r>
    </w:p>
    <w:p w14:paraId="49BC008D" w14:textId="77154FB9" w:rsidR="00C5779B" w:rsidRPr="000C29A7" w:rsidRDefault="00B6465B" w:rsidP="00EB2F59">
      <w:pPr>
        <w:ind w:left="360" w:right="283"/>
        <w:jc w:val="both"/>
        <w:rPr>
          <w:rFonts w:cs="Arial"/>
          <w:sz w:val="20"/>
          <w:szCs w:val="20"/>
        </w:rPr>
      </w:pPr>
      <w:r w:rsidRPr="000C29A7">
        <w:rPr>
          <w:noProof/>
          <w:sz w:val="20"/>
          <w:szCs w:val="20"/>
        </w:rPr>
        <w:drawing>
          <wp:inline distT="0" distB="0" distL="0" distR="0" wp14:anchorId="07A05D94" wp14:editId="691818CC">
            <wp:extent cx="2883176" cy="1364817"/>
            <wp:effectExtent l="19050" t="19050" r="12700" b="260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85625" cy="1365976"/>
                    </a:xfrm>
                    <a:prstGeom prst="rect">
                      <a:avLst/>
                    </a:prstGeom>
                    <a:ln>
                      <a:solidFill>
                        <a:schemeClr val="accent1"/>
                      </a:solidFill>
                    </a:ln>
                  </pic:spPr>
                </pic:pic>
              </a:graphicData>
            </a:graphic>
          </wp:inline>
        </w:drawing>
      </w:r>
    </w:p>
    <w:p w14:paraId="56BB39C0" w14:textId="77777777" w:rsidR="000C29A7" w:rsidRDefault="000C29A7" w:rsidP="00EB2F59">
      <w:pPr>
        <w:ind w:left="360" w:right="283"/>
        <w:jc w:val="both"/>
        <w:rPr>
          <w:rFonts w:cs="Arial"/>
          <w:sz w:val="20"/>
          <w:szCs w:val="20"/>
        </w:rPr>
      </w:pPr>
    </w:p>
    <w:p w14:paraId="4F5456C3" w14:textId="63F8B16B" w:rsidR="00677856" w:rsidRPr="000C29A7" w:rsidRDefault="00EC42A3" w:rsidP="00EB2F59">
      <w:pPr>
        <w:ind w:left="360" w:right="283"/>
        <w:jc w:val="both"/>
        <w:rPr>
          <w:rFonts w:cs="Arial"/>
          <w:sz w:val="20"/>
          <w:szCs w:val="20"/>
        </w:rPr>
      </w:pPr>
      <w:r w:rsidRPr="000C29A7">
        <w:rPr>
          <w:rFonts w:cs="Arial"/>
          <w:sz w:val="20"/>
          <w:szCs w:val="20"/>
        </w:rPr>
        <w:t xml:space="preserve">When completing the </w:t>
      </w:r>
      <w:r w:rsidR="001325C4" w:rsidRPr="000C29A7">
        <w:rPr>
          <w:rFonts w:cs="Arial"/>
          <w:sz w:val="20"/>
          <w:szCs w:val="20"/>
        </w:rPr>
        <w:t xml:space="preserve">percentage contributions </w:t>
      </w:r>
      <w:r w:rsidR="009258B7" w:rsidRPr="000C29A7">
        <w:rPr>
          <w:rFonts w:cs="Arial"/>
          <w:sz w:val="20"/>
          <w:szCs w:val="20"/>
        </w:rPr>
        <w:t xml:space="preserve">for NCC &amp; </w:t>
      </w:r>
      <w:r w:rsidR="00B6465B" w:rsidRPr="000C29A7">
        <w:rPr>
          <w:rFonts w:cs="Arial"/>
          <w:sz w:val="20"/>
          <w:szCs w:val="20"/>
        </w:rPr>
        <w:t>the Integrated Care Board (ICB)</w:t>
      </w:r>
      <w:r w:rsidR="009258B7" w:rsidRPr="000C29A7">
        <w:rPr>
          <w:rFonts w:cs="Arial"/>
          <w:sz w:val="20"/>
          <w:szCs w:val="20"/>
        </w:rPr>
        <w:t xml:space="preserve"> </w:t>
      </w:r>
      <w:r w:rsidR="003C307D" w:rsidRPr="000C29A7">
        <w:rPr>
          <w:rFonts w:cs="Arial"/>
          <w:sz w:val="20"/>
          <w:szCs w:val="20"/>
        </w:rPr>
        <w:t xml:space="preserve">they must add up to 100% </w:t>
      </w:r>
      <w:r w:rsidR="00B6465B" w:rsidRPr="000C29A7">
        <w:rPr>
          <w:rFonts w:cs="Arial"/>
          <w:sz w:val="20"/>
          <w:szCs w:val="20"/>
        </w:rPr>
        <w:t>otherwise</w:t>
      </w:r>
      <w:r w:rsidR="003C307D" w:rsidRPr="000C29A7">
        <w:rPr>
          <w:rFonts w:cs="Arial"/>
          <w:sz w:val="20"/>
          <w:szCs w:val="20"/>
        </w:rPr>
        <w:t xml:space="preserve"> the alert message will remain </w:t>
      </w:r>
      <w:r w:rsidR="00694D72" w:rsidRPr="000C29A7">
        <w:rPr>
          <w:rFonts w:cs="Arial"/>
          <w:sz w:val="20"/>
          <w:szCs w:val="20"/>
        </w:rPr>
        <w:t xml:space="preserve">on screen </w:t>
      </w:r>
      <w:r w:rsidR="00205557" w:rsidRPr="000C29A7">
        <w:rPr>
          <w:rFonts w:cs="Arial"/>
          <w:sz w:val="20"/>
          <w:szCs w:val="20"/>
        </w:rPr>
        <w:t xml:space="preserve">and </w:t>
      </w:r>
      <w:r w:rsidR="00DF3BBE" w:rsidRPr="000C29A7">
        <w:rPr>
          <w:rFonts w:cs="Arial"/>
          <w:sz w:val="20"/>
          <w:szCs w:val="20"/>
        </w:rPr>
        <w:t>incorrect percentages</w:t>
      </w:r>
      <w:r w:rsidR="00205557" w:rsidRPr="000C29A7">
        <w:rPr>
          <w:rFonts w:cs="Arial"/>
          <w:sz w:val="20"/>
          <w:szCs w:val="20"/>
        </w:rPr>
        <w:t xml:space="preserve"> will affect</w:t>
      </w:r>
      <w:r w:rsidR="005D787E" w:rsidRPr="000C29A7">
        <w:rPr>
          <w:rFonts w:cs="Arial"/>
          <w:sz w:val="20"/>
          <w:szCs w:val="20"/>
        </w:rPr>
        <w:t xml:space="preserve"> all</w:t>
      </w:r>
      <w:r w:rsidR="00205557" w:rsidRPr="000C29A7">
        <w:rPr>
          <w:rFonts w:cs="Arial"/>
          <w:sz w:val="20"/>
          <w:szCs w:val="20"/>
        </w:rPr>
        <w:t xml:space="preserve"> the calculations </w:t>
      </w:r>
      <w:r w:rsidR="00F3645F" w:rsidRPr="000C29A7">
        <w:rPr>
          <w:rFonts w:cs="Arial"/>
          <w:sz w:val="20"/>
          <w:szCs w:val="20"/>
        </w:rPr>
        <w:t>within the form</w:t>
      </w:r>
      <w:r w:rsidR="000C6858" w:rsidRPr="000C29A7">
        <w:rPr>
          <w:rFonts w:cs="Arial"/>
          <w:sz w:val="20"/>
          <w:szCs w:val="20"/>
        </w:rPr>
        <w:t>.</w:t>
      </w:r>
    </w:p>
    <w:p w14:paraId="16C4C9CE" w14:textId="2D735FD9" w:rsidR="00176C7D" w:rsidRDefault="00877CFA" w:rsidP="00EB2F59">
      <w:pPr>
        <w:ind w:left="360" w:right="283"/>
        <w:jc w:val="both"/>
        <w:rPr>
          <w:rFonts w:cs="Arial"/>
          <w:sz w:val="20"/>
          <w:szCs w:val="20"/>
        </w:rPr>
      </w:pPr>
      <w:r w:rsidRPr="000C29A7">
        <w:rPr>
          <w:noProof/>
          <w:sz w:val="20"/>
          <w:szCs w:val="20"/>
        </w:rPr>
        <w:drawing>
          <wp:inline distT="0" distB="0" distL="0" distR="0" wp14:anchorId="2822E593" wp14:editId="2B4665E4">
            <wp:extent cx="2232445" cy="755053"/>
            <wp:effectExtent l="19050" t="19050" r="15875" b="260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14307" cy="782740"/>
                    </a:xfrm>
                    <a:prstGeom prst="rect">
                      <a:avLst/>
                    </a:prstGeom>
                    <a:ln>
                      <a:solidFill>
                        <a:schemeClr val="tx1"/>
                      </a:solidFill>
                    </a:ln>
                  </pic:spPr>
                </pic:pic>
              </a:graphicData>
            </a:graphic>
          </wp:inline>
        </w:drawing>
      </w:r>
    </w:p>
    <w:p w14:paraId="3E30E618" w14:textId="77777777" w:rsidR="004F24FC" w:rsidRPr="000C29A7" w:rsidRDefault="004F24FC" w:rsidP="00EB2F59">
      <w:pPr>
        <w:ind w:left="360" w:right="283"/>
        <w:jc w:val="both"/>
        <w:rPr>
          <w:rFonts w:cs="Arial"/>
          <w:sz w:val="20"/>
          <w:szCs w:val="20"/>
        </w:rPr>
      </w:pPr>
    </w:p>
    <w:p w14:paraId="69D83438" w14:textId="78CC1FE7" w:rsidR="00416D70" w:rsidRPr="000C29A7" w:rsidRDefault="000218A2" w:rsidP="00EB2F59">
      <w:pPr>
        <w:ind w:left="360" w:right="283"/>
        <w:jc w:val="both"/>
        <w:rPr>
          <w:rFonts w:cs="Arial"/>
          <w:sz w:val="20"/>
          <w:szCs w:val="20"/>
        </w:rPr>
      </w:pPr>
      <w:r w:rsidRPr="000C29A7">
        <w:rPr>
          <w:rFonts w:cs="Arial"/>
          <w:sz w:val="20"/>
          <w:szCs w:val="20"/>
        </w:rPr>
        <w:t>If the answer to the question "Reason for issue of ACM33" is "Change to existing joint funding"</w:t>
      </w:r>
      <w:r w:rsidR="00C519D7" w:rsidRPr="000C29A7">
        <w:rPr>
          <w:rFonts w:cs="Arial"/>
          <w:sz w:val="20"/>
          <w:szCs w:val="20"/>
        </w:rPr>
        <w:t xml:space="preserve"> </w:t>
      </w:r>
      <w:r w:rsidR="00416D70" w:rsidRPr="000C29A7">
        <w:rPr>
          <w:rFonts w:cs="Arial"/>
          <w:sz w:val="20"/>
          <w:szCs w:val="20"/>
        </w:rPr>
        <w:t>two</w:t>
      </w:r>
      <w:r w:rsidR="00C519D7" w:rsidRPr="000C29A7">
        <w:rPr>
          <w:rFonts w:cs="Arial"/>
          <w:sz w:val="20"/>
          <w:szCs w:val="20"/>
        </w:rPr>
        <w:t xml:space="preserve"> further question will appear</w:t>
      </w:r>
      <w:r w:rsidR="000C29A7">
        <w:rPr>
          <w:rFonts w:cs="Arial"/>
          <w:sz w:val="20"/>
          <w:szCs w:val="20"/>
        </w:rPr>
        <w:t>.</w:t>
      </w:r>
    </w:p>
    <w:p w14:paraId="10EBD708" w14:textId="338DCC46" w:rsidR="0097402C" w:rsidRPr="000C29A7" w:rsidRDefault="0097402C" w:rsidP="00EB2F59">
      <w:pPr>
        <w:ind w:left="360" w:right="283"/>
        <w:jc w:val="both"/>
        <w:rPr>
          <w:rFonts w:cs="Arial"/>
          <w:sz w:val="20"/>
          <w:szCs w:val="20"/>
        </w:rPr>
      </w:pPr>
      <w:r w:rsidRPr="000C29A7">
        <w:rPr>
          <w:noProof/>
          <w:sz w:val="20"/>
          <w:szCs w:val="20"/>
        </w:rPr>
        <w:drawing>
          <wp:inline distT="0" distB="0" distL="0" distR="0" wp14:anchorId="798F733F" wp14:editId="08CAE884">
            <wp:extent cx="3240000" cy="648000"/>
            <wp:effectExtent l="19050" t="19050" r="17780" b="190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40000" cy="648000"/>
                    </a:xfrm>
                    <a:prstGeom prst="rect">
                      <a:avLst/>
                    </a:prstGeom>
                    <a:ln>
                      <a:solidFill>
                        <a:schemeClr val="tx1"/>
                      </a:solidFill>
                    </a:ln>
                  </pic:spPr>
                </pic:pic>
              </a:graphicData>
            </a:graphic>
          </wp:inline>
        </w:drawing>
      </w:r>
    </w:p>
    <w:p w14:paraId="61E26B8D" w14:textId="77777777" w:rsidR="0097402C" w:rsidRPr="000C29A7" w:rsidRDefault="0097402C" w:rsidP="00EB2F59">
      <w:pPr>
        <w:ind w:left="360" w:right="283"/>
        <w:jc w:val="both"/>
        <w:rPr>
          <w:rFonts w:cs="Arial"/>
          <w:sz w:val="20"/>
          <w:szCs w:val="20"/>
        </w:rPr>
      </w:pPr>
    </w:p>
    <w:p w14:paraId="2C68BBE4" w14:textId="339BED82" w:rsidR="00416D70" w:rsidRPr="000C29A7" w:rsidRDefault="008542AD" w:rsidP="00EB2F59">
      <w:pPr>
        <w:ind w:left="360" w:right="283"/>
        <w:jc w:val="both"/>
        <w:rPr>
          <w:rFonts w:cs="Arial"/>
          <w:sz w:val="20"/>
          <w:szCs w:val="20"/>
        </w:rPr>
      </w:pPr>
      <w:r w:rsidRPr="000C29A7">
        <w:rPr>
          <w:rFonts w:cs="Arial"/>
          <w:sz w:val="20"/>
          <w:szCs w:val="20"/>
        </w:rPr>
        <w:t xml:space="preserve">‘Details of changes </w:t>
      </w:r>
      <w:r w:rsidR="000F524A" w:rsidRPr="000C29A7">
        <w:rPr>
          <w:rFonts w:cs="Arial"/>
          <w:sz w:val="20"/>
          <w:szCs w:val="20"/>
        </w:rPr>
        <w:t xml:space="preserve">to the package’ </w:t>
      </w:r>
      <w:r w:rsidR="00B6465B" w:rsidRPr="000C29A7">
        <w:rPr>
          <w:rFonts w:cs="Arial"/>
          <w:sz w:val="20"/>
          <w:szCs w:val="20"/>
        </w:rPr>
        <w:t xml:space="preserve">- </w:t>
      </w:r>
      <w:r w:rsidR="000F524A" w:rsidRPr="000C29A7">
        <w:rPr>
          <w:rFonts w:cs="Arial"/>
          <w:sz w:val="20"/>
          <w:szCs w:val="20"/>
        </w:rPr>
        <w:t>this is a free text field</w:t>
      </w:r>
      <w:r w:rsidR="003B1C79" w:rsidRPr="000C29A7">
        <w:rPr>
          <w:rFonts w:cs="Arial"/>
          <w:sz w:val="20"/>
          <w:szCs w:val="20"/>
        </w:rPr>
        <w:t>.</w:t>
      </w:r>
      <w:r w:rsidR="000C29A7" w:rsidRPr="000C29A7">
        <w:rPr>
          <w:rFonts w:cs="Arial"/>
          <w:sz w:val="20"/>
          <w:szCs w:val="20"/>
        </w:rPr>
        <w:t xml:space="preserve">  Please give a brief explanation of what changes are being made to the care package</w:t>
      </w:r>
      <w:r w:rsidR="004F24FC">
        <w:rPr>
          <w:rFonts w:cs="Arial"/>
          <w:sz w:val="20"/>
          <w:szCs w:val="20"/>
        </w:rPr>
        <w:t xml:space="preserve"> (</w:t>
      </w:r>
      <w:proofErr w:type="gramStart"/>
      <w:r w:rsidR="004F24FC">
        <w:rPr>
          <w:rFonts w:cs="Arial"/>
          <w:sz w:val="20"/>
          <w:szCs w:val="20"/>
        </w:rPr>
        <w:t>e.g.</w:t>
      </w:r>
      <w:proofErr w:type="gramEnd"/>
      <w:r w:rsidR="004F24FC">
        <w:rPr>
          <w:rFonts w:cs="Arial"/>
          <w:sz w:val="20"/>
          <w:szCs w:val="20"/>
        </w:rPr>
        <w:t xml:space="preserve"> reduction to 1:1 hours/addition of transport)</w:t>
      </w:r>
      <w:r w:rsidR="000C29A7" w:rsidRPr="000C29A7">
        <w:rPr>
          <w:rFonts w:cs="Arial"/>
          <w:sz w:val="20"/>
          <w:szCs w:val="20"/>
        </w:rPr>
        <w:t>.</w:t>
      </w:r>
    </w:p>
    <w:p w14:paraId="6EBB9683" w14:textId="22F510F6" w:rsidR="0097402C" w:rsidRPr="000C29A7" w:rsidRDefault="003B1C79" w:rsidP="00EB2F59">
      <w:pPr>
        <w:ind w:left="360" w:right="283"/>
        <w:jc w:val="both"/>
        <w:rPr>
          <w:rFonts w:cs="Arial"/>
          <w:sz w:val="20"/>
          <w:szCs w:val="20"/>
        </w:rPr>
      </w:pPr>
      <w:r w:rsidRPr="000C29A7">
        <w:rPr>
          <w:noProof/>
          <w:sz w:val="20"/>
          <w:szCs w:val="20"/>
        </w:rPr>
        <w:drawing>
          <wp:inline distT="0" distB="0" distL="0" distR="0" wp14:anchorId="50012E6B" wp14:editId="0A720C6F">
            <wp:extent cx="3240000" cy="426690"/>
            <wp:effectExtent l="19050" t="19050" r="17780" b="1206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40000" cy="426690"/>
                    </a:xfrm>
                    <a:prstGeom prst="rect">
                      <a:avLst/>
                    </a:prstGeom>
                    <a:ln>
                      <a:solidFill>
                        <a:schemeClr val="tx1"/>
                      </a:solidFill>
                    </a:ln>
                  </pic:spPr>
                </pic:pic>
              </a:graphicData>
            </a:graphic>
          </wp:inline>
        </w:drawing>
      </w:r>
    </w:p>
    <w:p w14:paraId="66375377" w14:textId="77777777" w:rsidR="00B6465B" w:rsidRPr="000C29A7" w:rsidRDefault="00B6465B" w:rsidP="00EB2F59">
      <w:pPr>
        <w:ind w:left="360" w:right="283"/>
        <w:jc w:val="both"/>
        <w:rPr>
          <w:rFonts w:cs="Arial"/>
          <w:sz w:val="20"/>
          <w:szCs w:val="20"/>
        </w:rPr>
      </w:pPr>
    </w:p>
    <w:p w14:paraId="4998664A" w14:textId="7698FD38" w:rsidR="00B6465B" w:rsidRPr="000C29A7" w:rsidRDefault="00B6465B" w:rsidP="00EB2F59">
      <w:pPr>
        <w:ind w:left="360" w:right="283"/>
        <w:jc w:val="both"/>
        <w:rPr>
          <w:rFonts w:cs="Arial"/>
          <w:sz w:val="20"/>
          <w:szCs w:val="20"/>
        </w:rPr>
      </w:pPr>
      <w:r w:rsidRPr="000C29A7">
        <w:rPr>
          <w:rFonts w:cs="Arial"/>
          <w:sz w:val="20"/>
          <w:szCs w:val="20"/>
        </w:rPr>
        <w:t>‘If change to package, has the change been agreed with health?’</w:t>
      </w:r>
    </w:p>
    <w:p w14:paraId="5970FD02" w14:textId="52BD6B90" w:rsidR="00326472" w:rsidRPr="000C29A7" w:rsidRDefault="0097402C" w:rsidP="00EB2F59">
      <w:pPr>
        <w:ind w:left="360" w:right="283"/>
        <w:jc w:val="both"/>
        <w:rPr>
          <w:rFonts w:cs="Arial"/>
          <w:sz w:val="20"/>
          <w:szCs w:val="20"/>
        </w:rPr>
      </w:pPr>
      <w:r w:rsidRPr="000C29A7">
        <w:rPr>
          <w:noProof/>
          <w:sz w:val="20"/>
          <w:szCs w:val="20"/>
        </w:rPr>
        <w:drawing>
          <wp:inline distT="0" distB="0" distL="0" distR="0" wp14:anchorId="72CFFCA8" wp14:editId="4B6CDFBD">
            <wp:extent cx="3240000" cy="736911"/>
            <wp:effectExtent l="19050" t="19050" r="17780" b="2540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40000" cy="736911"/>
                    </a:xfrm>
                    <a:prstGeom prst="rect">
                      <a:avLst/>
                    </a:prstGeom>
                    <a:ln>
                      <a:solidFill>
                        <a:schemeClr val="tx1"/>
                      </a:solidFill>
                    </a:ln>
                  </pic:spPr>
                </pic:pic>
              </a:graphicData>
            </a:graphic>
          </wp:inline>
        </w:drawing>
      </w:r>
    </w:p>
    <w:p w14:paraId="4E7C2B8A" w14:textId="2A04FFD9" w:rsidR="00C62733" w:rsidRPr="000C29A7" w:rsidRDefault="00C62733" w:rsidP="00EB2F59">
      <w:pPr>
        <w:ind w:left="360" w:right="283"/>
        <w:jc w:val="both"/>
        <w:rPr>
          <w:rFonts w:cs="Arial"/>
          <w:sz w:val="20"/>
          <w:szCs w:val="20"/>
        </w:rPr>
      </w:pPr>
    </w:p>
    <w:p w14:paraId="29465992" w14:textId="16F7F823" w:rsidR="00C62733" w:rsidRPr="000C29A7" w:rsidRDefault="00C62733" w:rsidP="00EB2F59">
      <w:pPr>
        <w:ind w:left="360" w:right="283"/>
        <w:jc w:val="both"/>
        <w:rPr>
          <w:rFonts w:cs="Arial"/>
          <w:sz w:val="20"/>
          <w:szCs w:val="20"/>
        </w:rPr>
      </w:pPr>
      <w:r w:rsidRPr="000C29A7">
        <w:rPr>
          <w:rFonts w:cs="Arial"/>
          <w:sz w:val="20"/>
          <w:szCs w:val="20"/>
        </w:rPr>
        <w:t xml:space="preserve">If ‘Yes </w:t>
      </w:r>
      <w:r w:rsidR="00F3677C" w:rsidRPr="000C29A7">
        <w:rPr>
          <w:rFonts w:cs="Arial"/>
          <w:sz w:val="20"/>
          <w:szCs w:val="20"/>
        </w:rPr>
        <w:t>–</w:t>
      </w:r>
      <w:r w:rsidRPr="000C29A7">
        <w:rPr>
          <w:rFonts w:cs="Arial"/>
          <w:sz w:val="20"/>
          <w:szCs w:val="20"/>
        </w:rPr>
        <w:t xml:space="preserve"> </w:t>
      </w:r>
      <w:r w:rsidR="00F3677C" w:rsidRPr="000C29A7">
        <w:rPr>
          <w:rFonts w:cs="Arial"/>
          <w:sz w:val="20"/>
          <w:szCs w:val="20"/>
        </w:rPr>
        <w:t xml:space="preserve">agreed at CHC Panel’ is selected the field </w:t>
      </w:r>
      <w:r w:rsidR="00F77314" w:rsidRPr="000C29A7">
        <w:rPr>
          <w:rFonts w:cs="Arial"/>
          <w:sz w:val="20"/>
          <w:szCs w:val="20"/>
        </w:rPr>
        <w:t>‘</w:t>
      </w:r>
      <w:r w:rsidR="00B764C2" w:rsidRPr="000C29A7">
        <w:rPr>
          <w:rFonts w:cs="Arial"/>
          <w:sz w:val="20"/>
          <w:szCs w:val="20"/>
        </w:rPr>
        <w:t>Date of CHC Panel</w:t>
      </w:r>
      <w:r w:rsidR="00F77314" w:rsidRPr="000C29A7">
        <w:rPr>
          <w:rFonts w:cs="Arial"/>
          <w:sz w:val="20"/>
          <w:szCs w:val="20"/>
        </w:rPr>
        <w:t>’</w:t>
      </w:r>
      <w:r w:rsidR="00B764C2" w:rsidRPr="000C29A7">
        <w:rPr>
          <w:rFonts w:cs="Arial"/>
          <w:sz w:val="20"/>
          <w:szCs w:val="20"/>
        </w:rPr>
        <w:t xml:space="preserve"> becomes a mandatory field which must be completed</w:t>
      </w:r>
      <w:r w:rsidR="000C6858" w:rsidRPr="000C29A7">
        <w:rPr>
          <w:rFonts w:cs="Arial"/>
          <w:sz w:val="20"/>
          <w:szCs w:val="20"/>
        </w:rPr>
        <w:t>.</w:t>
      </w:r>
    </w:p>
    <w:p w14:paraId="7105CFDE" w14:textId="6067ACD5" w:rsidR="00AD5CF1" w:rsidRPr="000C29A7" w:rsidRDefault="00AD5CF1" w:rsidP="00EB2F59">
      <w:pPr>
        <w:ind w:left="360" w:right="283"/>
        <w:jc w:val="both"/>
        <w:rPr>
          <w:rFonts w:cs="Arial"/>
          <w:sz w:val="20"/>
          <w:szCs w:val="20"/>
        </w:rPr>
      </w:pPr>
      <w:r w:rsidRPr="000C29A7">
        <w:rPr>
          <w:noProof/>
          <w:sz w:val="20"/>
          <w:szCs w:val="20"/>
        </w:rPr>
        <w:drawing>
          <wp:inline distT="0" distB="0" distL="0" distR="0" wp14:anchorId="1FAE8F4C" wp14:editId="5BF21454">
            <wp:extent cx="3240000" cy="869099"/>
            <wp:effectExtent l="19050" t="19050" r="17780" b="266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40000" cy="869099"/>
                    </a:xfrm>
                    <a:prstGeom prst="rect">
                      <a:avLst/>
                    </a:prstGeom>
                    <a:ln>
                      <a:solidFill>
                        <a:schemeClr val="tx1"/>
                      </a:solidFill>
                    </a:ln>
                  </pic:spPr>
                </pic:pic>
              </a:graphicData>
            </a:graphic>
          </wp:inline>
        </w:drawing>
      </w:r>
    </w:p>
    <w:p w14:paraId="06ABAA19" w14:textId="77777777" w:rsidR="00F947E4" w:rsidRPr="000C29A7" w:rsidRDefault="00F947E4" w:rsidP="00EB2F59">
      <w:pPr>
        <w:ind w:left="360" w:right="283"/>
        <w:jc w:val="both"/>
        <w:rPr>
          <w:rFonts w:cs="Arial"/>
          <w:sz w:val="20"/>
          <w:szCs w:val="20"/>
        </w:rPr>
      </w:pPr>
    </w:p>
    <w:p w14:paraId="028E49E6" w14:textId="3576DA84" w:rsidR="00DC3D8C" w:rsidRPr="000C29A7" w:rsidRDefault="00E344CA" w:rsidP="00EB2F59">
      <w:pPr>
        <w:ind w:left="360" w:right="283"/>
        <w:jc w:val="both"/>
        <w:rPr>
          <w:rFonts w:cs="Arial"/>
          <w:sz w:val="20"/>
          <w:szCs w:val="20"/>
        </w:rPr>
      </w:pPr>
      <w:r w:rsidRPr="000C29A7">
        <w:rPr>
          <w:rFonts w:cs="Arial"/>
          <w:sz w:val="20"/>
          <w:szCs w:val="20"/>
        </w:rPr>
        <w:t>If ‘Yes – agreed via email</w:t>
      </w:r>
      <w:r w:rsidR="000F6946" w:rsidRPr="000C29A7">
        <w:rPr>
          <w:rFonts w:cs="Arial"/>
          <w:sz w:val="20"/>
          <w:szCs w:val="20"/>
        </w:rPr>
        <w:t>’</w:t>
      </w:r>
      <w:r w:rsidRPr="000C29A7">
        <w:rPr>
          <w:rFonts w:cs="Arial"/>
          <w:sz w:val="20"/>
          <w:szCs w:val="20"/>
        </w:rPr>
        <w:t xml:space="preserve"> is selected</w:t>
      </w:r>
      <w:r w:rsidR="000F6946" w:rsidRPr="000C29A7">
        <w:rPr>
          <w:rFonts w:cs="Arial"/>
          <w:sz w:val="20"/>
          <w:szCs w:val="20"/>
        </w:rPr>
        <w:t xml:space="preserve"> two further mandatory questions appear</w:t>
      </w:r>
      <w:r w:rsidR="004F24FC">
        <w:rPr>
          <w:rFonts w:cs="Arial"/>
          <w:sz w:val="20"/>
          <w:szCs w:val="20"/>
        </w:rPr>
        <w:t>:</w:t>
      </w:r>
    </w:p>
    <w:p w14:paraId="77ED1316" w14:textId="47FF91A6" w:rsidR="008D152F" w:rsidRPr="000C29A7" w:rsidRDefault="008D152F" w:rsidP="00EB2F59">
      <w:pPr>
        <w:pStyle w:val="ListParagraph"/>
        <w:numPr>
          <w:ilvl w:val="0"/>
          <w:numId w:val="14"/>
        </w:numPr>
        <w:ind w:left="1080" w:right="283"/>
        <w:jc w:val="both"/>
        <w:rPr>
          <w:rFonts w:cs="Arial"/>
          <w:sz w:val="20"/>
          <w:szCs w:val="20"/>
        </w:rPr>
      </w:pPr>
      <w:r w:rsidRPr="000C29A7">
        <w:rPr>
          <w:rFonts w:cs="Arial"/>
          <w:sz w:val="20"/>
          <w:szCs w:val="20"/>
        </w:rPr>
        <w:t>Name of contact</w:t>
      </w:r>
    </w:p>
    <w:p w14:paraId="666E7EB9" w14:textId="2F1017AA" w:rsidR="00F947E4" w:rsidRDefault="008D152F" w:rsidP="00EB2F59">
      <w:pPr>
        <w:pStyle w:val="ListParagraph"/>
        <w:numPr>
          <w:ilvl w:val="0"/>
          <w:numId w:val="14"/>
        </w:numPr>
        <w:ind w:left="1080" w:right="283"/>
        <w:jc w:val="both"/>
        <w:rPr>
          <w:rFonts w:cs="Arial"/>
          <w:sz w:val="20"/>
          <w:szCs w:val="20"/>
        </w:rPr>
      </w:pPr>
      <w:r w:rsidRPr="000C29A7">
        <w:rPr>
          <w:rFonts w:cs="Arial"/>
          <w:sz w:val="20"/>
          <w:szCs w:val="20"/>
        </w:rPr>
        <w:t>Date ag</w:t>
      </w:r>
      <w:r w:rsidR="00121952" w:rsidRPr="000C29A7">
        <w:rPr>
          <w:rFonts w:cs="Arial"/>
          <w:sz w:val="20"/>
          <w:szCs w:val="20"/>
        </w:rPr>
        <w:t>reed</w:t>
      </w:r>
    </w:p>
    <w:p w14:paraId="5C1E20FF" w14:textId="77777777" w:rsidR="00250182" w:rsidRDefault="00DB4C14" w:rsidP="00EB2F59">
      <w:pPr>
        <w:ind w:left="360" w:right="283"/>
        <w:jc w:val="both"/>
        <w:rPr>
          <w:rFonts w:cs="Arial"/>
          <w:sz w:val="20"/>
          <w:szCs w:val="20"/>
        </w:rPr>
      </w:pPr>
      <w:r w:rsidRPr="000C29A7">
        <w:rPr>
          <w:noProof/>
          <w:sz w:val="20"/>
          <w:szCs w:val="20"/>
        </w:rPr>
        <w:drawing>
          <wp:inline distT="0" distB="0" distL="0" distR="0" wp14:anchorId="447D6BAD" wp14:editId="13C1C6B5">
            <wp:extent cx="3240000" cy="1302513"/>
            <wp:effectExtent l="19050" t="19050" r="17780" b="120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40000" cy="1302513"/>
                    </a:xfrm>
                    <a:prstGeom prst="rect">
                      <a:avLst/>
                    </a:prstGeom>
                    <a:ln>
                      <a:solidFill>
                        <a:schemeClr val="tx1"/>
                      </a:solidFill>
                    </a:ln>
                  </pic:spPr>
                </pic:pic>
              </a:graphicData>
            </a:graphic>
          </wp:inline>
        </w:drawing>
      </w:r>
    </w:p>
    <w:p w14:paraId="6DDD7C3B" w14:textId="64F3C776" w:rsidR="000C29A7" w:rsidRDefault="000C29A7" w:rsidP="00EB2F59">
      <w:pPr>
        <w:ind w:left="360" w:right="283"/>
        <w:jc w:val="both"/>
        <w:rPr>
          <w:rFonts w:cs="Arial"/>
          <w:sz w:val="20"/>
          <w:szCs w:val="20"/>
        </w:rPr>
      </w:pPr>
    </w:p>
    <w:p w14:paraId="2DCFDD2D" w14:textId="6BE38F65" w:rsidR="004F24FC" w:rsidRDefault="000C29A7" w:rsidP="00EB2F59">
      <w:pPr>
        <w:ind w:left="360" w:right="283"/>
        <w:jc w:val="both"/>
        <w:rPr>
          <w:rFonts w:cs="Arial"/>
          <w:sz w:val="20"/>
          <w:szCs w:val="20"/>
        </w:rPr>
      </w:pPr>
      <w:r w:rsidRPr="004F24FC">
        <w:rPr>
          <w:rFonts w:cs="Arial"/>
          <w:b/>
          <w:bCs/>
          <w:sz w:val="20"/>
          <w:szCs w:val="20"/>
        </w:rPr>
        <w:t>Please note:</w:t>
      </w:r>
      <w:r w:rsidRPr="000C29A7">
        <w:rPr>
          <w:rFonts w:cs="Arial"/>
          <w:sz w:val="20"/>
          <w:szCs w:val="20"/>
        </w:rPr>
        <w:t xml:space="preserve">  </w:t>
      </w:r>
      <w:r w:rsidR="00EB2F59">
        <w:rPr>
          <w:rFonts w:cs="Arial"/>
          <w:sz w:val="20"/>
          <w:szCs w:val="20"/>
        </w:rPr>
        <w:t>Unless it is a new joint funding agreement that has been confirmed via CHC Panel step, e</w:t>
      </w:r>
      <w:r w:rsidRPr="000C29A7">
        <w:rPr>
          <w:rFonts w:cs="Arial"/>
          <w:sz w:val="20"/>
          <w:szCs w:val="20"/>
        </w:rPr>
        <w:t xml:space="preserve">mailed agreement must be obtained from Health and uploaded to case notes prior to submitting the ACM33 to prevent it from being returned. </w:t>
      </w:r>
    </w:p>
    <w:p w14:paraId="2AF781EC" w14:textId="77777777" w:rsidR="004F24FC" w:rsidRDefault="004F24FC" w:rsidP="00EB2F59">
      <w:pPr>
        <w:ind w:left="360" w:right="283"/>
        <w:jc w:val="both"/>
        <w:rPr>
          <w:rFonts w:cs="Arial"/>
          <w:sz w:val="20"/>
          <w:szCs w:val="20"/>
        </w:rPr>
      </w:pPr>
    </w:p>
    <w:p w14:paraId="48D78DB2" w14:textId="6DBDA2A9" w:rsidR="00BE4E37" w:rsidRDefault="00BE4E37" w:rsidP="00EB2F59">
      <w:pPr>
        <w:ind w:right="283"/>
        <w:jc w:val="both"/>
        <w:rPr>
          <w:rFonts w:cs="Arial"/>
          <w:sz w:val="20"/>
          <w:szCs w:val="20"/>
        </w:rPr>
      </w:pPr>
    </w:p>
    <w:p w14:paraId="1F1616BF" w14:textId="77777777" w:rsidR="004F24FC" w:rsidRPr="000C29A7" w:rsidRDefault="004F24FC" w:rsidP="00EB2F59">
      <w:pPr>
        <w:ind w:right="283"/>
        <w:jc w:val="both"/>
        <w:rPr>
          <w:rFonts w:cs="Arial"/>
          <w:sz w:val="20"/>
          <w:szCs w:val="20"/>
        </w:rPr>
      </w:pPr>
    </w:p>
    <w:p w14:paraId="127FD23D" w14:textId="6E5B0489" w:rsidR="008C4F3E" w:rsidRPr="004F24FC" w:rsidRDefault="008C4F3E" w:rsidP="00EB2F59">
      <w:pPr>
        <w:pStyle w:val="Heading1"/>
        <w:jc w:val="both"/>
      </w:pPr>
      <w:r w:rsidRPr="004F24FC">
        <w:t>Types of ACM33 within this form</w:t>
      </w:r>
    </w:p>
    <w:p w14:paraId="6216187D" w14:textId="77777777" w:rsidR="00D304C3" w:rsidRPr="000C29A7" w:rsidRDefault="00D304C3" w:rsidP="00EB2F59">
      <w:pPr>
        <w:ind w:right="283"/>
        <w:jc w:val="both"/>
        <w:rPr>
          <w:rFonts w:cs="Arial"/>
          <w:b/>
          <w:bCs/>
          <w:sz w:val="20"/>
          <w:szCs w:val="20"/>
          <w:u w:val="single"/>
        </w:rPr>
      </w:pPr>
    </w:p>
    <w:p w14:paraId="2F911E8C" w14:textId="43CBB184" w:rsidR="00250182" w:rsidRPr="000C29A7" w:rsidRDefault="00250182" w:rsidP="00EB2F59">
      <w:pPr>
        <w:ind w:left="360" w:right="283"/>
        <w:jc w:val="both"/>
        <w:rPr>
          <w:rFonts w:cs="Arial"/>
          <w:sz w:val="20"/>
          <w:szCs w:val="20"/>
        </w:rPr>
      </w:pPr>
      <w:r w:rsidRPr="000C29A7">
        <w:rPr>
          <w:rFonts w:cs="Arial"/>
          <w:sz w:val="20"/>
          <w:szCs w:val="20"/>
        </w:rPr>
        <w:t xml:space="preserve">Within Mosaic it is possible to complete all </w:t>
      </w:r>
      <w:r w:rsidR="00FF4D76" w:rsidRPr="000C29A7">
        <w:rPr>
          <w:rFonts w:cs="Arial"/>
          <w:sz w:val="20"/>
          <w:szCs w:val="20"/>
        </w:rPr>
        <w:t xml:space="preserve">types </w:t>
      </w:r>
      <w:r w:rsidRPr="000C29A7">
        <w:rPr>
          <w:rFonts w:cs="Arial"/>
          <w:sz w:val="20"/>
          <w:szCs w:val="20"/>
        </w:rPr>
        <w:t>of the ACM33</w:t>
      </w:r>
      <w:r w:rsidR="006243EA">
        <w:rPr>
          <w:rFonts w:cs="Arial"/>
          <w:sz w:val="20"/>
          <w:szCs w:val="20"/>
        </w:rPr>
        <w:t>:</w:t>
      </w:r>
    </w:p>
    <w:p w14:paraId="472BA4C0" w14:textId="30A26296" w:rsidR="00D3635D" w:rsidRPr="000C29A7" w:rsidRDefault="00D3635D" w:rsidP="00EB2F59">
      <w:pPr>
        <w:pStyle w:val="ListParagraph"/>
        <w:numPr>
          <w:ilvl w:val="0"/>
          <w:numId w:val="15"/>
        </w:numPr>
        <w:ind w:left="1080" w:right="283"/>
        <w:jc w:val="both"/>
        <w:rPr>
          <w:rFonts w:cs="Arial"/>
          <w:sz w:val="20"/>
          <w:szCs w:val="20"/>
        </w:rPr>
      </w:pPr>
      <w:r w:rsidRPr="000C29A7">
        <w:rPr>
          <w:rFonts w:cs="Arial"/>
          <w:sz w:val="20"/>
          <w:szCs w:val="20"/>
        </w:rPr>
        <w:t>Ongoing Package</w:t>
      </w:r>
      <w:r w:rsidR="006B7F4D" w:rsidRPr="000C29A7">
        <w:rPr>
          <w:rFonts w:cs="Arial"/>
          <w:sz w:val="20"/>
          <w:szCs w:val="20"/>
        </w:rPr>
        <w:t xml:space="preserve"> </w:t>
      </w:r>
      <w:r w:rsidR="006B7F4D" w:rsidRPr="000C29A7">
        <w:rPr>
          <w:rFonts w:cs="Arial"/>
          <w:i/>
          <w:iCs/>
          <w:sz w:val="20"/>
          <w:szCs w:val="20"/>
        </w:rPr>
        <w:t>(previously in SharePoint)</w:t>
      </w:r>
    </w:p>
    <w:p w14:paraId="3590A833" w14:textId="63181D61" w:rsidR="00D3635D" w:rsidRPr="000C29A7" w:rsidRDefault="00D3635D" w:rsidP="00EB2F59">
      <w:pPr>
        <w:pStyle w:val="ListParagraph"/>
        <w:numPr>
          <w:ilvl w:val="0"/>
          <w:numId w:val="15"/>
        </w:numPr>
        <w:ind w:left="1080" w:right="283"/>
        <w:jc w:val="both"/>
        <w:rPr>
          <w:rFonts w:cs="Arial"/>
          <w:sz w:val="20"/>
          <w:szCs w:val="20"/>
        </w:rPr>
      </w:pPr>
      <w:r w:rsidRPr="000C29A7">
        <w:rPr>
          <w:rFonts w:cs="Arial"/>
          <w:sz w:val="20"/>
          <w:szCs w:val="20"/>
        </w:rPr>
        <w:t>One off</w:t>
      </w:r>
      <w:r w:rsidR="00251CFB" w:rsidRPr="000C29A7">
        <w:rPr>
          <w:rFonts w:cs="Arial"/>
          <w:sz w:val="20"/>
          <w:szCs w:val="20"/>
        </w:rPr>
        <w:t xml:space="preserve"> </w:t>
      </w:r>
      <w:r w:rsidR="00251CFB" w:rsidRPr="000C29A7">
        <w:rPr>
          <w:rFonts w:cs="Arial"/>
          <w:i/>
          <w:iCs/>
          <w:sz w:val="20"/>
          <w:szCs w:val="20"/>
        </w:rPr>
        <w:t xml:space="preserve">(previously in </w:t>
      </w:r>
      <w:r w:rsidR="006B7F4D" w:rsidRPr="000C29A7">
        <w:rPr>
          <w:rFonts w:cs="Arial"/>
          <w:i/>
          <w:iCs/>
          <w:sz w:val="20"/>
          <w:szCs w:val="20"/>
        </w:rPr>
        <w:t>SharePoint)</w:t>
      </w:r>
    </w:p>
    <w:p w14:paraId="0530EC4B" w14:textId="77777777" w:rsidR="00EB2F59" w:rsidRPr="00EB2F59" w:rsidRDefault="00D3635D" w:rsidP="00EB2F59">
      <w:pPr>
        <w:pStyle w:val="ListParagraph"/>
        <w:numPr>
          <w:ilvl w:val="0"/>
          <w:numId w:val="15"/>
        </w:numPr>
        <w:ind w:left="1080" w:right="283"/>
        <w:jc w:val="both"/>
        <w:rPr>
          <w:rFonts w:cs="Arial"/>
          <w:sz w:val="20"/>
          <w:szCs w:val="20"/>
        </w:rPr>
      </w:pPr>
      <w:r w:rsidRPr="000C29A7">
        <w:rPr>
          <w:rFonts w:cs="Arial"/>
          <w:sz w:val="20"/>
          <w:szCs w:val="20"/>
        </w:rPr>
        <w:t xml:space="preserve">Continuing </w:t>
      </w:r>
      <w:r w:rsidR="00B00DA5" w:rsidRPr="000C29A7">
        <w:rPr>
          <w:rFonts w:cs="Arial"/>
          <w:sz w:val="20"/>
          <w:szCs w:val="20"/>
        </w:rPr>
        <w:t xml:space="preserve">Care Package for </w:t>
      </w:r>
      <w:r w:rsidR="00251CFB" w:rsidRPr="000C29A7">
        <w:rPr>
          <w:rFonts w:cs="Arial"/>
          <w:sz w:val="20"/>
          <w:szCs w:val="20"/>
        </w:rPr>
        <w:t>Non-Standard</w:t>
      </w:r>
      <w:r w:rsidR="00B00DA5" w:rsidRPr="000C29A7">
        <w:rPr>
          <w:rFonts w:cs="Arial"/>
          <w:sz w:val="20"/>
          <w:szCs w:val="20"/>
        </w:rPr>
        <w:t xml:space="preserve"> Agreement </w:t>
      </w:r>
      <w:r w:rsidR="00B00DA5" w:rsidRPr="000C29A7">
        <w:rPr>
          <w:rFonts w:cs="Arial"/>
          <w:i/>
          <w:iCs/>
          <w:sz w:val="20"/>
          <w:szCs w:val="20"/>
        </w:rPr>
        <w:t>(</w:t>
      </w:r>
      <w:r w:rsidR="004F3C5A" w:rsidRPr="000C29A7">
        <w:rPr>
          <w:rFonts w:cs="Arial"/>
          <w:i/>
          <w:iCs/>
          <w:sz w:val="20"/>
          <w:szCs w:val="20"/>
        </w:rPr>
        <w:t>previously a word document)</w:t>
      </w:r>
    </w:p>
    <w:p w14:paraId="1EF00F93" w14:textId="73458448" w:rsidR="0097402C" w:rsidRPr="00EB2F59" w:rsidRDefault="0097402C" w:rsidP="00EB2F59">
      <w:pPr>
        <w:ind w:left="720" w:right="283"/>
        <w:jc w:val="both"/>
        <w:rPr>
          <w:rFonts w:cs="Arial"/>
          <w:sz w:val="20"/>
          <w:szCs w:val="20"/>
        </w:rPr>
      </w:pPr>
    </w:p>
    <w:p w14:paraId="3885C1FE" w14:textId="4BA9D708" w:rsidR="000114F0" w:rsidRPr="000C29A7" w:rsidRDefault="00621BDC" w:rsidP="00EB2F59">
      <w:pPr>
        <w:ind w:left="360" w:right="283"/>
        <w:jc w:val="both"/>
        <w:rPr>
          <w:rFonts w:cs="Arial"/>
          <w:sz w:val="20"/>
          <w:szCs w:val="20"/>
        </w:rPr>
      </w:pPr>
      <w:r w:rsidRPr="000C29A7">
        <w:rPr>
          <w:rFonts w:cs="Arial"/>
          <w:sz w:val="20"/>
          <w:szCs w:val="20"/>
        </w:rPr>
        <w:t>O</w:t>
      </w:r>
      <w:r w:rsidR="00176C7D" w:rsidRPr="000C29A7">
        <w:rPr>
          <w:rFonts w:cs="Arial"/>
          <w:sz w:val="20"/>
          <w:szCs w:val="20"/>
        </w:rPr>
        <w:t xml:space="preserve">nly </w:t>
      </w:r>
      <w:r w:rsidR="00095880" w:rsidRPr="000C29A7">
        <w:rPr>
          <w:rFonts w:cs="Arial"/>
          <w:sz w:val="20"/>
          <w:szCs w:val="20"/>
        </w:rPr>
        <w:t xml:space="preserve">one </w:t>
      </w:r>
      <w:r w:rsidR="0097402C" w:rsidRPr="000C29A7">
        <w:rPr>
          <w:rFonts w:cs="Arial"/>
          <w:sz w:val="20"/>
          <w:szCs w:val="20"/>
        </w:rPr>
        <w:t xml:space="preserve">type </w:t>
      </w:r>
      <w:r w:rsidR="00095880" w:rsidRPr="000C29A7">
        <w:rPr>
          <w:rFonts w:cs="Arial"/>
          <w:sz w:val="20"/>
          <w:szCs w:val="20"/>
        </w:rPr>
        <w:t xml:space="preserve">of the ACM33 </w:t>
      </w:r>
      <w:r w:rsidR="00115C90" w:rsidRPr="000C29A7">
        <w:rPr>
          <w:rFonts w:cs="Arial"/>
          <w:sz w:val="20"/>
          <w:szCs w:val="20"/>
        </w:rPr>
        <w:t xml:space="preserve">can be completed </w:t>
      </w:r>
      <w:r w:rsidR="00AD531F" w:rsidRPr="000C29A7">
        <w:rPr>
          <w:rFonts w:cs="Arial"/>
          <w:sz w:val="20"/>
          <w:szCs w:val="20"/>
        </w:rPr>
        <w:t>at a time</w:t>
      </w:r>
      <w:r w:rsidR="006243EA">
        <w:rPr>
          <w:rFonts w:cs="Arial"/>
          <w:sz w:val="20"/>
          <w:szCs w:val="20"/>
        </w:rPr>
        <w:t xml:space="preserve"> (</w:t>
      </w:r>
      <w:proofErr w:type="gramStart"/>
      <w:r w:rsidR="006243EA">
        <w:rPr>
          <w:rFonts w:cs="Arial"/>
          <w:sz w:val="20"/>
          <w:szCs w:val="20"/>
        </w:rPr>
        <w:t>e.g.</w:t>
      </w:r>
      <w:proofErr w:type="gramEnd"/>
      <w:r w:rsidR="006243EA">
        <w:rPr>
          <w:rFonts w:cs="Arial"/>
          <w:sz w:val="20"/>
          <w:szCs w:val="20"/>
        </w:rPr>
        <w:t xml:space="preserve"> you can’t include one off costs on an ongoing ACM33)</w:t>
      </w:r>
      <w:r w:rsidR="00AD531F" w:rsidRPr="000C29A7">
        <w:rPr>
          <w:rFonts w:cs="Arial"/>
          <w:sz w:val="20"/>
          <w:szCs w:val="20"/>
        </w:rPr>
        <w:t>.</w:t>
      </w:r>
      <w:r w:rsidR="009D719C" w:rsidRPr="000C29A7">
        <w:rPr>
          <w:rFonts w:cs="Arial"/>
          <w:sz w:val="20"/>
          <w:szCs w:val="20"/>
        </w:rPr>
        <w:t xml:space="preserve"> </w:t>
      </w:r>
      <w:r w:rsidR="00AD531F" w:rsidRPr="000C29A7">
        <w:rPr>
          <w:rFonts w:cs="Arial"/>
          <w:sz w:val="20"/>
          <w:szCs w:val="20"/>
        </w:rPr>
        <w:t>W</w:t>
      </w:r>
      <w:r w:rsidR="00612C1E" w:rsidRPr="000C29A7">
        <w:rPr>
          <w:rFonts w:cs="Arial"/>
          <w:sz w:val="20"/>
          <w:szCs w:val="20"/>
        </w:rPr>
        <w:t xml:space="preserve">hen you </w:t>
      </w:r>
      <w:r w:rsidR="00FF4D76" w:rsidRPr="000C29A7">
        <w:rPr>
          <w:rFonts w:cs="Arial"/>
          <w:sz w:val="20"/>
          <w:szCs w:val="20"/>
        </w:rPr>
        <w:t>c</w:t>
      </w:r>
      <w:r w:rsidR="00612C1E" w:rsidRPr="000C29A7">
        <w:rPr>
          <w:rFonts w:cs="Arial"/>
          <w:sz w:val="20"/>
          <w:szCs w:val="20"/>
        </w:rPr>
        <w:t xml:space="preserve">lick on the radio button for </w:t>
      </w:r>
      <w:r w:rsidR="00AD531F" w:rsidRPr="000C29A7">
        <w:rPr>
          <w:rFonts w:cs="Arial"/>
          <w:sz w:val="20"/>
          <w:szCs w:val="20"/>
        </w:rPr>
        <w:t>the type</w:t>
      </w:r>
      <w:r w:rsidR="00612C1E" w:rsidRPr="000C29A7">
        <w:rPr>
          <w:rFonts w:cs="Arial"/>
          <w:sz w:val="20"/>
          <w:szCs w:val="20"/>
        </w:rPr>
        <w:t xml:space="preserve"> of </w:t>
      </w:r>
      <w:r w:rsidR="00CB37FB" w:rsidRPr="000C29A7">
        <w:rPr>
          <w:rFonts w:cs="Arial"/>
          <w:sz w:val="20"/>
          <w:szCs w:val="20"/>
        </w:rPr>
        <w:t>A</w:t>
      </w:r>
      <w:r w:rsidRPr="000C29A7">
        <w:rPr>
          <w:rFonts w:cs="Arial"/>
          <w:sz w:val="20"/>
          <w:szCs w:val="20"/>
        </w:rPr>
        <w:t>C</w:t>
      </w:r>
      <w:r w:rsidR="00CB37FB" w:rsidRPr="000C29A7">
        <w:rPr>
          <w:rFonts w:cs="Arial"/>
          <w:sz w:val="20"/>
          <w:szCs w:val="20"/>
        </w:rPr>
        <w:t>M33 you require</w:t>
      </w:r>
      <w:r w:rsidRPr="000C29A7">
        <w:rPr>
          <w:rFonts w:cs="Arial"/>
          <w:sz w:val="20"/>
          <w:szCs w:val="20"/>
        </w:rPr>
        <w:t>,</w:t>
      </w:r>
      <w:r w:rsidR="00CB37FB" w:rsidRPr="000C29A7">
        <w:rPr>
          <w:rFonts w:cs="Arial"/>
          <w:sz w:val="20"/>
          <w:szCs w:val="20"/>
        </w:rPr>
        <w:t xml:space="preserve"> the relevant questions will </w:t>
      </w:r>
      <w:r w:rsidR="00261DF1" w:rsidRPr="000C29A7">
        <w:rPr>
          <w:rFonts w:cs="Arial"/>
          <w:sz w:val="20"/>
          <w:szCs w:val="20"/>
        </w:rPr>
        <w:t>open</w:t>
      </w:r>
      <w:r w:rsidR="00CB37FB" w:rsidRPr="000C29A7">
        <w:rPr>
          <w:rFonts w:cs="Arial"/>
          <w:sz w:val="20"/>
          <w:szCs w:val="20"/>
        </w:rPr>
        <w:t>.</w:t>
      </w:r>
    </w:p>
    <w:p w14:paraId="1543D07D" w14:textId="77777777" w:rsidR="00261DF1" w:rsidRPr="000C29A7" w:rsidRDefault="00261DF1" w:rsidP="00EB2F59">
      <w:pPr>
        <w:ind w:left="360" w:right="283"/>
        <w:jc w:val="both"/>
        <w:rPr>
          <w:rFonts w:cs="Arial"/>
          <w:sz w:val="20"/>
          <w:szCs w:val="20"/>
        </w:rPr>
      </w:pPr>
    </w:p>
    <w:p w14:paraId="3162FC04" w14:textId="6FA4138C" w:rsidR="003B5944" w:rsidRPr="000C29A7" w:rsidRDefault="003B5944" w:rsidP="00EB2F59">
      <w:pPr>
        <w:ind w:left="360" w:right="283"/>
        <w:jc w:val="both"/>
        <w:rPr>
          <w:rFonts w:cs="Arial"/>
          <w:sz w:val="20"/>
          <w:szCs w:val="20"/>
        </w:rPr>
      </w:pPr>
      <w:r w:rsidRPr="000C29A7">
        <w:rPr>
          <w:noProof/>
          <w:sz w:val="20"/>
          <w:szCs w:val="20"/>
        </w:rPr>
        <w:drawing>
          <wp:inline distT="0" distB="0" distL="0" distR="0" wp14:anchorId="7E57E3B0" wp14:editId="2AF37A78">
            <wp:extent cx="3240000" cy="349173"/>
            <wp:effectExtent l="19050" t="19050" r="17780" b="133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40000" cy="349173"/>
                    </a:xfrm>
                    <a:prstGeom prst="rect">
                      <a:avLst/>
                    </a:prstGeom>
                    <a:ln>
                      <a:solidFill>
                        <a:schemeClr val="tx1"/>
                      </a:solidFill>
                    </a:ln>
                  </pic:spPr>
                </pic:pic>
              </a:graphicData>
            </a:graphic>
          </wp:inline>
        </w:drawing>
      </w:r>
    </w:p>
    <w:p w14:paraId="2DC14261" w14:textId="77777777" w:rsidR="00176C7D" w:rsidRPr="000C29A7" w:rsidRDefault="00176C7D" w:rsidP="00EB2F59">
      <w:pPr>
        <w:ind w:left="360" w:right="283"/>
        <w:jc w:val="both"/>
        <w:rPr>
          <w:rFonts w:cs="Arial"/>
          <w:b/>
          <w:bCs/>
          <w:sz w:val="20"/>
          <w:szCs w:val="20"/>
        </w:rPr>
      </w:pPr>
    </w:p>
    <w:p w14:paraId="532329A3" w14:textId="3B7EE7C8" w:rsidR="006243EA" w:rsidRDefault="006243EA" w:rsidP="00EB2F59">
      <w:pPr>
        <w:ind w:left="360" w:right="283"/>
        <w:jc w:val="both"/>
        <w:rPr>
          <w:rFonts w:cs="Arial"/>
          <w:b/>
          <w:bCs/>
          <w:sz w:val="20"/>
          <w:szCs w:val="20"/>
        </w:rPr>
      </w:pPr>
    </w:p>
    <w:p w14:paraId="0E8EB5DB" w14:textId="13E35001" w:rsidR="00541047" w:rsidRDefault="00541047" w:rsidP="00EB2F59">
      <w:pPr>
        <w:ind w:left="360" w:right="283"/>
        <w:jc w:val="both"/>
        <w:rPr>
          <w:rFonts w:cs="Arial"/>
          <w:b/>
          <w:bCs/>
          <w:sz w:val="20"/>
          <w:szCs w:val="20"/>
        </w:rPr>
      </w:pPr>
    </w:p>
    <w:p w14:paraId="1280E7BE" w14:textId="77777777" w:rsidR="00541047" w:rsidRDefault="00541047" w:rsidP="00EB2F59">
      <w:pPr>
        <w:ind w:left="360" w:right="283"/>
        <w:jc w:val="both"/>
        <w:rPr>
          <w:rFonts w:cs="Arial"/>
          <w:b/>
          <w:bCs/>
          <w:sz w:val="20"/>
          <w:szCs w:val="20"/>
        </w:rPr>
      </w:pPr>
    </w:p>
    <w:p w14:paraId="22191B28" w14:textId="2C47F576" w:rsidR="004F24FC" w:rsidRDefault="004F24FC" w:rsidP="00EB2F59">
      <w:pPr>
        <w:ind w:left="360" w:right="283"/>
        <w:jc w:val="both"/>
        <w:rPr>
          <w:rFonts w:cs="Arial"/>
          <w:b/>
          <w:bCs/>
          <w:sz w:val="20"/>
          <w:szCs w:val="20"/>
        </w:rPr>
      </w:pPr>
    </w:p>
    <w:p w14:paraId="5FA085A9" w14:textId="2C347D69" w:rsidR="00E162BD" w:rsidRDefault="00E162BD" w:rsidP="00EB2F59">
      <w:pPr>
        <w:ind w:left="360" w:right="283"/>
        <w:jc w:val="both"/>
        <w:rPr>
          <w:rFonts w:cs="Arial"/>
          <w:b/>
          <w:bCs/>
          <w:sz w:val="20"/>
          <w:szCs w:val="20"/>
        </w:rPr>
      </w:pPr>
    </w:p>
    <w:p w14:paraId="74BBF6E3" w14:textId="69FB692F" w:rsidR="00E162BD" w:rsidRDefault="00E162BD" w:rsidP="00EB2F59">
      <w:pPr>
        <w:ind w:left="360" w:right="283"/>
        <w:jc w:val="both"/>
        <w:rPr>
          <w:rFonts w:cs="Arial"/>
          <w:b/>
          <w:bCs/>
          <w:sz w:val="20"/>
          <w:szCs w:val="20"/>
        </w:rPr>
      </w:pPr>
    </w:p>
    <w:p w14:paraId="6CFF20B0" w14:textId="1296005E" w:rsidR="00E162BD" w:rsidRDefault="00E162BD" w:rsidP="00EB2F59">
      <w:pPr>
        <w:ind w:right="283"/>
        <w:jc w:val="both"/>
        <w:rPr>
          <w:rFonts w:cs="Arial"/>
          <w:b/>
          <w:bCs/>
          <w:sz w:val="20"/>
          <w:szCs w:val="20"/>
        </w:rPr>
      </w:pPr>
    </w:p>
    <w:p w14:paraId="1F98D684" w14:textId="77777777" w:rsidR="00E162BD" w:rsidRDefault="00E162BD" w:rsidP="00EB2F59">
      <w:pPr>
        <w:ind w:right="283"/>
        <w:jc w:val="both"/>
        <w:rPr>
          <w:rFonts w:cs="Arial"/>
          <w:b/>
          <w:bCs/>
          <w:sz w:val="20"/>
          <w:szCs w:val="20"/>
        </w:rPr>
      </w:pPr>
    </w:p>
    <w:p w14:paraId="1BAE459B" w14:textId="56B7E9FD" w:rsidR="0066015E" w:rsidRPr="00E162BD" w:rsidRDefault="006243EA" w:rsidP="00EB2F59">
      <w:pPr>
        <w:pStyle w:val="Heading1"/>
        <w:jc w:val="both"/>
      </w:pPr>
      <w:r w:rsidRPr="00E162BD">
        <w:t>O</w:t>
      </w:r>
      <w:r w:rsidR="00CB37FB" w:rsidRPr="00E162BD">
        <w:t xml:space="preserve">ngoing </w:t>
      </w:r>
      <w:r w:rsidR="004F24FC" w:rsidRPr="00E162BD">
        <w:t>ACM33</w:t>
      </w:r>
    </w:p>
    <w:p w14:paraId="622891A0" w14:textId="77777777" w:rsidR="00D304C3" w:rsidRPr="000C29A7" w:rsidRDefault="00D304C3" w:rsidP="00EB2F59">
      <w:pPr>
        <w:ind w:right="283"/>
        <w:jc w:val="both"/>
        <w:rPr>
          <w:rFonts w:cs="Arial"/>
          <w:b/>
          <w:bCs/>
          <w:sz w:val="20"/>
          <w:szCs w:val="20"/>
        </w:rPr>
      </w:pPr>
    </w:p>
    <w:p w14:paraId="50E6C407" w14:textId="4D62000D" w:rsidR="00BF1B68" w:rsidRDefault="00AA0DA5" w:rsidP="00EB2F59">
      <w:pPr>
        <w:ind w:left="360" w:right="283"/>
        <w:jc w:val="both"/>
        <w:rPr>
          <w:rFonts w:cs="Arial"/>
          <w:i/>
          <w:iCs/>
          <w:sz w:val="20"/>
          <w:szCs w:val="20"/>
        </w:rPr>
      </w:pPr>
      <w:r w:rsidRPr="000C29A7">
        <w:rPr>
          <w:rFonts w:cs="Arial"/>
          <w:sz w:val="20"/>
          <w:szCs w:val="20"/>
        </w:rPr>
        <w:t>W</w:t>
      </w:r>
      <w:r w:rsidR="00E07A94" w:rsidRPr="000C29A7">
        <w:rPr>
          <w:rFonts w:cs="Arial"/>
          <w:sz w:val="20"/>
          <w:szCs w:val="20"/>
        </w:rPr>
        <w:t xml:space="preserve">hen selecting the ongoing </w:t>
      </w:r>
      <w:r w:rsidR="00115C90" w:rsidRPr="000C29A7">
        <w:rPr>
          <w:rFonts w:cs="Arial"/>
          <w:sz w:val="20"/>
          <w:szCs w:val="20"/>
        </w:rPr>
        <w:t>package,</w:t>
      </w:r>
      <w:r w:rsidR="00E07A94" w:rsidRPr="000C29A7">
        <w:rPr>
          <w:rFonts w:cs="Arial"/>
          <w:sz w:val="20"/>
          <w:szCs w:val="20"/>
        </w:rPr>
        <w:t xml:space="preserve"> </w:t>
      </w:r>
      <w:r w:rsidR="00C83198" w:rsidRPr="000C29A7">
        <w:rPr>
          <w:rFonts w:cs="Arial"/>
          <w:sz w:val="20"/>
          <w:szCs w:val="20"/>
        </w:rPr>
        <w:t xml:space="preserve">the 3 different element </w:t>
      </w:r>
      <w:r w:rsidR="00066E77" w:rsidRPr="000C29A7">
        <w:rPr>
          <w:rFonts w:cs="Arial"/>
          <w:sz w:val="20"/>
          <w:szCs w:val="20"/>
        </w:rPr>
        <w:t xml:space="preserve">types </w:t>
      </w:r>
      <w:r w:rsidR="00E01275" w:rsidRPr="000C29A7">
        <w:rPr>
          <w:rFonts w:cs="Arial"/>
          <w:sz w:val="20"/>
          <w:szCs w:val="20"/>
        </w:rPr>
        <w:t xml:space="preserve">required </w:t>
      </w:r>
      <w:r w:rsidR="00066E77" w:rsidRPr="000C29A7">
        <w:rPr>
          <w:rFonts w:cs="Arial"/>
          <w:sz w:val="20"/>
          <w:szCs w:val="20"/>
        </w:rPr>
        <w:t>appear</w:t>
      </w:r>
      <w:r w:rsidR="006243EA">
        <w:rPr>
          <w:rFonts w:cs="Arial"/>
          <w:sz w:val="20"/>
          <w:szCs w:val="20"/>
        </w:rPr>
        <w:t xml:space="preserve"> – ‘</w:t>
      </w:r>
      <w:r w:rsidR="00190696" w:rsidRPr="000C29A7">
        <w:rPr>
          <w:rFonts w:cs="Arial"/>
          <w:sz w:val="20"/>
          <w:szCs w:val="20"/>
        </w:rPr>
        <w:t>Days per year</w:t>
      </w:r>
      <w:r w:rsidR="006243EA">
        <w:rPr>
          <w:rFonts w:cs="Arial"/>
          <w:sz w:val="20"/>
          <w:szCs w:val="20"/>
        </w:rPr>
        <w:t>’</w:t>
      </w:r>
      <w:r w:rsidR="00190696" w:rsidRPr="000C29A7">
        <w:rPr>
          <w:rFonts w:cs="Arial"/>
          <w:sz w:val="20"/>
          <w:szCs w:val="20"/>
        </w:rPr>
        <w:t xml:space="preserve">, </w:t>
      </w:r>
      <w:r w:rsidR="006243EA">
        <w:rPr>
          <w:rFonts w:cs="Arial"/>
          <w:sz w:val="20"/>
          <w:szCs w:val="20"/>
        </w:rPr>
        <w:t>‘</w:t>
      </w:r>
      <w:r w:rsidR="00190696" w:rsidRPr="000C29A7">
        <w:rPr>
          <w:rFonts w:cs="Arial"/>
          <w:sz w:val="20"/>
          <w:szCs w:val="20"/>
        </w:rPr>
        <w:t>Weeks per year</w:t>
      </w:r>
      <w:r w:rsidR="006243EA">
        <w:rPr>
          <w:rFonts w:cs="Arial"/>
          <w:sz w:val="20"/>
          <w:szCs w:val="20"/>
        </w:rPr>
        <w:t>’</w:t>
      </w:r>
      <w:r w:rsidR="00190696" w:rsidRPr="000C29A7">
        <w:rPr>
          <w:rFonts w:cs="Arial"/>
          <w:sz w:val="20"/>
          <w:szCs w:val="20"/>
        </w:rPr>
        <w:t xml:space="preserve"> and </w:t>
      </w:r>
      <w:r w:rsidR="006243EA">
        <w:rPr>
          <w:rFonts w:cs="Arial"/>
          <w:sz w:val="20"/>
          <w:szCs w:val="20"/>
        </w:rPr>
        <w:t>‘</w:t>
      </w:r>
      <w:r w:rsidR="00190696" w:rsidRPr="000C29A7">
        <w:rPr>
          <w:rFonts w:cs="Arial"/>
          <w:sz w:val="20"/>
          <w:szCs w:val="20"/>
        </w:rPr>
        <w:t>Entire year</w:t>
      </w:r>
      <w:r w:rsidR="006243EA">
        <w:rPr>
          <w:rFonts w:cs="Arial"/>
          <w:sz w:val="20"/>
          <w:szCs w:val="20"/>
        </w:rPr>
        <w:t>’</w:t>
      </w:r>
      <w:r w:rsidR="0055236A" w:rsidRPr="000C29A7">
        <w:rPr>
          <w:rFonts w:cs="Arial"/>
          <w:sz w:val="20"/>
          <w:szCs w:val="20"/>
        </w:rPr>
        <w:t xml:space="preserve"> </w:t>
      </w:r>
      <w:r w:rsidR="00244F8E" w:rsidRPr="000C29A7">
        <w:rPr>
          <w:rFonts w:cs="Arial"/>
          <w:i/>
          <w:iCs/>
          <w:sz w:val="20"/>
          <w:szCs w:val="20"/>
        </w:rPr>
        <w:t xml:space="preserve">(these have been </w:t>
      </w:r>
      <w:r w:rsidR="00A27D33" w:rsidRPr="000C29A7">
        <w:rPr>
          <w:rFonts w:cs="Arial"/>
          <w:i/>
          <w:iCs/>
          <w:sz w:val="20"/>
          <w:szCs w:val="20"/>
        </w:rPr>
        <w:t>designed</w:t>
      </w:r>
      <w:r w:rsidR="00244F8E" w:rsidRPr="000C29A7">
        <w:rPr>
          <w:rFonts w:cs="Arial"/>
          <w:i/>
          <w:iCs/>
          <w:sz w:val="20"/>
          <w:szCs w:val="20"/>
        </w:rPr>
        <w:t xml:space="preserve"> to be used exactly how they were in SharePoint</w:t>
      </w:r>
      <w:r w:rsidR="00A27D33" w:rsidRPr="000C29A7">
        <w:rPr>
          <w:rFonts w:cs="Arial"/>
          <w:i/>
          <w:iCs/>
          <w:sz w:val="20"/>
          <w:szCs w:val="20"/>
        </w:rPr>
        <w:t>)</w:t>
      </w:r>
      <w:r w:rsidR="00AD531F" w:rsidRPr="000C29A7">
        <w:rPr>
          <w:rFonts w:cs="Arial"/>
          <w:i/>
          <w:iCs/>
          <w:sz w:val="20"/>
          <w:szCs w:val="20"/>
        </w:rPr>
        <w:t>.</w:t>
      </w:r>
    </w:p>
    <w:p w14:paraId="4DE1C965" w14:textId="77777777" w:rsidR="00E769F0" w:rsidRPr="000C29A7" w:rsidRDefault="00E769F0" w:rsidP="00EB2F59">
      <w:pPr>
        <w:ind w:left="360" w:right="283"/>
        <w:jc w:val="both"/>
        <w:rPr>
          <w:rFonts w:cs="Arial"/>
          <w:b/>
          <w:bCs/>
          <w:sz w:val="20"/>
          <w:szCs w:val="20"/>
        </w:rPr>
      </w:pPr>
    </w:p>
    <w:p w14:paraId="372855B6" w14:textId="77777777" w:rsidR="00D9130C" w:rsidRPr="000C29A7" w:rsidRDefault="00D9130C" w:rsidP="00EB2F59">
      <w:pPr>
        <w:ind w:left="360" w:right="283"/>
        <w:jc w:val="both"/>
        <w:rPr>
          <w:rFonts w:cs="Arial"/>
          <w:sz w:val="20"/>
          <w:szCs w:val="20"/>
        </w:rPr>
      </w:pPr>
      <w:r w:rsidRPr="000C29A7">
        <w:rPr>
          <w:rFonts w:cs="Arial"/>
          <w:sz w:val="20"/>
          <w:szCs w:val="20"/>
        </w:rPr>
        <w:t>These are tables so that all required services can be added individually.</w:t>
      </w:r>
    </w:p>
    <w:p w14:paraId="216D072D" w14:textId="77777777" w:rsidR="00D9130C" w:rsidRPr="000C29A7" w:rsidRDefault="00D9130C" w:rsidP="00EB2F59">
      <w:pPr>
        <w:ind w:left="360" w:right="283"/>
        <w:jc w:val="both"/>
        <w:rPr>
          <w:rFonts w:cs="Arial"/>
          <w:b/>
          <w:bCs/>
          <w:sz w:val="20"/>
          <w:szCs w:val="20"/>
        </w:rPr>
      </w:pPr>
    </w:p>
    <w:p w14:paraId="6EB91DF0" w14:textId="77777777" w:rsidR="00D9130C" w:rsidRPr="006243EA" w:rsidRDefault="00D9130C" w:rsidP="00EB2F59">
      <w:pPr>
        <w:ind w:left="360" w:right="283"/>
        <w:jc w:val="both"/>
        <w:rPr>
          <w:rFonts w:cs="Arial"/>
          <w:sz w:val="20"/>
          <w:szCs w:val="20"/>
        </w:rPr>
      </w:pPr>
      <w:r w:rsidRPr="006243EA">
        <w:rPr>
          <w:rFonts w:cs="Arial"/>
          <w:sz w:val="20"/>
          <w:szCs w:val="20"/>
        </w:rPr>
        <w:t xml:space="preserve">You must select the correct duration </w:t>
      </w:r>
      <w:proofErr w:type="gramStart"/>
      <w:r w:rsidRPr="006243EA">
        <w:rPr>
          <w:rFonts w:cs="Arial"/>
          <w:sz w:val="20"/>
          <w:szCs w:val="20"/>
        </w:rPr>
        <w:t>in order for</w:t>
      </w:r>
      <w:proofErr w:type="gramEnd"/>
      <w:r w:rsidRPr="006243EA">
        <w:rPr>
          <w:rFonts w:cs="Arial"/>
          <w:sz w:val="20"/>
          <w:szCs w:val="20"/>
        </w:rPr>
        <w:t xml:space="preserve"> the element to be shown as an option in the dropdown box. </w:t>
      </w:r>
      <w:proofErr w:type="gramStart"/>
      <w:r w:rsidRPr="006243EA">
        <w:rPr>
          <w:rFonts w:cs="Arial"/>
          <w:sz w:val="20"/>
          <w:szCs w:val="20"/>
        </w:rPr>
        <w:t>e.g.</w:t>
      </w:r>
      <w:proofErr w:type="gramEnd"/>
      <w:r w:rsidRPr="006243EA">
        <w:rPr>
          <w:rFonts w:cs="Arial"/>
          <w:sz w:val="20"/>
          <w:szCs w:val="20"/>
        </w:rPr>
        <w:t xml:space="preserve"> Short Breaks Respite will only appear within the ‘Days’ section as they are allocated for a number of nights/days per year. Internal Day Services will only appear in the ‘Weeks’ section as they are only open for 50 weeks per year. </w:t>
      </w:r>
      <w:r>
        <w:rPr>
          <w:rFonts w:cs="Arial"/>
          <w:sz w:val="20"/>
          <w:szCs w:val="20"/>
        </w:rPr>
        <w:t xml:space="preserve"> </w:t>
      </w:r>
      <w:r w:rsidRPr="006243EA">
        <w:rPr>
          <w:rFonts w:cs="Arial"/>
          <w:sz w:val="20"/>
          <w:szCs w:val="20"/>
        </w:rPr>
        <w:t xml:space="preserve">DPs appear only in the ‘Entire Year’ section as they are always provided for 365 days per year. </w:t>
      </w:r>
      <w:r>
        <w:rPr>
          <w:rFonts w:cs="Arial"/>
          <w:sz w:val="20"/>
          <w:szCs w:val="20"/>
        </w:rPr>
        <w:t xml:space="preserve"> </w:t>
      </w:r>
      <w:r w:rsidRPr="006243EA">
        <w:rPr>
          <w:rFonts w:cs="Arial"/>
          <w:sz w:val="20"/>
          <w:szCs w:val="20"/>
        </w:rPr>
        <w:t>If the element you are looking for is not available to select from the dropdown menu, then you have selected the wrong duration.</w:t>
      </w:r>
    </w:p>
    <w:p w14:paraId="69EBBDAA" w14:textId="0A19A9DA" w:rsidR="00BE4E37" w:rsidRDefault="00BE4E37" w:rsidP="00EB2F59">
      <w:pPr>
        <w:ind w:right="283"/>
        <w:jc w:val="both"/>
        <w:rPr>
          <w:rFonts w:cs="Arial"/>
          <w:b/>
          <w:bCs/>
          <w:sz w:val="20"/>
          <w:szCs w:val="20"/>
        </w:rPr>
      </w:pPr>
    </w:p>
    <w:p w14:paraId="1595C014" w14:textId="77777777" w:rsidR="00541047" w:rsidRPr="000C29A7" w:rsidRDefault="00541047" w:rsidP="00EB2F59">
      <w:pPr>
        <w:ind w:right="283"/>
        <w:jc w:val="both"/>
        <w:rPr>
          <w:rFonts w:cs="Arial"/>
          <w:b/>
          <w:bCs/>
          <w:sz w:val="20"/>
          <w:szCs w:val="20"/>
        </w:rPr>
      </w:pPr>
    </w:p>
    <w:p w14:paraId="21805429" w14:textId="647CFD85" w:rsidR="006243EA" w:rsidRPr="00601896" w:rsidRDefault="00541047" w:rsidP="00EB2F59">
      <w:pPr>
        <w:pStyle w:val="Heading2"/>
        <w:numPr>
          <w:ilvl w:val="0"/>
          <w:numId w:val="0"/>
        </w:numPr>
        <w:ind w:left="360"/>
        <w:jc w:val="both"/>
      </w:pPr>
      <w:r w:rsidRPr="00541047">
        <w:rPr>
          <w:caps w:val="0"/>
          <w:u w:val="none"/>
        </w:rPr>
        <w:t>5a</w:t>
      </w:r>
      <w:r w:rsidRPr="00541047">
        <w:rPr>
          <w:u w:val="none"/>
        </w:rPr>
        <w:t xml:space="preserve">) </w:t>
      </w:r>
      <w:r w:rsidR="00A462EA" w:rsidRPr="00601896">
        <w:t>Days per Year</w:t>
      </w:r>
    </w:p>
    <w:p w14:paraId="47C7B28F" w14:textId="77777777" w:rsidR="00D9130C" w:rsidRPr="00D9130C" w:rsidRDefault="00D9130C" w:rsidP="00EB2F59">
      <w:pPr>
        <w:ind w:right="283"/>
        <w:jc w:val="both"/>
        <w:rPr>
          <w:rFonts w:cs="Arial"/>
          <w:b/>
          <w:bCs/>
          <w:sz w:val="20"/>
          <w:szCs w:val="20"/>
          <w:u w:val="single"/>
        </w:rPr>
      </w:pPr>
    </w:p>
    <w:p w14:paraId="17FA9BA1" w14:textId="5B5A7A3E" w:rsidR="006243EA" w:rsidRDefault="006243EA" w:rsidP="00EB2F59">
      <w:pPr>
        <w:ind w:left="720" w:right="283"/>
        <w:jc w:val="both"/>
        <w:rPr>
          <w:rFonts w:cs="Arial"/>
          <w:sz w:val="20"/>
          <w:szCs w:val="20"/>
        </w:rPr>
      </w:pPr>
      <w:r w:rsidRPr="006243EA">
        <w:rPr>
          <w:rFonts w:cs="Arial"/>
          <w:sz w:val="20"/>
          <w:szCs w:val="20"/>
        </w:rPr>
        <w:t xml:space="preserve">This section is to be used for services that are provided for a limited number of days (or nights) per year.  This would generally be short breaks, and any associated 1:1 or transport.  </w:t>
      </w:r>
    </w:p>
    <w:p w14:paraId="39108E44" w14:textId="4B2E9634" w:rsidR="006243EA" w:rsidRDefault="006243EA" w:rsidP="00EB2F59">
      <w:pPr>
        <w:ind w:left="720" w:right="283"/>
        <w:jc w:val="both"/>
        <w:rPr>
          <w:rFonts w:cs="Arial"/>
          <w:sz w:val="20"/>
          <w:szCs w:val="20"/>
        </w:rPr>
      </w:pPr>
    </w:p>
    <w:p w14:paraId="55451804" w14:textId="69387A36" w:rsidR="006243EA" w:rsidRDefault="00D9130C" w:rsidP="00EB2F59">
      <w:pPr>
        <w:ind w:left="720" w:right="283"/>
        <w:jc w:val="both"/>
        <w:rPr>
          <w:rFonts w:cs="Arial"/>
          <w:sz w:val="20"/>
          <w:szCs w:val="20"/>
        </w:rPr>
      </w:pPr>
      <w:r>
        <w:rPr>
          <w:rFonts w:cs="Arial"/>
          <w:sz w:val="20"/>
          <w:szCs w:val="20"/>
        </w:rPr>
        <w:t xml:space="preserve">NB:  </w:t>
      </w:r>
      <w:r w:rsidR="006243EA" w:rsidRPr="006243EA">
        <w:rPr>
          <w:rFonts w:cs="Arial"/>
          <w:sz w:val="20"/>
          <w:szCs w:val="20"/>
        </w:rPr>
        <w:t xml:space="preserve">Short breaks taken at an </w:t>
      </w:r>
      <w:r w:rsidR="006243EA" w:rsidRPr="00EB2F59">
        <w:rPr>
          <w:rFonts w:cs="Arial"/>
          <w:i/>
          <w:iCs/>
          <w:sz w:val="20"/>
          <w:szCs w:val="20"/>
        </w:rPr>
        <w:t>NCC internal</w:t>
      </w:r>
      <w:r w:rsidR="006243EA" w:rsidRPr="00EB2F59">
        <w:rPr>
          <w:rFonts w:cs="Arial"/>
          <w:sz w:val="20"/>
          <w:szCs w:val="20"/>
        </w:rPr>
        <w:t xml:space="preserve"> short breaks</w:t>
      </w:r>
      <w:r w:rsidR="006243EA" w:rsidRPr="006243EA">
        <w:rPr>
          <w:rFonts w:cs="Arial"/>
          <w:sz w:val="20"/>
          <w:szCs w:val="20"/>
        </w:rPr>
        <w:t xml:space="preserve"> unit </w:t>
      </w:r>
      <w:r>
        <w:rPr>
          <w:rFonts w:cs="Arial"/>
          <w:sz w:val="20"/>
          <w:szCs w:val="20"/>
        </w:rPr>
        <w:t>should be</w:t>
      </w:r>
      <w:r w:rsidR="006243EA" w:rsidRPr="006243EA">
        <w:rPr>
          <w:rFonts w:cs="Arial"/>
          <w:sz w:val="20"/>
          <w:szCs w:val="20"/>
        </w:rPr>
        <w:t xml:space="preserve"> added under the 'Internal Short Breaks Respite' sub-section</w:t>
      </w:r>
      <w:r w:rsidR="006243EA">
        <w:rPr>
          <w:rFonts w:cs="Arial"/>
          <w:sz w:val="20"/>
          <w:szCs w:val="20"/>
        </w:rPr>
        <w:t xml:space="preserve"> (see below).</w:t>
      </w:r>
    </w:p>
    <w:p w14:paraId="36B55A76" w14:textId="665C2978" w:rsidR="00EB2F59" w:rsidRDefault="00EB2F59" w:rsidP="00EB2F59">
      <w:pPr>
        <w:ind w:left="720" w:right="283"/>
        <w:jc w:val="both"/>
        <w:rPr>
          <w:rFonts w:cs="Arial"/>
          <w:sz w:val="20"/>
          <w:szCs w:val="20"/>
        </w:rPr>
      </w:pPr>
    </w:p>
    <w:p w14:paraId="0E5E2323" w14:textId="119815A9" w:rsidR="00EB2F59" w:rsidRPr="00EB2F59" w:rsidRDefault="00EB2F59" w:rsidP="00EB2F59">
      <w:pPr>
        <w:ind w:left="709" w:right="283"/>
        <w:jc w:val="both"/>
        <w:rPr>
          <w:rFonts w:cs="Arial"/>
          <w:b/>
          <w:bCs/>
          <w:sz w:val="20"/>
          <w:szCs w:val="20"/>
        </w:rPr>
      </w:pPr>
      <w:r>
        <w:rPr>
          <w:rFonts w:cs="Arial"/>
          <w:b/>
          <w:bCs/>
          <w:sz w:val="20"/>
          <w:szCs w:val="20"/>
        </w:rPr>
        <w:t xml:space="preserve">NB:  </w:t>
      </w:r>
      <w:r w:rsidRPr="00EB2F59">
        <w:rPr>
          <w:rFonts w:cs="Arial"/>
          <w:b/>
          <w:bCs/>
          <w:sz w:val="20"/>
          <w:szCs w:val="20"/>
        </w:rPr>
        <w:t xml:space="preserve">If the service is to be provided for </w:t>
      </w:r>
      <w:r>
        <w:rPr>
          <w:rFonts w:cs="Arial"/>
          <w:b/>
          <w:bCs/>
          <w:sz w:val="20"/>
          <w:szCs w:val="20"/>
        </w:rPr>
        <w:t>365 days</w:t>
      </w:r>
      <w:r w:rsidRPr="00EB2F59">
        <w:rPr>
          <w:rFonts w:cs="Arial"/>
          <w:b/>
          <w:bCs/>
          <w:sz w:val="20"/>
          <w:szCs w:val="20"/>
        </w:rPr>
        <w:t xml:space="preserve"> per year, it needs to be added under the 'Entire year' section</w:t>
      </w:r>
      <w:r>
        <w:rPr>
          <w:rFonts w:cs="Arial"/>
          <w:b/>
          <w:bCs/>
          <w:sz w:val="20"/>
          <w:szCs w:val="20"/>
        </w:rPr>
        <w:t>.</w:t>
      </w:r>
    </w:p>
    <w:p w14:paraId="0C13BCB0" w14:textId="77777777" w:rsidR="006243EA" w:rsidRDefault="006243EA" w:rsidP="00EB2F59">
      <w:pPr>
        <w:ind w:left="720" w:right="283"/>
        <w:jc w:val="both"/>
        <w:rPr>
          <w:rFonts w:cs="Arial"/>
          <w:sz w:val="20"/>
          <w:szCs w:val="20"/>
        </w:rPr>
      </w:pPr>
    </w:p>
    <w:p w14:paraId="41CE90FD" w14:textId="0D7CE96D" w:rsidR="00C6164A" w:rsidRPr="001F711A" w:rsidRDefault="00461836" w:rsidP="00EB2F59">
      <w:pPr>
        <w:pStyle w:val="Heading4"/>
        <w:numPr>
          <w:ilvl w:val="0"/>
          <w:numId w:val="36"/>
        </w:numPr>
        <w:ind w:left="1134" w:hanging="283"/>
        <w:jc w:val="both"/>
      </w:pPr>
      <w:r w:rsidRPr="001F711A">
        <w:t>Internal Shor</w:t>
      </w:r>
      <w:r w:rsidR="00AF3157" w:rsidRPr="001F711A">
        <w:t>t Breaks Respite</w:t>
      </w:r>
    </w:p>
    <w:p w14:paraId="16B2CBC6" w14:textId="57782096" w:rsidR="00C6164A" w:rsidRPr="000C29A7" w:rsidRDefault="00C6164A" w:rsidP="00EB2F59">
      <w:pPr>
        <w:ind w:left="1146" w:right="283"/>
        <w:jc w:val="both"/>
        <w:rPr>
          <w:rFonts w:cs="Arial"/>
          <w:sz w:val="20"/>
          <w:szCs w:val="20"/>
        </w:rPr>
      </w:pPr>
      <w:r w:rsidRPr="000C29A7">
        <w:rPr>
          <w:rFonts w:cs="Arial"/>
          <w:sz w:val="20"/>
          <w:szCs w:val="20"/>
        </w:rPr>
        <w:t xml:space="preserve">As the calculations for Internal short breaks respite are </w:t>
      </w:r>
      <w:r w:rsidR="00E450D6" w:rsidRPr="000C29A7">
        <w:rPr>
          <w:rFonts w:cs="Arial"/>
          <w:sz w:val="20"/>
          <w:szCs w:val="20"/>
        </w:rPr>
        <w:t>different,</w:t>
      </w:r>
      <w:r w:rsidR="00E83DD4" w:rsidRPr="000C29A7">
        <w:rPr>
          <w:rFonts w:cs="Arial"/>
          <w:sz w:val="20"/>
          <w:szCs w:val="20"/>
        </w:rPr>
        <w:t xml:space="preserve"> they have been put into a separate section</w:t>
      </w:r>
      <w:r w:rsidR="0010642B" w:rsidRPr="000C29A7">
        <w:rPr>
          <w:rFonts w:cs="Arial"/>
          <w:sz w:val="20"/>
          <w:szCs w:val="20"/>
        </w:rPr>
        <w:t xml:space="preserve"> – if required you will need to </w:t>
      </w:r>
      <w:proofErr w:type="gramStart"/>
      <w:r w:rsidR="0010642B" w:rsidRPr="000C29A7">
        <w:rPr>
          <w:rFonts w:cs="Arial"/>
          <w:sz w:val="20"/>
          <w:szCs w:val="20"/>
        </w:rPr>
        <w:t>answer</w:t>
      </w:r>
      <w:proofErr w:type="gramEnd"/>
      <w:r w:rsidR="0010642B" w:rsidRPr="000C29A7">
        <w:rPr>
          <w:rFonts w:cs="Arial"/>
          <w:sz w:val="20"/>
          <w:szCs w:val="20"/>
        </w:rPr>
        <w:t xml:space="preserve"> </w:t>
      </w:r>
      <w:r w:rsidR="00C752CD" w:rsidRPr="000C29A7">
        <w:rPr>
          <w:rFonts w:cs="Arial"/>
          <w:sz w:val="20"/>
          <w:szCs w:val="20"/>
        </w:rPr>
        <w:t>‘Yes’ to the question ‘Internal Short Breaks Required?</w:t>
      </w:r>
      <w:r w:rsidR="003F0EC6" w:rsidRPr="000C29A7">
        <w:rPr>
          <w:rFonts w:cs="Arial"/>
          <w:sz w:val="20"/>
          <w:szCs w:val="20"/>
        </w:rPr>
        <w:t>’ and the section will appear.</w:t>
      </w:r>
    </w:p>
    <w:p w14:paraId="71F8CC47" w14:textId="0068ED95" w:rsidR="003F0EC6" w:rsidRPr="000C29A7" w:rsidRDefault="003F0EC6" w:rsidP="00EB2F59">
      <w:pPr>
        <w:ind w:left="1146" w:right="283"/>
        <w:jc w:val="both"/>
        <w:rPr>
          <w:rFonts w:cs="Arial"/>
          <w:sz w:val="20"/>
          <w:szCs w:val="20"/>
        </w:rPr>
      </w:pPr>
      <w:r w:rsidRPr="000C29A7">
        <w:rPr>
          <w:noProof/>
          <w:sz w:val="20"/>
          <w:szCs w:val="20"/>
        </w:rPr>
        <w:drawing>
          <wp:inline distT="0" distB="0" distL="0" distR="0" wp14:anchorId="546F1E6E" wp14:editId="37B24521">
            <wp:extent cx="3240000" cy="543017"/>
            <wp:effectExtent l="19050" t="19050" r="17780" b="285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40000" cy="543017"/>
                    </a:xfrm>
                    <a:prstGeom prst="rect">
                      <a:avLst/>
                    </a:prstGeom>
                    <a:ln>
                      <a:solidFill>
                        <a:schemeClr val="tx1"/>
                      </a:solidFill>
                    </a:ln>
                  </pic:spPr>
                </pic:pic>
              </a:graphicData>
            </a:graphic>
          </wp:inline>
        </w:drawing>
      </w:r>
    </w:p>
    <w:p w14:paraId="4D9ECB87" w14:textId="69F80473" w:rsidR="00636ADC" w:rsidRPr="000C29A7" w:rsidRDefault="003754A2" w:rsidP="00EB2F59">
      <w:pPr>
        <w:ind w:left="1146" w:right="283"/>
        <w:jc w:val="both"/>
        <w:rPr>
          <w:rFonts w:cs="Arial"/>
          <w:sz w:val="20"/>
          <w:szCs w:val="20"/>
        </w:rPr>
      </w:pPr>
      <w:r w:rsidRPr="000C29A7">
        <w:rPr>
          <w:noProof/>
          <w:sz w:val="20"/>
          <w:szCs w:val="20"/>
        </w:rPr>
        <w:drawing>
          <wp:inline distT="0" distB="0" distL="0" distR="0" wp14:anchorId="0DFBBCC9" wp14:editId="0D90668F">
            <wp:extent cx="3240000" cy="1384615"/>
            <wp:effectExtent l="19050" t="19050" r="17780" b="2540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40000" cy="1384615"/>
                    </a:xfrm>
                    <a:prstGeom prst="rect">
                      <a:avLst/>
                    </a:prstGeom>
                    <a:ln>
                      <a:solidFill>
                        <a:schemeClr val="tx1"/>
                      </a:solidFill>
                    </a:ln>
                  </pic:spPr>
                </pic:pic>
              </a:graphicData>
            </a:graphic>
          </wp:inline>
        </w:drawing>
      </w:r>
    </w:p>
    <w:p w14:paraId="6ACFAB08" w14:textId="77777777" w:rsidR="00E769F0" w:rsidRPr="000C29A7" w:rsidRDefault="00E769F0" w:rsidP="00EB2F59">
      <w:pPr>
        <w:ind w:left="1146" w:right="283"/>
        <w:jc w:val="both"/>
        <w:rPr>
          <w:rFonts w:cs="Arial"/>
          <w:sz w:val="20"/>
          <w:szCs w:val="20"/>
        </w:rPr>
      </w:pPr>
    </w:p>
    <w:p w14:paraId="68D27B5E" w14:textId="53DA14C8" w:rsidR="00340757" w:rsidRPr="000C29A7" w:rsidRDefault="0042129A" w:rsidP="00EB2F59">
      <w:pPr>
        <w:ind w:left="1146" w:right="283"/>
        <w:jc w:val="both"/>
        <w:rPr>
          <w:rFonts w:cs="Arial"/>
          <w:sz w:val="20"/>
          <w:szCs w:val="20"/>
        </w:rPr>
      </w:pPr>
      <w:r w:rsidRPr="000C29A7">
        <w:rPr>
          <w:rFonts w:cs="Arial"/>
          <w:sz w:val="20"/>
          <w:szCs w:val="20"/>
        </w:rPr>
        <w:t xml:space="preserve">Within this section there is a further question </w:t>
      </w:r>
      <w:r w:rsidR="00F107FC" w:rsidRPr="000C29A7">
        <w:rPr>
          <w:rFonts w:cs="Arial"/>
          <w:sz w:val="20"/>
          <w:szCs w:val="20"/>
        </w:rPr>
        <w:t xml:space="preserve">‘Do you </w:t>
      </w:r>
      <w:r w:rsidR="00AE6D71" w:rsidRPr="000C29A7">
        <w:rPr>
          <w:rFonts w:cs="Arial"/>
          <w:sz w:val="20"/>
          <w:szCs w:val="20"/>
        </w:rPr>
        <w:t>require 121 for Internal Short Break</w:t>
      </w:r>
      <w:r w:rsidR="00F54C96" w:rsidRPr="000C29A7">
        <w:rPr>
          <w:rFonts w:cs="Arial"/>
          <w:sz w:val="20"/>
          <w:szCs w:val="20"/>
        </w:rPr>
        <w:t>s?’</w:t>
      </w:r>
    </w:p>
    <w:p w14:paraId="18EBCB65" w14:textId="1399BE5F" w:rsidR="001221B2" w:rsidRPr="000C29A7" w:rsidRDefault="001221B2" w:rsidP="00EB2F59">
      <w:pPr>
        <w:ind w:left="1146" w:right="283"/>
        <w:jc w:val="both"/>
        <w:rPr>
          <w:rFonts w:cs="Arial"/>
          <w:sz w:val="20"/>
          <w:szCs w:val="20"/>
        </w:rPr>
      </w:pPr>
      <w:r w:rsidRPr="000C29A7">
        <w:rPr>
          <w:rFonts w:cs="Arial"/>
          <w:sz w:val="20"/>
          <w:szCs w:val="20"/>
        </w:rPr>
        <w:t xml:space="preserve">If </w:t>
      </w:r>
      <w:r w:rsidR="00D9130C" w:rsidRPr="000C29A7">
        <w:rPr>
          <w:rFonts w:cs="Arial"/>
          <w:sz w:val="20"/>
          <w:szCs w:val="20"/>
        </w:rPr>
        <w:t>needed,</w:t>
      </w:r>
      <w:r w:rsidRPr="000C29A7">
        <w:rPr>
          <w:rFonts w:cs="Arial"/>
          <w:sz w:val="20"/>
          <w:szCs w:val="20"/>
        </w:rPr>
        <w:t xml:space="preserve"> </w:t>
      </w:r>
      <w:r w:rsidR="00FF4D76" w:rsidRPr="000C29A7">
        <w:rPr>
          <w:rFonts w:cs="Arial"/>
          <w:sz w:val="20"/>
          <w:szCs w:val="20"/>
        </w:rPr>
        <w:t>c</w:t>
      </w:r>
      <w:r w:rsidRPr="000C29A7">
        <w:rPr>
          <w:rFonts w:cs="Arial"/>
          <w:sz w:val="20"/>
          <w:szCs w:val="20"/>
        </w:rPr>
        <w:t xml:space="preserve">lick </w:t>
      </w:r>
      <w:r w:rsidR="00FF4D76" w:rsidRPr="000C29A7">
        <w:rPr>
          <w:rFonts w:cs="Arial"/>
          <w:sz w:val="20"/>
          <w:szCs w:val="20"/>
        </w:rPr>
        <w:t>'</w:t>
      </w:r>
      <w:r w:rsidRPr="000C29A7">
        <w:rPr>
          <w:rFonts w:cs="Arial"/>
          <w:sz w:val="20"/>
          <w:szCs w:val="20"/>
        </w:rPr>
        <w:t>Yes</w:t>
      </w:r>
      <w:r w:rsidR="00FF4D76" w:rsidRPr="000C29A7">
        <w:rPr>
          <w:rFonts w:cs="Arial"/>
          <w:sz w:val="20"/>
          <w:szCs w:val="20"/>
        </w:rPr>
        <w:t>'</w:t>
      </w:r>
      <w:r w:rsidRPr="000C29A7">
        <w:rPr>
          <w:rFonts w:cs="Arial"/>
          <w:sz w:val="20"/>
          <w:szCs w:val="20"/>
        </w:rPr>
        <w:t xml:space="preserve"> and the questions will appear for you to complete those details.</w:t>
      </w:r>
    </w:p>
    <w:p w14:paraId="301675FE" w14:textId="69FD8106" w:rsidR="00340757" w:rsidRPr="000C29A7" w:rsidRDefault="00340757" w:rsidP="00EB2F59">
      <w:pPr>
        <w:ind w:left="1146" w:right="283"/>
        <w:jc w:val="both"/>
        <w:rPr>
          <w:rFonts w:cs="Arial"/>
          <w:sz w:val="20"/>
          <w:szCs w:val="20"/>
        </w:rPr>
      </w:pPr>
      <w:r w:rsidRPr="000C29A7">
        <w:rPr>
          <w:noProof/>
          <w:sz w:val="20"/>
          <w:szCs w:val="20"/>
        </w:rPr>
        <w:drawing>
          <wp:inline distT="0" distB="0" distL="0" distR="0" wp14:anchorId="6503BB07" wp14:editId="45C075BE">
            <wp:extent cx="3240000" cy="2057143"/>
            <wp:effectExtent l="19050" t="19050" r="17780" b="196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40000" cy="2057143"/>
                    </a:xfrm>
                    <a:prstGeom prst="rect">
                      <a:avLst/>
                    </a:prstGeom>
                    <a:ln>
                      <a:solidFill>
                        <a:schemeClr val="tx1"/>
                      </a:solidFill>
                    </a:ln>
                  </pic:spPr>
                </pic:pic>
              </a:graphicData>
            </a:graphic>
          </wp:inline>
        </w:drawing>
      </w:r>
    </w:p>
    <w:p w14:paraId="3D4BB106" w14:textId="69C3F622" w:rsidR="00641F8C" w:rsidRPr="000C29A7" w:rsidRDefault="00641F8C" w:rsidP="00EB2F59">
      <w:pPr>
        <w:ind w:left="1004" w:right="283"/>
        <w:jc w:val="both"/>
        <w:rPr>
          <w:rFonts w:cs="Arial"/>
          <w:sz w:val="20"/>
          <w:szCs w:val="20"/>
        </w:rPr>
      </w:pPr>
    </w:p>
    <w:p w14:paraId="475D8A75" w14:textId="37D40E9A" w:rsidR="006243EA" w:rsidRDefault="006243EA" w:rsidP="00EB2F59">
      <w:pPr>
        <w:ind w:left="720" w:right="283"/>
        <w:jc w:val="both"/>
        <w:rPr>
          <w:rFonts w:cs="Arial"/>
          <w:b/>
          <w:bCs/>
          <w:sz w:val="20"/>
          <w:szCs w:val="20"/>
          <w:u w:val="single"/>
        </w:rPr>
      </w:pPr>
    </w:p>
    <w:p w14:paraId="5D40FDCA" w14:textId="2155120A" w:rsidR="00E162BD" w:rsidRDefault="00E162BD" w:rsidP="00EB2F59">
      <w:pPr>
        <w:ind w:left="720" w:right="283"/>
        <w:jc w:val="both"/>
        <w:rPr>
          <w:rFonts w:cs="Arial"/>
          <w:b/>
          <w:bCs/>
          <w:sz w:val="20"/>
          <w:szCs w:val="20"/>
          <w:u w:val="single"/>
        </w:rPr>
      </w:pPr>
    </w:p>
    <w:p w14:paraId="57A1D370" w14:textId="60A00423" w:rsidR="00E162BD" w:rsidRDefault="00E162BD" w:rsidP="00EB2F59">
      <w:pPr>
        <w:ind w:right="283"/>
        <w:jc w:val="both"/>
        <w:rPr>
          <w:rFonts w:cs="Arial"/>
          <w:b/>
          <w:bCs/>
          <w:sz w:val="20"/>
          <w:szCs w:val="20"/>
          <w:u w:val="single"/>
        </w:rPr>
      </w:pPr>
    </w:p>
    <w:p w14:paraId="75CB8F53" w14:textId="1D465E1D" w:rsidR="00541047" w:rsidRDefault="00541047" w:rsidP="00EB2F59">
      <w:pPr>
        <w:ind w:right="283"/>
        <w:jc w:val="both"/>
        <w:rPr>
          <w:rFonts w:cs="Arial"/>
          <w:b/>
          <w:bCs/>
          <w:sz w:val="20"/>
          <w:szCs w:val="20"/>
          <w:u w:val="single"/>
        </w:rPr>
      </w:pPr>
    </w:p>
    <w:p w14:paraId="2F9534DC" w14:textId="77777777" w:rsidR="00541047" w:rsidRDefault="00541047" w:rsidP="00EB2F59">
      <w:pPr>
        <w:ind w:right="283"/>
        <w:jc w:val="both"/>
        <w:rPr>
          <w:rFonts w:cs="Arial"/>
          <w:b/>
          <w:bCs/>
          <w:sz w:val="20"/>
          <w:szCs w:val="20"/>
          <w:u w:val="single"/>
        </w:rPr>
      </w:pPr>
    </w:p>
    <w:p w14:paraId="0E4AF747" w14:textId="6CFD29A5" w:rsidR="00E162BD" w:rsidRDefault="00E162BD" w:rsidP="00EB2F59">
      <w:pPr>
        <w:ind w:right="283"/>
        <w:jc w:val="both"/>
        <w:rPr>
          <w:rFonts w:cs="Arial"/>
          <w:b/>
          <w:bCs/>
          <w:sz w:val="20"/>
          <w:szCs w:val="20"/>
          <w:u w:val="single"/>
        </w:rPr>
      </w:pPr>
    </w:p>
    <w:p w14:paraId="7D4AFDF3" w14:textId="40FD4AF0" w:rsidR="00E162BD" w:rsidRDefault="00E162BD" w:rsidP="00EB2F59">
      <w:pPr>
        <w:ind w:right="283"/>
        <w:jc w:val="both"/>
        <w:rPr>
          <w:rFonts w:cs="Arial"/>
          <w:b/>
          <w:bCs/>
          <w:sz w:val="20"/>
          <w:szCs w:val="20"/>
          <w:u w:val="single"/>
        </w:rPr>
      </w:pPr>
    </w:p>
    <w:p w14:paraId="5030B62C" w14:textId="77C99FC8" w:rsidR="00E162BD" w:rsidRDefault="00E162BD" w:rsidP="00EB2F59">
      <w:pPr>
        <w:ind w:right="283"/>
        <w:jc w:val="both"/>
        <w:rPr>
          <w:rFonts w:cs="Arial"/>
          <w:b/>
          <w:bCs/>
          <w:sz w:val="20"/>
          <w:szCs w:val="20"/>
          <w:u w:val="single"/>
        </w:rPr>
      </w:pPr>
    </w:p>
    <w:p w14:paraId="0D03A7C8" w14:textId="77777777" w:rsidR="00E162BD" w:rsidRDefault="00E162BD" w:rsidP="00EB2F59">
      <w:pPr>
        <w:ind w:right="283"/>
        <w:jc w:val="both"/>
        <w:rPr>
          <w:rFonts w:cs="Arial"/>
          <w:b/>
          <w:bCs/>
          <w:sz w:val="20"/>
          <w:szCs w:val="20"/>
          <w:u w:val="single"/>
        </w:rPr>
      </w:pPr>
    </w:p>
    <w:p w14:paraId="1DC669AB" w14:textId="5D26FB2D" w:rsidR="00634424" w:rsidRPr="001F711A" w:rsidRDefault="00541047" w:rsidP="00EB2F59">
      <w:pPr>
        <w:pStyle w:val="Heading2"/>
        <w:numPr>
          <w:ilvl w:val="0"/>
          <w:numId w:val="0"/>
        </w:numPr>
        <w:ind w:left="360"/>
        <w:jc w:val="both"/>
      </w:pPr>
      <w:r w:rsidRPr="00541047">
        <w:rPr>
          <w:caps w:val="0"/>
          <w:u w:val="none"/>
        </w:rPr>
        <w:t>5b</w:t>
      </w:r>
      <w:r w:rsidRPr="00541047">
        <w:rPr>
          <w:u w:val="none"/>
        </w:rPr>
        <w:t>)</w:t>
      </w:r>
      <w:r w:rsidR="00601896" w:rsidRPr="00541047">
        <w:rPr>
          <w:u w:val="none"/>
        </w:rPr>
        <w:t xml:space="preserve"> </w:t>
      </w:r>
      <w:r w:rsidR="001F711A" w:rsidRPr="00601896">
        <w:t>Weeks</w:t>
      </w:r>
      <w:r w:rsidR="001F711A" w:rsidRPr="001F711A">
        <w:t xml:space="preserve"> per Year</w:t>
      </w:r>
    </w:p>
    <w:p w14:paraId="7EB16776" w14:textId="77777777" w:rsidR="00D304C3" w:rsidRPr="000C29A7" w:rsidRDefault="00D304C3" w:rsidP="00EB2F59">
      <w:pPr>
        <w:ind w:right="283"/>
        <w:jc w:val="both"/>
        <w:rPr>
          <w:rFonts w:cs="Arial"/>
          <w:b/>
          <w:bCs/>
          <w:sz w:val="20"/>
          <w:szCs w:val="20"/>
          <w:u w:val="single"/>
        </w:rPr>
      </w:pPr>
    </w:p>
    <w:p w14:paraId="47B2F975" w14:textId="2F2E2E6E" w:rsidR="00D9130C" w:rsidRPr="00D9130C" w:rsidRDefault="00D9130C" w:rsidP="00EB2F59">
      <w:pPr>
        <w:ind w:left="709" w:right="283"/>
        <w:jc w:val="both"/>
        <w:rPr>
          <w:rFonts w:cs="Arial"/>
          <w:sz w:val="20"/>
          <w:szCs w:val="20"/>
        </w:rPr>
      </w:pPr>
      <w:r w:rsidRPr="00D9130C">
        <w:rPr>
          <w:rFonts w:cs="Arial"/>
          <w:sz w:val="20"/>
          <w:szCs w:val="20"/>
        </w:rPr>
        <w:t>This section is to be used for services that are provided for less than 52 weeks per year.  This would generally be Matrix rate day services (which would be added under the '</w:t>
      </w:r>
      <w:proofErr w:type="gramStart"/>
      <w:r w:rsidRPr="00D9130C">
        <w:rPr>
          <w:rFonts w:cs="Arial"/>
          <w:sz w:val="20"/>
          <w:szCs w:val="20"/>
        </w:rPr>
        <w:t>Matrix day</w:t>
      </w:r>
      <w:proofErr w:type="gramEnd"/>
      <w:r w:rsidRPr="00D9130C">
        <w:rPr>
          <w:rFonts w:cs="Arial"/>
          <w:sz w:val="20"/>
          <w:szCs w:val="20"/>
        </w:rPr>
        <w:t xml:space="preserve"> service required' sub-section </w:t>
      </w:r>
      <w:r w:rsidR="00EB2F59">
        <w:rPr>
          <w:rFonts w:cs="Arial"/>
          <w:sz w:val="20"/>
          <w:szCs w:val="20"/>
        </w:rPr>
        <w:t xml:space="preserve">– see </w:t>
      </w:r>
      <w:r w:rsidRPr="00D9130C">
        <w:rPr>
          <w:rFonts w:cs="Arial"/>
          <w:sz w:val="20"/>
          <w:szCs w:val="20"/>
        </w:rPr>
        <w:t xml:space="preserve">below).  Any associated 1:1 and transport would </w:t>
      </w:r>
      <w:r w:rsidR="00EB2F59">
        <w:rPr>
          <w:rFonts w:cs="Arial"/>
          <w:sz w:val="20"/>
          <w:szCs w:val="20"/>
        </w:rPr>
        <w:t xml:space="preserve">also </w:t>
      </w:r>
      <w:r w:rsidRPr="00D9130C">
        <w:rPr>
          <w:rFonts w:cs="Arial"/>
          <w:sz w:val="20"/>
          <w:szCs w:val="20"/>
        </w:rPr>
        <w:t>be added under the 'Weeks per year' header.</w:t>
      </w:r>
    </w:p>
    <w:p w14:paraId="3818E102" w14:textId="77777777" w:rsidR="00D9130C" w:rsidRPr="00D9130C" w:rsidRDefault="00D9130C" w:rsidP="00EB2F59">
      <w:pPr>
        <w:ind w:left="709" w:right="283"/>
        <w:jc w:val="both"/>
        <w:rPr>
          <w:rFonts w:cs="Arial"/>
          <w:sz w:val="20"/>
          <w:szCs w:val="20"/>
        </w:rPr>
      </w:pPr>
    </w:p>
    <w:p w14:paraId="1DE29A7A" w14:textId="1B1A7B99" w:rsidR="00D9130C" w:rsidRPr="00EB2F59" w:rsidRDefault="00EB2F59" w:rsidP="00EB2F59">
      <w:pPr>
        <w:ind w:left="709" w:right="283"/>
        <w:jc w:val="both"/>
        <w:rPr>
          <w:rFonts w:cs="Arial"/>
          <w:b/>
          <w:bCs/>
          <w:sz w:val="20"/>
          <w:szCs w:val="20"/>
        </w:rPr>
      </w:pPr>
      <w:r>
        <w:rPr>
          <w:rFonts w:cs="Arial"/>
          <w:b/>
          <w:bCs/>
          <w:sz w:val="20"/>
          <w:szCs w:val="20"/>
        </w:rPr>
        <w:t xml:space="preserve">NB:  </w:t>
      </w:r>
      <w:r w:rsidR="00D9130C" w:rsidRPr="00EB2F59">
        <w:rPr>
          <w:rFonts w:cs="Arial"/>
          <w:b/>
          <w:bCs/>
          <w:sz w:val="20"/>
          <w:szCs w:val="20"/>
        </w:rPr>
        <w:t xml:space="preserve">If the service is to be provided for 52 weeks per year, </w:t>
      </w:r>
      <w:r w:rsidRPr="00EB2F59">
        <w:rPr>
          <w:rFonts w:cs="Arial"/>
          <w:b/>
          <w:bCs/>
          <w:sz w:val="20"/>
          <w:szCs w:val="20"/>
        </w:rPr>
        <w:t>it needs to be</w:t>
      </w:r>
      <w:r w:rsidR="00D9130C" w:rsidRPr="00EB2F59">
        <w:rPr>
          <w:rFonts w:cs="Arial"/>
          <w:b/>
          <w:bCs/>
          <w:sz w:val="20"/>
          <w:szCs w:val="20"/>
        </w:rPr>
        <w:t xml:space="preserve"> add</w:t>
      </w:r>
      <w:r w:rsidRPr="00EB2F59">
        <w:rPr>
          <w:rFonts w:cs="Arial"/>
          <w:b/>
          <w:bCs/>
          <w:sz w:val="20"/>
          <w:szCs w:val="20"/>
        </w:rPr>
        <w:t>ed</w:t>
      </w:r>
      <w:r w:rsidR="00D9130C" w:rsidRPr="00EB2F59">
        <w:rPr>
          <w:rFonts w:cs="Arial"/>
          <w:b/>
          <w:bCs/>
          <w:sz w:val="20"/>
          <w:szCs w:val="20"/>
        </w:rPr>
        <w:t xml:space="preserve"> under the 'Entire year' section</w:t>
      </w:r>
    </w:p>
    <w:p w14:paraId="3BD7A868" w14:textId="77777777" w:rsidR="00D9130C" w:rsidRDefault="00D9130C" w:rsidP="00EB2F59">
      <w:pPr>
        <w:ind w:right="283"/>
        <w:jc w:val="both"/>
        <w:rPr>
          <w:rFonts w:cs="Arial"/>
          <w:sz w:val="20"/>
          <w:szCs w:val="20"/>
        </w:rPr>
      </w:pPr>
    </w:p>
    <w:p w14:paraId="24CC2C9B" w14:textId="43F30DFA" w:rsidR="00B8421D" w:rsidRPr="00D9130C" w:rsidRDefault="00B60219" w:rsidP="00EB2F59">
      <w:pPr>
        <w:pStyle w:val="Heading4"/>
        <w:numPr>
          <w:ilvl w:val="0"/>
          <w:numId w:val="36"/>
        </w:numPr>
        <w:jc w:val="both"/>
      </w:pPr>
      <w:r w:rsidRPr="00D9130C">
        <w:t>Matrix Day Service Rates</w:t>
      </w:r>
    </w:p>
    <w:p w14:paraId="24843F7A" w14:textId="3496E10B" w:rsidR="004B077F" w:rsidRDefault="00D9130C" w:rsidP="00EB2F59">
      <w:pPr>
        <w:ind w:left="1080" w:right="283"/>
        <w:jc w:val="both"/>
        <w:rPr>
          <w:rFonts w:cs="Arial"/>
          <w:sz w:val="20"/>
          <w:szCs w:val="20"/>
        </w:rPr>
      </w:pPr>
      <w:r w:rsidRPr="00D9130C">
        <w:rPr>
          <w:rFonts w:cs="Arial"/>
          <w:sz w:val="20"/>
          <w:szCs w:val="20"/>
        </w:rPr>
        <w:t>Day services commissioned using Matrix rates have a separate section as the rates are built into the ACM33 template.</w:t>
      </w:r>
      <w:r>
        <w:rPr>
          <w:rFonts w:cs="Arial"/>
          <w:sz w:val="20"/>
          <w:szCs w:val="20"/>
        </w:rPr>
        <w:t xml:space="preserve">  </w:t>
      </w:r>
      <w:r w:rsidR="003D39E8" w:rsidRPr="000C29A7">
        <w:rPr>
          <w:rFonts w:cs="Arial"/>
          <w:sz w:val="20"/>
          <w:szCs w:val="20"/>
        </w:rPr>
        <w:t xml:space="preserve">If </w:t>
      </w:r>
      <w:r w:rsidR="00FF4D76" w:rsidRPr="000C29A7">
        <w:rPr>
          <w:rFonts w:cs="Arial"/>
          <w:sz w:val="20"/>
          <w:szCs w:val="20"/>
        </w:rPr>
        <w:t>r</w:t>
      </w:r>
      <w:r w:rsidR="003D39E8" w:rsidRPr="000C29A7">
        <w:rPr>
          <w:rFonts w:cs="Arial"/>
          <w:sz w:val="20"/>
          <w:szCs w:val="20"/>
        </w:rPr>
        <w:t>equired</w:t>
      </w:r>
      <w:r w:rsidR="008107D4" w:rsidRPr="000C29A7">
        <w:rPr>
          <w:rFonts w:cs="Arial"/>
          <w:sz w:val="20"/>
          <w:szCs w:val="20"/>
        </w:rPr>
        <w:t>,</w:t>
      </w:r>
      <w:r w:rsidR="003D39E8" w:rsidRPr="000C29A7">
        <w:rPr>
          <w:rFonts w:cs="Arial"/>
          <w:sz w:val="20"/>
          <w:szCs w:val="20"/>
        </w:rPr>
        <w:t xml:space="preserve"> </w:t>
      </w:r>
      <w:r w:rsidR="00FF4D76" w:rsidRPr="000C29A7">
        <w:rPr>
          <w:rFonts w:cs="Arial"/>
          <w:sz w:val="20"/>
          <w:szCs w:val="20"/>
        </w:rPr>
        <w:t>c</w:t>
      </w:r>
      <w:r w:rsidR="003D39E8" w:rsidRPr="000C29A7">
        <w:rPr>
          <w:rFonts w:cs="Arial"/>
          <w:sz w:val="20"/>
          <w:szCs w:val="20"/>
        </w:rPr>
        <w:t xml:space="preserve">lick </w:t>
      </w:r>
      <w:r w:rsidR="00FF4D76" w:rsidRPr="000C29A7">
        <w:rPr>
          <w:rFonts w:cs="Arial"/>
          <w:sz w:val="20"/>
          <w:szCs w:val="20"/>
        </w:rPr>
        <w:t>'</w:t>
      </w:r>
      <w:r w:rsidR="003D39E8" w:rsidRPr="000C29A7">
        <w:rPr>
          <w:rFonts w:cs="Arial"/>
          <w:sz w:val="20"/>
          <w:szCs w:val="20"/>
        </w:rPr>
        <w:t>Yes</w:t>
      </w:r>
      <w:r w:rsidR="00FF4D76" w:rsidRPr="000C29A7">
        <w:rPr>
          <w:rFonts w:cs="Arial"/>
          <w:sz w:val="20"/>
          <w:szCs w:val="20"/>
        </w:rPr>
        <w:t>'</w:t>
      </w:r>
      <w:r w:rsidR="003D39E8" w:rsidRPr="000C29A7">
        <w:rPr>
          <w:rFonts w:cs="Arial"/>
          <w:sz w:val="20"/>
          <w:szCs w:val="20"/>
        </w:rPr>
        <w:t xml:space="preserve"> to the question </w:t>
      </w:r>
      <w:r w:rsidR="00533343" w:rsidRPr="000C29A7">
        <w:rPr>
          <w:rFonts w:cs="Arial"/>
          <w:sz w:val="20"/>
          <w:szCs w:val="20"/>
        </w:rPr>
        <w:t>‘Matrix Day Service Required</w:t>
      </w:r>
      <w:r w:rsidR="00FF4D76" w:rsidRPr="000C29A7">
        <w:rPr>
          <w:rFonts w:cs="Arial"/>
          <w:sz w:val="20"/>
          <w:szCs w:val="20"/>
        </w:rPr>
        <w:t>'</w:t>
      </w:r>
      <w:r w:rsidR="00533343" w:rsidRPr="000C29A7">
        <w:rPr>
          <w:rFonts w:cs="Arial"/>
          <w:sz w:val="20"/>
          <w:szCs w:val="20"/>
        </w:rPr>
        <w:t xml:space="preserve"> and this will </w:t>
      </w:r>
      <w:proofErr w:type="gramStart"/>
      <w:r w:rsidR="00533343" w:rsidRPr="000C29A7">
        <w:rPr>
          <w:rFonts w:cs="Arial"/>
          <w:sz w:val="20"/>
          <w:szCs w:val="20"/>
        </w:rPr>
        <w:t>open up</w:t>
      </w:r>
      <w:proofErr w:type="gramEnd"/>
      <w:r w:rsidR="00533343" w:rsidRPr="000C29A7">
        <w:rPr>
          <w:rFonts w:cs="Arial"/>
          <w:sz w:val="20"/>
          <w:szCs w:val="20"/>
        </w:rPr>
        <w:t xml:space="preserve"> </w:t>
      </w:r>
      <w:r w:rsidR="004B077F" w:rsidRPr="000C29A7">
        <w:rPr>
          <w:rFonts w:cs="Arial"/>
          <w:sz w:val="20"/>
          <w:szCs w:val="20"/>
        </w:rPr>
        <w:t xml:space="preserve">a date field. There are 2 sets of rates </w:t>
      </w:r>
      <w:r w:rsidR="00275735" w:rsidRPr="000C29A7">
        <w:rPr>
          <w:rFonts w:cs="Arial"/>
          <w:sz w:val="20"/>
          <w:szCs w:val="20"/>
        </w:rPr>
        <w:t>within the form, previous year rate and current year rates</w:t>
      </w:r>
      <w:r w:rsidR="004B077F" w:rsidRPr="000C29A7">
        <w:rPr>
          <w:rFonts w:cs="Arial"/>
          <w:sz w:val="20"/>
          <w:szCs w:val="20"/>
        </w:rPr>
        <w:t>.</w:t>
      </w:r>
      <w:r w:rsidR="00275735" w:rsidRPr="000C29A7">
        <w:rPr>
          <w:rFonts w:cs="Arial"/>
          <w:sz w:val="20"/>
          <w:szCs w:val="20"/>
        </w:rPr>
        <w:t xml:space="preserve"> The correct rates for the </w:t>
      </w:r>
      <w:r w:rsidR="00DA1FEA" w:rsidRPr="000C29A7">
        <w:rPr>
          <w:rFonts w:cs="Arial"/>
          <w:sz w:val="20"/>
          <w:szCs w:val="20"/>
        </w:rPr>
        <w:t>date selected will be calculated by the form</w:t>
      </w:r>
      <w:r w:rsidR="00FE7341" w:rsidRPr="000C29A7">
        <w:rPr>
          <w:rFonts w:cs="Arial"/>
          <w:sz w:val="20"/>
          <w:szCs w:val="20"/>
        </w:rPr>
        <w:t>.</w:t>
      </w:r>
    </w:p>
    <w:p w14:paraId="1B442490" w14:textId="203B5951" w:rsidR="00D9130C" w:rsidRDefault="00D9130C" w:rsidP="00EB2F59">
      <w:pPr>
        <w:ind w:left="1080" w:right="283"/>
        <w:jc w:val="both"/>
        <w:rPr>
          <w:rFonts w:cs="Arial"/>
          <w:sz w:val="20"/>
          <w:szCs w:val="20"/>
        </w:rPr>
      </w:pPr>
    </w:p>
    <w:p w14:paraId="1FDE4A53" w14:textId="377B72D5" w:rsidR="00D9130C" w:rsidRDefault="00D9130C" w:rsidP="00EB2F59">
      <w:pPr>
        <w:ind w:left="1080" w:right="283"/>
        <w:jc w:val="both"/>
        <w:rPr>
          <w:rFonts w:cs="Arial"/>
          <w:sz w:val="20"/>
          <w:szCs w:val="20"/>
        </w:rPr>
      </w:pPr>
      <w:r w:rsidRPr="00D9130C">
        <w:rPr>
          <w:rFonts w:cs="Arial"/>
          <w:sz w:val="20"/>
          <w:szCs w:val="20"/>
        </w:rPr>
        <w:t xml:space="preserve">Please ensure that the date </w:t>
      </w:r>
      <w:proofErr w:type="gramStart"/>
      <w:r>
        <w:rPr>
          <w:rFonts w:cs="Arial"/>
          <w:sz w:val="20"/>
          <w:szCs w:val="20"/>
        </w:rPr>
        <w:t>entered into</w:t>
      </w:r>
      <w:proofErr w:type="gramEnd"/>
      <w:r>
        <w:rPr>
          <w:rFonts w:cs="Arial"/>
          <w:sz w:val="20"/>
          <w:szCs w:val="20"/>
        </w:rPr>
        <w:t xml:space="preserve"> this section</w:t>
      </w:r>
      <w:r w:rsidRPr="00D9130C">
        <w:rPr>
          <w:rFonts w:cs="Arial"/>
          <w:sz w:val="20"/>
          <w:szCs w:val="20"/>
        </w:rPr>
        <w:t xml:space="preserve"> is the effective date of the ACM33 that you are completing - not the original start date of the provision as this may cause the wrong rate to be pulled through.  </w:t>
      </w:r>
    </w:p>
    <w:p w14:paraId="1879FE52" w14:textId="409EAE51" w:rsidR="003B2135" w:rsidRPr="000C29A7" w:rsidRDefault="003B2135" w:rsidP="00EB2F59">
      <w:pPr>
        <w:ind w:left="361" w:right="283"/>
        <w:jc w:val="both"/>
        <w:rPr>
          <w:rFonts w:cs="Arial"/>
          <w:sz w:val="20"/>
          <w:szCs w:val="20"/>
        </w:rPr>
      </w:pPr>
    </w:p>
    <w:p w14:paraId="22923B5C" w14:textId="70D002C0" w:rsidR="003B2135" w:rsidRDefault="00957D9C" w:rsidP="00EB2F59">
      <w:pPr>
        <w:ind w:left="1080" w:right="283"/>
        <w:jc w:val="both"/>
        <w:rPr>
          <w:rFonts w:cs="Arial"/>
          <w:sz w:val="20"/>
          <w:szCs w:val="20"/>
        </w:rPr>
      </w:pPr>
      <w:r>
        <w:rPr>
          <w:noProof/>
        </w:rPr>
        <w:drawing>
          <wp:inline distT="0" distB="0" distL="0" distR="0" wp14:anchorId="40B7E3CE" wp14:editId="5A0B9E85">
            <wp:extent cx="2613804" cy="593404"/>
            <wp:effectExtent l="19050" t="19050" r="15240" b="165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21671" cy="595190"/>
                    </a:xfrm>
                    <a:prstGeom prst="rect">
                      <a:avLst/>
                    </a:prstGeom>
                    <a:ln>
                      <a:solidFill>
                        <a:schemeClr val="tx1"/>
                      </a:solidFill>
                    </a:ln>
                  </pic:spPr>
                </pic:pic>
              </a:graphicData>
            </a:graphic>
          </wp:inline>
        </w:drawing>
      </w:r>
    </w:p>
    <w:p w14:paraId="77066713" w14:textId="4BAD3053" w:rsidR="00EB2F59" w:rsidRDefault="00EB2F59" w:rsidP="00EB2F59">
      <w:pPr>
        <w:ind w:left="1080" w:right="283"/>
        <w:jc w:val="both"/>
        <w:rPr>
          <w:rFonts w:cs="Arial"/>
          <w:sz w:val="20"/>
          <w:szCs w:val="20"/>
        </w:rPr>
      </w:pPr>
    </w:p>
    <w:p w14:paraId="4E23B3B2" w14:textId="1F80D424" w:rsidR="00EB2F59" w:rsidRPr="000C29A7" w:rsidRDefault="00EB2F59" w:rsidP="00EB2F59">
      <w:pPr>
        <w:ind w:left="1080" w:right="283"/>
        <w:jc w:val="both"/>
        <w:rPr>
          <w:rFonts w:cs="Arial"/>
          <w:sz w:val="20"/>
          <w:szCs w:val="20"/>
        </w:rPr>
      </w:pPr>
      <w:r>
        <w:rPr>
          <w:rFonts w:cs="Arial"/>
          <w:sz w:val="20"/>
          <w:szCs w:val="20"/>
        </w:rPr>
        <w:t xml:space="preserve">Once you have entered the date this will </w:t>
      </w:r>
      <w:proofErr w:type="gramStart"/>
      <w:r>
        <w:rPr>
          <w:rFonts w:cs="Arial"/>
          <w:sz w:val="20"/>
          <w:szCs w:val="20"/>
        </w:rPr>
        <w:t>open up</w:t>
      </w:r>
      <w:proofErr w:type="gramEnd"/>
      <w:r>
        <w:rPr>
          <w:rFonts w:cs="Arial"/>
          <w:sz w:val="20"/>
          <w:szCs w:val="20"/>
        </w:rPr>
        <w:t xml:space="preserve"> a further field in which to add the details of the day service.</w:t>
      </w:r>
    </w:p>
    <w:p w14:paraId="33197143" w14:textId="4ABF3F30" w:rsidR="00E769F0" w:rsidRPr="000C29A7" w:rsidRDefault="00EB2F59" w:rsidP="00EB2F59">
      <w:pPr>
        <w:ind w:left="1080" w:right="283"/>
        <w:jc w:val="both"/>
        <w:rPr>
          <w:rFonts w:cs="Arial"/>
          <w:sz w:val="20"/>
          <w:szCs w:val="20"/>
        </w:rPr>
      </w:pPr>
      <w:r>
        <w:rPr>
          <w:noProof/>
        </w:rPr>
        <w:drawing>
          <wp:inline distT="0" distB="0" distL="0" distR="0" wp14:anchorId="111C3C0B" wp14:editId="0FE88CBE">
            <wp:extent cx="5933945" cy="729783"/>
            <wp:effectExtent l="19050" t="19050" r="10160" b="133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34215"/>
                    <a:stretch/>
                  </pic:blipFill>
                  <pic:spPr bwMode="auto">
                    <a:xfrm>
                      <a:off x="0" y="0"/>
                      <a:ext cx="5952126" cy="73201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67AC914" w14:textId="77777777" w:rsidR="00EB2F59" w:rsidRDefault="00EB2F59" w:rsidP="00EB2F59">
      <w:pPr>
        <w:ind w:left="1080" w:right="283"/>
        <w:jc w:val="both"/>
        <w:rPr>
          <w:rFonts w:cs="Arial"/>
          <w:sz w:val="20"/>
          <w:szCs w:val="20"/>
        </w:rPr>
      </w:pPr>
    </w:p>
    <w:p w14:paraId="23382364" w14:textId="676C07F9" w:rsidR="00012D17" w:rsidRPr="00957D9C" w:rsidRDefault="00E44A28" w:rsidP="00EB2F59">
      <w:pPr>
        <w:ind w:left="1080" w:right="283"/>
        <w:jc w:val="both"/>
        <w:rPr>
          <w:rFonts w:cs="Arial"/>
          <w:sz w:val="20"/>
          <w:szCs w:val="20"/>
        </w:rPr>
      </w:pPr>
      <w:r w:rsidRPr="00957D9C">
        <w:rPr>
          <w:rFonts w:cs="Arial"/>
          <w:sz w:val="20"/>
          <w:szCs w:val="20"/>
        </w:rPr>
        <w:t xml:space="preserve">The </w:t>
      </w:r>
      <w:r w:rsidR="00957D9C">
        <w:rPr>
          <w:rFonts w:cs="Arial"/>
          <w:sz w:val="20"/>
          <w:szCs w:val="20"/>
        </w:rPr>
        <w:t>rates</w:t>
      </w:r>
      <w:r w:rsidRPr="00957D9C">
        <w:rPr>
          <w:rFonts w:cs="Arial"/>
          <w:sz w:val="20"/>
          <w:szCs w:val="20"/>
        </w:rPr>
        <w:t xml:space="preserve"> </w:t>
      </w:r>
      <w:r w:rsidR="00957D9C">
        <w:rPr>
          <w:rFonts w:cs="Arial"/>
          <w:sz w:val="20"/>
          <w:szCs w:val="20"/>
        </w:rPr>
        <w:t>are built into the template</w:t>
      </w:r>
      <w:r w:rsidRPr="00957D9C">
        <w:rPr>
          <w:rFonts w:cs="Arial"/>
          <w:sz w:val="20"/>
          <w:szCs w:val="20"/>
        </w:rPr>
        <w:t xml:space="preserve"> </w:t>
      </w:r>
      <w:r w:rsidR="00957D9C">
        <w:rPr>
          <w:rFonts w:cs="Arial"/>
          <w:sz w:val="20"/>
          <w:szCs w:val="20"/>
        </w:rPr>
        <w:t>within the</w:t>
      </w:r>
      <w:r w:rsidRPr="00957D9C">
        <w:rPr>
          <w:rFonts w:cs="Arial"/>
          <w:sz w:val="20"/>
          <w:szCs w:val="20"/>
        </w:rPr>
        <w:t xml:space="preserve"> ‘</w:t>
      </w:r>
      <w:r w:rsidR="00FF4D76" w:rsidRPr="00957D9C">
        <w:rPr>
          <w:rFonts w:cs="Arial"/>
          <w:sz w:val="20"/>
          <w:szCs w:val="20"/>
        </w:rPr>
        <w:t>Need Level'</w:t>
      </w:r>
      <w:r w:rsidR="0074119F" w:rsidRPr="00957D9C">
        <w:rPr>
          <w:rFonts w:cs="Arial"/>
          <w:sz w:val="20"/>
          <w:szCs w:val="20"/>
        </w:rPr>
        <w:t xml:space="preserve"> dropdown.</w:t>
      </w:r>
    </w:p>
    <w:p w14:paraId="4506CDBF" w14:textId="4DD7E3EB" w:rsidR="00FA72C9" w:rsidRPr="00957D9C" w:rsidRDefault="008107D4" w:rsidP="00EB2F59">
      <w:pPr>
        <w:ind w:left="1080" w:right="283"/>
        <w:jc w:val="both"/>
        <w:rPr>
          <w:rFonts w:cs="Arial"/>
          <w:sz w:val="20"/>
          <w:szCs w:val="20"/>
        </w:rPr>
      </w:pPr>
      <w:r w:rsidRPr="00957D9C">
        <w:rPr>
          <w:rFonts w:cs="Arial"/>
          <w:sz w:val="20"/>
          <w:szCs w:val="20"/>
        </w:rPr>
        <w:t>NB</w:t>
      </w:r>
      <w:r w:rsidR="00957D9C">
        <w:rPr>
          <w:rFonts w:cs="Arial"/>
          <w:sz w:val="20"/>
          <w:szCs w:val="20"/>
        </w:rPr>
        <w:t>:</w:t>
      </w:r>
      <w:r w:rsidR="00FA72C9" w:rsidRPr="00957D9C">
        <w:rPr>
          <w:rFonts w:cs="Arial"/>
          <w:sz w:val="20"/>
          <w:szCs w:val="20"/>
        </w:rPr>
        <w:t xml:space="preserve"> 100% Health Funded rates are also included in the dropdown.</w:t>
      </w:r>
    </w:p>
    <w:p w14:paraId="7E9A540A" w14:textId="6EB5D4FC" w:rsidR="00420537" w:rsidRPr="000C29A7" w:rsidRDefault="009D719C" w:rsidP="00EB2F59">
      <w:pPr>
        <w:ind w:left="1080" w:right="283"/>
        <w:jc w:val="both"/>
        <w:rPr>
          <w:rFonts w:cs="Arial"/>
          <w:sz w:val="20"/>
          <w:szCs w:val="20"/>
        </w:rPr>
      </w:pPr>
      <w:r w:rsidRPr="000C29A7">
        <w:rPr>
          <w:noProof/>
          <w:sz w:val="20"/>
          <w:szCs w:val="20"/>
        </w:rPr>
        <w:drawing>
          <wp:inline distT="0" distB="0" distL="0" distR="0" wp14:anchorId="54CFC720" wp14:editId="2CF283C5">
            <wp:extent cx="3239043" cy="1438815"/>
            <wp:effectExtent l="19050" t="19050" r="19050" b="285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32744"/>
                    <a:stretch/>
                  </pic:blipFill>
                  <pic:spPr bwMode="auto">
                    <a:xfrm>
                      <a:off x="0" y="0"/>
                      <a:ext cx="3240000" cy="143924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000C29A7">
        <w:rPr>
          <w:noProof/>
          <w:sz w:val="20"/>
          <w:szCs w:val="20"/>
        </w:rPr>
        <w:t xml:space="preserve"> </w:t>
      </w:r>
    </w:p>
    <w:p w14:paraId="4A09AC51" w14:textId="77777777" w:rsidR="00DD5C11" w:rsidRPr="000C29A7" w:rsidRDefault="00DD5C11" w:rsidP="00EB2F59">
      <w:pPr>
        <w:ind w:left="361" w:right="283"/>
        <w:jc w:val="both"/>
        <w:rPr>
          <w:rFonts w:cs="Arial"/>
          <w:sz w:val="20"/>
          <w:szCs w:val="20"/>
        </w:rPr>
      </w:pPr>
    </w:p>
    <w:p w14:paraId="53A2FFD8" w14:textId="1D243BA3" w:rsidR="00E43F22" w:rsidRPr="000C29A7" w:rsidRDefault="00BD7A9D" w:rsidP="00EB2F59">
      <w:pPr>
        <w:ind w:left="1080" w:right="283"/>
        <w:jc w:val="both"/>
        <w:rPr>
          <w:rFonts w:cs="Arial"/>
          <w:sz w:val="20"/>
          <w:szCs w:val="20"/>
        </w:rPr>
      </w:pPr>
      <w:r w:rsidRPr="000C29A7">
        <w:rPr>
          <w:rFonts w:cs="Arial"/>
          <w:sz w:val="20"/>
          <w:szCs w:val="20"/>
        </w:rPr>
        <w:t>NB</w:t>
      </w:r>
      <w:r w:rsidR="00957D9C">
        <w:rPr>
          <w:rFonts w:cs="Arial"/>
          <w:sz w:val="20"/>
          <w:szCs w:val="20"/>
        </w:rPr>
        <w:t>:</w:t>
      </w:r>
      <w:r w:rsidRPr="000C29A7">
        <w:rPr>
          <w:rFonts w:cs="Arial"/>
          <w:sz w:val="20"/>
          <w:szCs w:val="20"/>
        </w:rPr>
        <w:t xml:space="preserve"> when completing the number of weeks</w:t>
      </w:r>
      <w:r w:rsidR="001E3A77" w:rsidRPr="000C29A7">
        <w:rPr>
          <w:rFonts w:cs="Arial"/>
          <w:sz w:val="20"/>
          <w:szCs w:val="20"/>
        </w:rPr>
        <w:t xml:space="preserve"> please do not </w:t>
      </w:r>
      <w:r w:rsidR="00515E73" w:rsidRPr="000C29A7">
        <w:rPr>
          <w:rFonts w:cs="Arial"/>
          <w:sz w:val="20"/>
          <w:szCs w:val="20"/>
        </w:rPr>
        <w:t xml:space="preserve">add more than 50 weeks per year as the </w:t>
      </w:r>
      <w:r w:rsidR="009641D3" w:rsidRPr="000C29A7">
        <w:rPr>
          <w:rFonts w:cs="Arial"/>
          <w:sz w:val="20"/>
          <w:szCs w:val="20"/>
        </w:rPr>
        <w:t>internal</w:t>
      </w:r>
      <w:r w:rsidR="00431943" w:rsidRPr="000C29A7">
        <w:rPr>
          <w:rFonts w:cs="Arial"/>
          <w:sz w:val="20"/>
          <w:szCs w:val="20"/>
        </w:rPr>
        <w:t xml:space="preserve"> </w:t>
      </w:r>
      <w:r w:rsidR="00515E73" w:rsidRPr="000C29A7">
        <w:rPr>
          <w:rFonts w:cs="Arial"/>
          <w:sz w:val="20"/>
          <w:szCs w:val="20"/>
        </w:rPr>
        <w:t>day services take a 2 week break every year</w:t>
      </w:r>
      <w:r w:rsidR="00E43F22" w:rsidRPr="000C29A7">
        <w:rPr>
          <w:rFonts w:cs="Arial"/>
          <w:sz w:val="20"/>
          <w:szCs w:val="20"/>
        </w:rPr>
        <w:t>.</w:t>
      </w:r>
      <w:r w:rsidR="0040201F" w:rsidRPr="000C29A7">
        <w:rPr>
          <w:rFonts w:cs="Arial"/>
          <w:sz w:val="20"/>
          <w:szCs w:val="20"/>
        </w:rPr>
        <w:t xml:space="preserve"> </w:t>
      </w:r>
      <w:r w:rsidR="00957D9C">
        <w:rPr>
          <w:rFonts w:cs="Arial"/>
          <w:sz w:val="20"/>
          <w:szCs w:val="20"/>
        </w:rPr>
        <w:t xml:space="preserve"> The cost adjustment for the service being provided for fewer than 52 weeks per year will be calculated in the background of the template and shown in the ‘Weekly cost adjusted’ column.</w:t>
      </w:r>
    </w:p>
    <w:p w14:paraId="45AA9C15" w14:textId="323F4EF5" w:rsidR="000027E8" w:rsidRPr="000C29A7" w:rsidRDefault="000027E8" w:rsidP="00EB2F59">
      <w:pPr>
        <w:ind w:left="1080" w:right="283"/>
        <w:jc w:val="both"/>
        <w:rPr>
          <w:rFonts w:cs="Arial"/>
          <w:sz w:val="20"/>
          <w:szCs w:val="20"/>
        </w:rPr>
      </w:pPr>
      <w:r w:rsidRPr="000C29A7">
        <w:rPr>
          <w:noProof/>
          <w:sz w:val="20"/>
          <w:szCs w:val="20"/>
        </w:rPr>
        <w:drawing>
          <wp:inline distT="0" distB="0" distL="0" distR="0" wp14:anchorId="0A8EBD50" wp14:editId="72E490EF">
            <wp:extent cx="3240000" cy="447823"/>
            <wp:effectExtent l="19050" t="19050" r="17780" b="285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40000" cy="447823"/>
                    </a:xfrm>
                    <a:prstGeom prst="rect">
                      <a:avLst/>
                    </a:prstGeom>
                    <a:ln>
                      <a:solidFill>
                        <a:schemeClr val="tx1"/>
                      </a:solidFill>
                    </a:ln>
                  </pic:spPr>
                </pic:pic>
              </a:graphicData>
            </a:graphic>
          </wp:inline>
        </w:drawing>
      </w:r>
    </w:p>
    <w:p w14:paraId="41C4D35D" w14:textId="77777777" w:rsidR="000869C2" w:rsidRPr="000C29A7" w:rsidRDefault="000869C2" w:rsidP="00EB2F59">
      <w:pPr>
        <w:ind w:left="1080" w:right="283"/>
        <w:jc w:val="both"/>
        <w:rPr>
          <w:rFonts w:cs="Arial"/>
          <w:sz w:val="20"/>
          <w:szCs w:val="20"/>
        </w:rPr>
      </w:pPr>
    </w:p>
    <w:p w14:paraId="13D0A40A" w14:textId="406B2B2F" w:rsidR="006864F0" w:rsidRPr="000C29A7" w:rsidRDefault="000027E8" w:rsidP="00EB2F59">
      <w:pPr>
        <w:ind w:left="1080" w:right="283"/>
        <w:jc w:val="both"/>
        <w:rPr>
          <w:rFonts w:cs="Arial"/>
          <w:i/>
          <w:iCs/>
          <w:sz w:val="20"/>
          <w:szCs w:val="20"/>
        </w:rPr>
      </w:pPr>
      <w:r w:rsidRPr="000C29A7">
        <w:rPr>
          <w:rFonts w:cs="Arial"/>
          <w:sz w:val="20"/>
          <w:szCs w:val="20"/>
        </w:rPr>
        <w:t>As seen in the screen</w:t>
      </w:r>
      <w:r w:rsidR="0026522B" w:rsidRPr="000C29A7">
        <w:rPr>
          <w:rFonts w:cs="Arial"/>
          <w:sz w:val="20"/>
          <w:szCs w:val="20"/>
        </w:rPr>
        <w:t xml:space="preserve">shot above when initially adding the service to the table the </w:t>
      </w:r>
      <w:r w:rsidR="00431943" w:rsidRPr="000C29A7">
        <w:rPr>
          <w:rFonts w:cs="Arial"/>
          <w:sz w:val="20"/>
          <w:szCs w:val="20"/>
        </w:rPr>
        <w:t>‘W</w:t>
      </w:r>
      <w:r w:rsidR="0026522B" w:rsidRPr="000C29A7">
        <w:rPr>
          <w:rFonts w:cs="Arial"/>
          <w:sz w:val="20"/>
          <w:szCs w:val="20"/>
        </w:rPr>
        <w:t>eekly cost adjusted</w:t>
      </w:r>
      <w:r w:rsidR="00431943" w:rsidRPr="000C29A7">
        <w:rPr>
          <w:rFonts w:cs="Arial"/>
          <w:sz w:val="20"/>
          <w:szCs w:val="20"/>
        </w:rPr>
        <w:t>’</w:t>
      </w:r>
      <w:r w:rsidR="0026522B" w:rsidRPr="000C29A7">
        <w:rPr>
          <w:rFonts w:cs="Arial"/>
          <w:sz w:val="20"/>
          <w:szCs w:val="20"/>
        </w:rPr>
        <w:t xml:space="preserve"> is showing as zero</w:t>
      </w:r>
      <w:r w:rsidR="001D2A85" w:rsidRPr="000C29A7">
        <w:rPr>
          <w:rFonts w:cs="Arial"/>
          <w:sz w:val="20"/>
          <w:szCs w:val="20"/>
        </w:rPr>
        <w:t xml:space="preserve">. </w:t>
      </w:r>
      <w:bookmarkStart w:id="0" w:name="_Hlk86403611"/>
      <w:r w:rsidR="001D2A85" w:rsidRPr="000C29A7">
        <w:rPr>
          <w:rFonts w:cs="Arial"/>
          <w:sz w:val="20"/>
          <w:szCs w:val="20"/>
        </w:rPr>
        <w:t>Due to the numerous complex calculations the for</w:t>
      </w:r>
      <w:r w:rsidR="0061387A" w:rsidRPr="000C29A7">
        <w:rPr>
          <w:rFonts w:cs="Arial"/>
          <w:sz w:val="20"/>
          <w:szCs w:val="20"/>
        </w:rPr>
        <w:t>m</w:t>
      </w:r>
      <w:r w:rsidR="001D2A85" w:rsidRPr="000C29A7">
        <w:rPr>
          <w:rFonts w:cs="Arial"/>
          <w:sz w:val="20"/>
          <w:szCs w:val="20"/>
        </w:rPr>
        <w:t xml:space="preserve"> needs to be ‘</w:t>
      </w:r>
      <w:r w:rsidR="00FF4D76" w:rsidRPr="000C29A7">
        <w:rPr>
          <w:rFonts w:cs="Arial"/>
          <w:sz w:val="20"/>
          <w:szCs w:val="20"/>
        </w:rPr>
        <w:t>r</w:t>
      </w:r>
      <w:r w:rsidR="001D2A85" w:rsidRPr="000C29A7">
        <w:rPr>
          <w:rFonts w:cs="Arial"/>
          <w:sz w:val="20"/>
          <w:szCs w:val="20"/>
        </w:rPr>
        <w:t>efreshed</w:t>
      </w:r>
      <w:r w:rsidR="00FF4D76" w:rsidRPr="000C29A7">
        <w:rPr>
          <w:rFonts w:cs="Arial"/>
          <w:sz w:val="20"/>
          <w:szCs w:val="20"/>
        </w:rPr>
        <w:t>.</w:t>
      </w:r>
      <w:r w:rsidR="001D2A85" w:rsidRPr="000C29A7">
        <w:rPr>
          <w:rFonts w:cs="Arial"/>
          <w:sz w:val="20"/>
          <w:szCs w:val="20"/>
        </w:rPr>
        <w:t xml:space="preserve"> This is achieved by cli</w:t>
      </w:r>
      <w:r w:rsidR="001A4799" w:rsidRPr="000C29A7">
        <w:rPr>
          <w:rFonts w:cs="Arial"/>
          <w:sz w:val="20"/>
          <w:szCs w:val="20"/>
        </w:rPr>
        <w:t xml:space="preserve">cking on the </w:t>
      </w:r>
      <w:r w:rsidR="00FF4D76" w:rsidRPr="000C29A7">
        <w:rPr>
          <w:rFonts w:cs="Arial"/>
          <w:sz w:val="20"/>
          <w:szCs w:val="20"/>
        </w:rPr>
        <w:t>'</w:t>
      </w:r>
      <w:r w:rsidR="001A4799" w:rsidRPr="000C29A7">
        <w:rPr>
          <w:rFonts w:cs="Arial"/>
          <w:sz w:val="20"/>
          <w:szCs w:val="20"/>
        </w:rPr>
        <w:t>Click here to refresh totals</w:t>
      </w:r>
      <w:r w:rsidR="00FF4D76" w:rsidRPr="000C29A7">
        <w:rPr>
          <w:rFonts w:cs="Arial"/>
          <w:sz w:val="20"/>
          <w:szCs w:val="20"/>
        </w:rPr>
        <w:t>'</w:t>
      </w:r>
      <w:r w:rsidR="00D67A70" w:rsidRPr="000C29A7">
        <w:rPr>
          <w:rFonts w:cs="Arial"/>
          <w:sz w:val="20"/>
          <w:szCs w:val="20"/>
        </w:rPr>
        <w:t xml:space="preserve"> </w:t>
      </w:r>
      <w:r w:rsidR="00FF4D76" w:rsidRPr="000C29A7">
        <w:rPr>
          <w:rFonts w:cs="Arial"/>
          <w:sz w:val="20"/>
          <w:szCs w:val="20"/>
        </w:rPr>
        <w:t>c</w:t>
      </w:r>
      <w:r w:rsidR="00D67A70" w:rsidRPr="000C29A7">
        <w:rPr>
          <w:rFonts w:cs="Arial"/>
          <w:sz w:val="20"/>
          <w:szCs w:val="20"/>
        </w:rPr>
        <w:t>heckbox</w:t>
      </w:r>
      <w:r w:rsidR="00C4536D" w:rsidRPr="000C29A7">
        <w:rPr>
          <w:rFonts w:cs="Arial"/>
          <w:i/>
          <w:iCs/>
          <w:sz w:val="20"/>
          <w:szCs w:val="20"/>
        </w:rPr>
        <w:t xml:space="preserve"> (it may need a couple of clicks)</w:t>
      </w:r>
      <w:r w:rsidR="00D67A70" w:rsidRPr="000C29A7">
        <w:rPr>
          <w:rFonts w:cs="Arial"/>
          <w:i/>
          <w:iCs/>
          <w:sz w:val="20"/>
          <w:szCs w:val="20"/>
        </w:rPr>
        <w:t>.</w:t>
      </w:r>
    </w:p>
    <w:bookmarkEnd w:id="0"/>
    <w:p w14:paraId="575069E4" w14:textId="020CBF83" w:rsidR="00D12BDC" w:rsidRPr="000C29A7" w:rsidRDefault="00DB595D" w:rsidP="00EB2F59">
      <w:pPr>
        <w:ind w:left="1080" w:right="283"/>
        <w:jc w:val="both"/>
        <w:rPr>
          <w:rFonts w:cs="Arial"/>
          <w:sz w:val="20"/>
          <w:szCs w:val="20"/>
        </w:rPr>
      </w:pPr>
      <w:r w:rsidRPr="000C29A7">
        <w:rPr>
          <w:noProof/>
          <w:sz w:val="20"/>
          <w:szCs w:val="20"/>
        </w:rPr>
        <w:drawing>
          <wp:inline distT="0" distB="0" distL="0" distR="0" wp14:anchorId="3E1BAE07" wp14:editId="791398DD">
            <wp:extent cx="3240000" cy="329268"/>
            <wp:effectExtent l="19050" t="19050" r="17780" b="139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40000" cy="329268"/>
                    </a:xfrm>
                    <a:prstGeom prst="rect">
                      <a:avLst/>
                    </a:prstGeom>
                    <a:ln>
                      <a:solidFill>
                        <a:schemeClr val="tx1"/>
                      </a:solidFill>
                    </a:ln>
                  </pic:spPr>
                </pic:pic>
              </a:graphicData>
            </a:graphic>
          </wp:inline>
        </w:drawing>
      </w:r>
    </w:p>
    <w:p w14:paraId="3B6B74E9" w14:textId="7DEE25CE" w:rsidR="00D12BDC" w:rsidRPr="000C29A7" w:rsidRDefault="00D12BDC" w:rsidP="00EB2F59">
      <w:pPr>
        <w:ind w:left="361" w:right="283"/>
        <w:jc w:val="both"/>
        <w:rPr>
          <w:rFonts w:cs="Arial"/>
          <w:sz w:val="20"/>
          <w:szCs w:val="20"/>
        </w:rPr>
      </w:pPr>
    </w:p>
    <w:p w14:paraId="52E47DC8" w14:textId="77777777" w:rsidR="00E162BD" w:rsidRDefault="00E162BD" w:rsidP="00EB2F59">
      <w:pPr>
        <w:ind w:left="654" w:right="283"/>
        <w:jc w:val="both"/>
        <w:rPr>
          <w:rFonts w:cs="Arial"/>
          <w:b/>
          <w:bCs/>
          <w:sz w:val="20"/>
          <w:szCs w:val="20"/>
        </w:rPr>
      </w:pPr>
    </w:p>
    <w:p w14:paraId="5D610A9E" w14:textId="77777777" w:rsidR="00E162BD" w:rsidRDefault="00E162BD" w:rsidP="00EB2F59">
      <w:pPr>
        <w:ind w:left="654" w:right="283"/>
        <w:jc w:val="both"/>
        <w:rPr>
          <w:rFonts w:cs="Arial"/>
          <w:b/>
          <w:bCs/>
          <w:sz w:val="20"/>
          <w:szCs w:val="20"/>
        </w:rPr>
      </w:pPr>
    </w:p>
    <w:p w14:paraId="51CC3A3E" w14:textId="77777777" w:rsidR="00E162BD" w:rsidRDefault="00E162BD" w:rsidP="00EB2F59">
      <w:pPr>
        <w:ind w:right="283"/>
        <w:jc w:val="both"/>
        <w:rPr>
          <w:rFonts w:cs="Arial"/>
          <w:b/>
          <w:bCs/>
          <w:sz w:val="20"/>
          <w:szCs w:val="20"/>
        </w:rPr>
      </w:pPr>
    </w:p>
    <w:p w14:paraId="013664A2" w14:textId="77777777" w:rsidR="00E162BD" w:rsidRDefault="00E162BD" w:rsidP="00EB2F59">
      <w:pPr>
        <w:ind w:right="283"/>
        <w:jc w:val="both"/>
        <w:rPr>
          <w:rFonts w:cs="Arial"/>
          <w:b/>
          <w:bCs/>
          <w:sz w:val="20"/>
          <w:szCs w:val="20"/>
        </w:rPr>
      </w:pPr>
    </w:p>
    <w:p w14:paraId="026E378B" w14:textId="77777777" w:rsidR="00E162BD" w:rsidRDefault="00E162BD" w:rsidP="00EB2F59">
      <w:pPr>
        <w:ind w:right="283"/>
        <w:jc w:val="both"/>
        <w:rPr>
          <w:rFonts w:cs="Arial"/>
          <w:b/>
          <w:bCs/>
          <w:sz w:val="20"/>
          <w:szCs w:val="20"/>
        </w:rPr>
      </w:pPr>
    </w:p>
    <w:p w14:paraId="4096FBBE" w14:textId="77777777" w:rsidR="00E162BD" w:rsidRDefault="00E162BD" w:rsidP="00EB2F59">
      <w:pPr>
        <w:ind w:right="283"/>
        <w:jc w:val="both"/>
        <w:rPr>
          <w:rFonts w:cs="Arial"/>
          <w:b/>
          <w:bCs/>
          <w:sz w:val="20"/>
          <w:szCs w:val="20"/>
        </w:rPr>
      </w:pPr>
    </w:p>
    <w:p w14:paraId="5231E731" w14:textId="7B448C0D" w:rsidR="00E769F0" w:rsidRPr="000C29A7" w:rsidRDefault="00E769F0" w:rsidP="00EB2F59">
      <w:pPr>
        <w:ind w:right="283"/>
        <w:jc w:val="both"/>
        <w:rPr>
          <w:rFonts w:cs="Arial"/>
          <w:b/>
          <w:bCs/>
          <w:sz w:val="20"/>
          <w:szCs w:val="20"/>
        </w:rPr>
      </w:pPr>
    </w:p>
    <w:p w14:paraId="054BB1DD" w14:textId="5D3DFF32" w:rsidR="00D304C3" w:rsidRDefault="00541047" w:rsidP="00EB2F59">
      <w:pPr>
        <w:pStyle w:val="Heading2"/>
        <w:numPr>
          <w:ilvl w:val="0"/>
          <w:numId w:val="0"/>
        </w:numPr>
        <w:ind w:left="360"/>
        <w:jc w:val="both"/>
      </w:pPr>
      <w:r w:rsidRPr="00541047">
        <w:rPr>
          <w:caps w:val="0"/>
          <w:u w:val="none"/>
        </w:rPr>
        <w:t>5c</w:t>
      </w:r>
      <w:r w:rsidRPr="00541047">
        <w:rPr>
          <w:u w:val="none"/>
        </w:rPr>
        <w:t>)</w:t>
      </w:r>
      <w:r w:rsidR="00601896" w:rsidRPr="00541047">
        <w:rPr>
          <w:u w:val="none"/>
        </w:rPr>
        <w:t xml:space="preserve"> </w:t>
      </w:r>
      <w:r w:rsidR="00957D9C" w:rsidRPr="00957D9C">
        <w:t>E</w:t>
      </w:r>
      <w:r w:rsidR="00275D17">
        <w:t>ntire Year</w:t>
      </w:r>
    </w:p>
    <w:p w14:paraId="4ADF37E8" w14:textId="77777777" w:rsidR="00275D17" w:rsidRPr="000C29A7" w:rsidRDefault="00275D17" w:rsidP="00EB2F59">
      <w:pPr>
        <w:ind w:right="283"/>
        <w:jc w:val="both"/>
        <w:rPr>
          <w:rFonts w:cs="Arial"/>
          <w:b/>
          <w:bCs/>
          <w:sz w:val="20"/>
          <w:szCs w:val="20"/>
        </w:rPr>
      </w:pPr>
    </w:p>
    <w:p w14:paraId="359E4DEA" w14:textId="77777777" w:rsidR="00957D9C" w:rsidRDefault="00957D9C" w:rsidP="00EB2F59">
      <w:pPr>
        <w:ind w:left="720" w:right="283"/>
        <w:jc w:val="both"/>
        <w:rPr>
          <w:noProof/>
          <w:sz w:val="20"/>
          <w:szCs w:val="20"/>
        </w:rPr>
      </w:pPr>
      <w:r w:rsidRPr="00957D9C">
        <w:rPr>
          <w:rFonts w:cs="Arial"/>
          <w:sz w:val="20"/>
          <w:szCs w:val="20"/>
        </w:rPr>
        <w:t>This section would be used for the majority of service as they are provided for 365 days per year (</w:t>
      </w:r>
      <w:proofErr w:type="gramStart"/>
      <w:r w:rsidRPr="00957D9C">
        <w:rPr>
          <w:rFonts w:cs="Arial"/>
          <w:sz w:val="20"/>
          <w:szCs w:val="20"/>
        </w:rPr>
        <w:t>i.e.</w:t>
      </w:r>
      <w:proofErr w:type="gramEnd"/>
      <w:r w:rsidRPr="00957D9C">
        <w:rPr>
          <w:rFonts w:cs="Arial"/>
          <w:sz w:val="20"/>
          <w:szCs w:val="20"/>
        </w:rPr>
        <w:t xml:space="preserve"> home care, direct payments, residential/nursing care, supported living etc.).</w:t>
      </w:r>
    </w:p>
    <w:p w14:paraId="648CFDE9" w14:textId="797C6E3F" w:rsidR="0005311F" w:rsidRPr="000C29A7" w:rsidRDefault="00EE5D40" w:rsidP="00EB2F59">
      <w:pPr>
        <w:ind w:left="720" w:right="283"/>
        <w:jc w:val="both"/>
        <w:rPr>
          <w:rFonts w:cs="Arial"/>
          <w:sz w:val="20"/>
          <w:szCs w:val="20"/>
        </w:rPr>
      </w:pPr>
      <w:r w:rsidRPr="000C29A7">
        <w:rPr>
          <w:noProof/>
          <w:sz w:val="20"/>
          <w:szCs w:val="20"/>
        </w:rPr>
        <w:drawing>
          <wp:inline distT="0" distB="0" distL="0" distR="0" wp14:anchorId="3E71D08B" wp14:editId="37301E0C">
            <wp:extent cx="3240000" cy="508634"/>
            <wp:effectExtent l="19050" t="19050" r="17780" b="254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40000" cy="508634"/>
                    </a:xfrm>
                    <a:prstGeom prst="rect">
                      <a:avLst/>
                    </a:prstGeom>
                    <a:ln>
                      <a:solidFill>
                        <a:schemeClr val="tx1"/>
                      </a:solidFill>
                    </a:ln>
                  </pic:spPr>
                </pic:pic>
              </a:graphicData>
            </a:graphic>
          </wp:inline>
        </w:drawing>
      </w:r>
    </w:p>
    <w:p w14:paraId="6185A344" w14:textId="71BC61C7" w:rsidR="0005311F" w:rsidRPr="000C29A7" w:rsidRDefault="0005311F" w:rsidP="00EB2F59">
      <w:pPr>
        <w:ind w:left="720" w:right="283"/>
        <w:jc w:val="both"/>
        <w:rPr>
          <w:rFonts w:cs="Arial"/>
          <w:sz w:val="20"/>
          <w:szCs w:val="20"/>
        </w:rPr>
      </w:pPr>
    </w:p>
    <w:p w14:paraId="6F1A67A4" w14:textId="77777777" w:rsidR="007968DB" w:rsidRDefault="00957D9C" w:rsidP="00EB2F59">
      <w:pPr>
        <w:ind w:left="720" w:right="283"/>
        <w:jc w:val="both"/>
        <w:rPr>
          <w:noProof/>
          <w:sz w:val="20"/>
          <w:szCs w:val="20"/>
        </w:rPr>
      </w:pPr>
      <w:r w:rsidRPr="00957D9C">
        <w:rPr>
          <w:rFonts w:cs="Arial"/>
          <w:sz w:val="20"/>
          <w:szCs w:val="20"/>
        </w:rPr>
        <w:t xml:space="preserve">NB:  The nursing placement in this dropdown is for use when FNC is </w:t>
      </w:r>
      <w:r w:rsidRPr="007968DB">
        <w:rPr>
          <w:rFonts w:cs="Arial"/>
          <w:i/>
          <w:iCs/>
          <w:sz w:val="20"/>
          <w:szCs w:val="20"/>
        </w:rPr>
        <w:t>not</w:t>
      </w:r>
      <w:r w:rsidRPr="00957D9C">
        <w:rPr>
          <w:rFonts w:cs="Arial"/>
          <w:sz w:val="20"/>
          <w:szCs w:val="20"/>
        </w:rPr>
        <w:t xml:space="preserve"> applicable.  Nursing placements </w:t>
      </w:r>
      <w:r w:rsidRPr="007968DB">
        <w:rPr>
          <w:rFonts w:cs="Arial"/>
          <w:i/>
          <w:iCs/>
          <w:sz w:val="20"/>
          <w:szCs w:val="20"/>
        </w:rPr>
        <w:t>with</w:t>
      </w:r>
      <w:r w:rsidRPr="00957D9C">
        <w:rPr>
          <w:rFonts w:cs="Arial"/>
          <w:sz w:val="20"/>
          <w:szCs w:val="20"/>
        </w:rPr>
        <w:t xml:space="preserve"> FNC should be added under the sub-section 'Nursing placement with FNC Required?' (</w:t>
      </w:r>
      <w:proofErr w:type="gramStart"/>
      <w:r w:rsidRPr="00957D9C">
        <w:rPr>
          <w:rFonts w:cs="Arial"/>
          <w:sz w:val="20"/>
          <w:szCs w:val="20"/>
        </w:rPr>
        <w:t>see</w:t>
      </w:r>
      <w:proofErr w:type="gramEnd"/>
      <w:r w:rsidRPr="00957D9C">
        <w:rPr>
          <w:rFonts w:cs="Arial"/>
          <w:sz w:val="20"/>
          <w:szCs w:val="20"/>
        </w:rPr>
        <w:t xml:space="preserve"> below). </w:t>
      </w:r>
      <w:r w:rsidR="009E6630" w:rsidRPr="000C29A7">
        <w:rPr>
          <w:noProof/>
          <w:sz w:val="20"/>
          <w:szCs w:val="20"/>
        </w:rPr>
        <mc:AlternateContent>
          <mc:Choice Requires="wps">
            <w:drawing>
              <wp:anchor distT="0" distB="0" distL="114300" distR="114300" simplePos="0" relativeHeight="251659264" behindDoc="0" locked="0" layoutInCell="1" allowOverlap="1" wp14:anchorId="4A7162DF" wp14:editId="3D71E5DD">
                <wp:simplePos x="0" y="0"/>
                <wp:positionH relativeFrom="column">
                  <wp:posOffset>719454</wp:posOffset>
                </wp:positionH>
                <wp:positionV relativeFrom="paragraph">
                  <wp:posOffset>942127</wp:posOffset>
                </wp:positionV>
                <wp:extent cx="1413933" cy="110067"/>
                <wp:effectExtent l="0" t="0" r="15240" b="23495"/>
                <wp:wrapNone/>
                <wp:docPr id="7" name="Rectangle 7"/>
                <wp:cNvGraphicFramePr/>
                <a:graphic xmlns:a="http://schemas.openxmlformats.org/drawingml/2006/main">
                  <a:graphicData uri="http://schemas.microsoft.com/office/word/2010/wordprocessingShape">
                    <wps:wsp>
                      <wps:cNvSpPr/>
                      <wps:spPr>
                        <a:xfrm>
                          <a:off x="0" y="0"/>
                          <a:ext cx="1413933" cy="110067"/>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F6B99C" id="Rectangle 7" o:spid="_x0000_s1026" style="position:absolute;margin-left:56.65pt;margin-top:74.2pt;width:111.35pt;height:8.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" filled="f" strokecolor="#243f60 [1604]" strokeweight="2pt"/>
            </w:pict>
          </mc:Fallback>
        </mc:AlternateContent>
      </w:r>
    </w:p>
    <w:p w14:paraId="1D4E08C1" w14:textId="7F72B86F" w:rsidR="00D53DE9" w:rsidRPr="000C29A7" w:rsidRDefault="00D67A70" w:rsidP="00EB2F59">
      <w:pPr>
        <w:ind w:left="720" w:right="283"/>
        <w:jc w:val="both"/>
        <w:rPr>
          <w:noProof/>
          <w:sz w:val="20"/>
          <w:szCs w:val="20"/>
        </w:rPr>
      </w:pPr>
      <w:r w:rsidRPr="000C29A7">
        <w:rPr>
          <w:noProof/>
          <w:sz w:val="20"/>
          <w:szCs w:val="20"/>
        </w:rPr>
        <w:drawing>
          <wp:inline distT="0" distB="0" distL="0" distR="0" wp14:anchorId="47BCBFCF" wp14:editId="21B387F0">
            <wp:extent cx="3239238" cy="1744436"/>
            <wp:effectExtent l="19050" t="19050" r="18415" b="273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19059"/>
                    <a:stretch/>
                  </pic:blipFill>
                  <pic:spPr bwMode="auto">
                    <a:xfrm>
                      <a:off x="0" y="0"/>
                      <a:ext cx="3240000" cy="174484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000C29A7">
        <w:rPr>
          <w:noProof/>
          <w:sz w:val="20"/>
          <w:szCs w:val="20"/>
        </w:rPr>
        <w:t xml:space="preserve"> </w:t>
      </w:r>
    </w:p>
    <w:p w14:paraId="1BB11F0A" w14:textId="77777777" w:rsidR="000869C2" w:rsidRPr="000C29A7" w:rsidRDefault="000869C2" w:rsidP="00EB2F59">
      <w:pPr>
        <w:ind w:left="720" w:right="283"/>
        <w:jc w:val="both"/>
        <w:rPr>
          <w:rFonts w:cs="Arial"/>
          <w:sz w:val="20"/>
          <w:szCs w:val="20"/>
        </w:rPr>
      </w:pPr>
    </w:p>
    <w:p w14:paraId="2927B3C9" w14:textId="45843088" w:rsidR="007968DB" w:rsidRDefault="007968DB" w:rsidP="00EB2F59">
      <w:pPr>
        <w:ind w:left="720" w:right="283"/>
        <w:jc w:val="both"/>
        <w:rPr>
          <w:rFonts w:cs="Arial"/>
          <w:sz w:val="20"/>
          <w:szCs w:val="20"/>
        </w:rPr>
      </w:pPr>
      <w:r w:rsidRPr="007968DB">
        <w:rPr>
          <w:rFonts w:cs="Arial"/>
          <w:sz w:val="20"/>
          <w:szCs w:val="20"/>
        </w:rPr>
        <w:t xml:space="preserve">For nursing placements with FNC please tick 'Yes' to the question 'Nursing placement with FNC Required?'  </w:t>
      </w:r>
      <w:r w:rsidRPr="000C29A7">
        <w:rPr>
          <w:rFonts w:cs="Arial"/>
          <w:sz w:val="20"/>
          <w:szCs w:val="20"/>
        </w:rPr>
        <w:t xml:space="preserve">This opens a date field. </w:t>
      </w:r>
      <w:r w:rsidR="00EB2F59">
        <w:rPr>
          <w:rFonts w:cs="Arial"/>
          <w:sz w:val="20"/>
          <w:szCs w:val="20"/>
        </w:rPr>
        <w:t xml:space="preserve">The FNC rates for the current and previous year are built </w:t>
      </w:r>
      <w:r w:rsidR="00CB45A5">
        <w:rPr>
          <w:rFonts w:cs="Arial"/>
          <w:sz w:val="20"/>
          <w:szCs w:val="20"/>
        </w:rPr>
        <w:t>into</w:t>
      </w:r>
      <w:r w:rsidR="00EB2F59">
        <w:rPr>
          <w:rFonts w:cs="Arial"/>
          <w:sz w:val="20"/>
          <w:szCs w:val="20"/>
        </w:rPr>
        <w:t xml:space="preserve"> the template, therefore,</w:t>
      </w:r>
      <w:r w:rsidR="00CB45A5">
        <w:rPr>
          <w:rFonts w:cs="Arial"/>
          <w:sz w:val="20"/>
          <w:szCs w:val="20"/>
        </w:rPr>
        <w:t xml:space="preserve"> the rate pulled through to the template will be dictated by the date entered in this field and whether ‘Standard’ or ‘Legacy’ rate is selected from the dropdown menu.</w:t>
      </w:r>
      <w:r w:rsidR="00EB2F59">
        <w:rPr>
          <w:rFonts w:cs="Arial"/>
          <w:sz w:val="20"/>
          <w:szCs w:val="20"/>
        </w:rPr>
        <w:t xml:space="preserve"> </w:t>
      </w:r>
      <w:r w:rsidRPr="007968DB">
        <w:rPr>
          <w:rFonts w:cs="Arial"/>
          <w:sz w:val="20"/>
          <w:szCs w:val="20"/>
        </w:rPr>
        <w:t xml:space="preserve">Please ensure that the date added here is the effective date of the ACM33 that you are completing - not the original start date of the provision as this may cause the wrong FNC rate to be pulled through.  </w:t>
      </w:r>
    </w:p>
    <w:p w14:paraId="4C89ED9B" w14:textId="4E234F64" w:rsidR="00475371" w:rsidRDefault="007968DB" w:rsidP="00EB2F59">
      <w:pPr>
        <w:ind w:left="720" w:right="283"/>
        <w:jc w:val="both"/>
        <w:rPr>
          <w:rFonts w:cs="Arial"/>
          <w:sz w:val="20"/>
          <w:szCs w:val="20"/>
        </w:rPr>
      </w:pPr>
      <w:r>
        <w:rPr>
          <w:noProof/>
        </w:rPr>
        <w:drawing>
          <wp:inline distT="0" distB="0" distL="0" distR="0" wp14:anchorId="488F3100" wp14:editId="02783935">
            <wp:extent cx="2752914" cy="605641"/>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792368" cy="614321"/>
                    </a:xfrm>
                    <a:prstGeom prst="rect">
                      <a:avLst/>
                    </a:prstGeom>
                  </pic:spPr>
                </pic:pic>
              </a:graphicData>
            </a:graphic>
          </wp:inline>
        </w:drawing>
      </w:r>
    </w:p>
    <w:p w14:paraId="43C1B778" w14:textId="77777777" w:rsidR="00CB45A5" w:rsidRDefault="00CB45A5" w:rsidP="00CB45A5">
      <w:pPr>
        <w:ind w:left="720" w:right="283"/>
        <w:jc w:val="both"/>
        <w:rPr>
          <w:rFonts w:cs="Arial"/>
          <w:sz w:val="20"/>
          <w:szCs w:val="20"/>
        </w:rPr>
      </w:pPr>
    </w:p>
    <w:p w14:paraId="7478774D" w14:textId="4C85CACB" w:rsidR="00CB45A5" w:rsidRPr="000C29A7" w:rsidRDefault="00CB45A5" w:rsidP="00CB45A5">
      <w:pPr>
        <w:ind w:left="720" w:right="283"/>
        <w:jc w:val="both"/>
        <w:rPr>
          <w:rFonts w:cs="Arial"/>
          <w:sz w:val="20"/>
          <w:szCs w:val="20"/>
        </w:rPr>
      </w:pPr>
      <w:r>
        <w:rPr>
          <w:rFonts w:cs="Arial"/>
          <w:sz w:val="20"/>
          <w:szCs w:val="20"/>
        </w:rPr>
        <w:t>Once the date has been entered further fields will become visible in which to add the nursing placement details.</w:t>
      </w:r>
    </w:p>
    <w:p w14:paraId="79CDD527" w14:textId="425B0432" w:rsidR="00740562" w:rsidRPr="000C29A7" w:rsidRDefault="00740562" w:rsidP="00EB2F59">
      <w:pPr>
        <w:ind w:left="720" w:right="283"/>
        <w:jc w:val="both"/>
        <w:rPr>
          <w:rFonts w:cs="Arial"/>
          <w:sz w:val="20"/>
          <w:szCs w:val="20"/>
        </w:rPr>
      </w:pPr>
      <w:r w:rsidRPr="000C29A7">
        <w:rPr>
          <w:noProof/>
          <w:sz w:val="20"/>
          <w:szCs w:val="20"/>
        </w:rPr>
        <w:drawing>
          <wp:inline distT="0" distB="0" distL="0" distR="0" wp14:anchorId="3DF92A70" wp14:editId="3E0E1ACB">
            <wp:extent cx="3240000" cy="1311741"/>
            <wp:effectExtent l="19050" t="19050" r="17780" b="222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40000" cy="1311741"/>
                    </a:xfrm>
                    <a:prstGeom prst="rect">
                      <a:avLst/>
                    </a:prstGeom>
                    <a:ln>
                      <a:solidFill>
                        <a:schemeClr val="tx1"/>
                      </a:solidFill>
                    </a:ln>
                  </pic:spPr>
                </pic:pic>
              </a:graphicData>
            </a:graphic>
          </wp:inline>
        </w:drawing>
      </w:r>
    </w:p>
    <w:p w14:paraId="38BCC32A" w14:textId="77777777" w:rsidR="000869C2" w:rsidRPr="000C29A7" w:rsidRDefault="000869C2" w:rsidP="00EB2F59">
      <w:pPr>
        <w:ind w:left="720" w:right="283"/>
        <w:jc w:val="both"/>
        <w:rPr>
          <w:rFonts w:cs="Arial"/>
          <w:sz w:val="20"/>
          <w:szCs w:val="20"/>
        </w:rPr>
      </w:pPr>
    </w:p>
    <w:p w14:paraId="3E8C00F2" w14:textId="1D1A5905" w:rsidR="003434D5" w:rsidRPr="000C29A7" w:rsidRDefault="00AD5D68" w:rsidP="00EB2F59">
      <w:pPr>
        <w:ind w:left="720" w:right="283"/>
        <w:jc w:val="both"/>
        <w:rPr>
          <w:rFonts w:cs="Arial"/>
          <w:i/>
          <w:iCs/>
          <w:sz w:val="20"/>
          <w:szCs w:val="20"/>
        </w:rPr>
      </w:pPr>
      <w:r w:rsidRPr="000C29A7">
        <w:rPr>
          <w:rFonts w:cs="Arial"/>
          <w:sz w:val="20"/>
          <w:szCs w:val="20"/>
        </w:rPr>
        <w:t xml:space="preserve">Once all the required elements have been put into the form there is a </w:t>
      </w:r>
      <w:r w:rsidR="0061387A" w:rsidRPr="000C29A7">
        <w:rPr>
          <w:rFonts w:cs="Arial"/>
          <w:sz w:val="20"/>
          <w:szCs w:val="20"/>
        </w:rPr>
        <w:t>‘</w:t>
      </w:r>
      <w:r w:rsidR="009752CE" w:rsidRPr="000C29A7">
        <w:rPr>
          <w:rFonts w:cs="Arial"/>
          <w:sz w:val="20"/>
          <w:szCs w:val="20"/>
        </w:rPr>
        <w:t>T</w:t>
      </w:r>
      <w:r w:rsidRPr="000C29A7">
        <w:rPr>
          <w:rFonts w:cs="Arial"/>
          <w:sz w:val="20"/>
          <w:szCs w:val="20"/>
        </w:rPr>
        <w:t>otals</w:t>
      </w:r>
      <w:r w:rsidR="0061387A" w:rsidRPr="000C29A7">
        <w:rPr>
          <w:rFonts w:cs="Arial"/>
          <w:sz w:val="20"/>
          <w:szCs w:val="20"/>
        </w:rPr>
        <w:t>’</w:t>
      </w:r>
      <w:r w:rsidRPr="000C29A7">
        <w:rPr>
          <w:rFonts w:cs="Arial"/>
          <w:sz w:val="20"/>
          <w:szCs w:val="20"/>
        </w:rPr>
        <w:t xml:space="preserve"> field which cal</w:t>
      </w:r>
      <w:r w:rsidR="003434D5" w:rsidRPr="000C29A7">
        <w:rPr>
          <w:rFonts w:cs="Arial"/>
          <w:sz w:val="20"/>
          <w:szCs w:val="20"/>
        </w:rPr>
        <w:t>c</w:t>
      </w:r>
      <w:r w:rsidRPr="000C29A7">
        <w:rPr>
          <w:rFonts w:cs="Arial"/>
          <w:sz w:val="20"/>
          <w:szCs w:val="20"/>
        </w:rPr>
        <w:t xml:space="preserve">ulates the </w:t>
      </w:r>
      <w:r w:rsidR="003434D5" w:rsidRPr="000C29A7">
        <w:rPr>
          <w:rFonts w:cs="Arial"/>
          <w:sz w:val="20"/>
          <w:szCs w:val="20"/>
        </w:rPr>
        <w:t>totals</w:t>
      </w:r>
      <w:r w:rsidR="00B22ADC" w:rsidRPr="000C29A7">
        <w:rPr>
          <w:rFonts w:cs="Arial"/>
          <w:sz w:val="20"/>
          <w:szCs w:val="20"/>
        </w:rPr>
        <w:t xml:space="preserve"> of e</w:t>
      </w:r>
      <w:r w:rsidR="00A37270" w:rsidRPr="000C29A7">
        <w:rPr>
          <w:rFonts w:cs="Arial"/>
          <w:sz w:val="20"/>
          <w:szCs w:val="20"/>
        </w:rPr>
        <w:t>a</w:t>
      </w:r>
      <w:r w:rsidR="00B22ADC" w:rsidRPr="000C29A7">
        <w:rPr>
          <w:rFonts w:cs="Arial"/>
          <w:sz w:val="20"/>
          <w:szCs w:val="20"/>
        </w:rPr>
        <w:t xml:space="preserve">ch section to </w:t>
      </w:r>
      <w:r w:rsidR="00A37270" w:rsidRPr="000C29A7">
        <w:rPr>
          <w:rFonts w:cs="Arial"/>
          <w:sz w:val="20"/>
          <w:szCs w:val="20"/>
        </w:rPr>
        <w:t>give all the information required</w:t>
      </w:r>
      <w:r w:rsidR="000855E8" w:rsidRPr="000C29A7">
        <w:rPr>
          <w:rFonts w:cs="Arial"/>
          <w:sz w:val="20"/>
          <w:szCs w:val="20"/>
        </w:rPr>
        <w:t>.</w:t>
      </w:r>
      <w:r w:rsidR="007F52B2">
        <w:rPr>
          <w:rFonts w:cs="Arial"/>
          <w:sz w:val="20"/>
          <w:szCs w:val="20"/>
        </w:rPr>
        <w:t xml:space="preserve">  </w:t>
      </w:r>
      <w:r w:rsidR="003434D5" w:rsidRPr="000C29A7">
        <w:rPr>
          <w:rFonts w:cs="Arial"/>
          <w:sz w:val="20"/>
          <w:szCs w:val="20"/>
        </w:rPr>
        <w:t>Due to the numerous complex calculations the for</w:t>
      </w:r>
      <w:r w:rsidR="0061387A" w:rsidRPr="000C29A7">
        <w:rPr>
          <w:rFonts w:cs="Arial"/>
          <w:sz w:val="20"/>
          <w:szCs w:val="20"/>
        </w:rPr>
        <w:t>m</w:t>
      </w:r>
      <w:r w:rsidR="003434D5" w:rsidRPr="000C29A7">
        <w:rPr>
          <w:rFonts w:cs="Arial"/>
          <w:sz w:val="20"/>
          <w:szCs w:val="20"/>
        </w:rPr>
        <w:t xml:space="preserve"> needs to be </w:t>
      </w:r>
      <w:r w:rsidR="00FF4D76" w:rsidRPr="000C29A7">
        <w:rPr>
          <w:rFonts w:cs="Arial"/>
          <w:sz w:val="20"/>
          <w:szCs w:val="20"/>
        </w:rPr>
        <w:t>r</w:t>
      </w:r>
      <w:r w:rsidR="003434D5" w:rsidRPr="000C29A7">
        <w:rPr>
          <w:rFonts w:cs="Arial"/>
          <w:sz w:val="20"/>
          <w:szCs w:val="20"/>
        </w:rPr>
        <w:t>efreshed</w:t>
      </w:r>
      <w:r w:rsidR="00FF4D76" w:rsidRPr="000C29A7">
        <w:rPr>
          <w:rFonts w:cs="Arial"/>
          <w:sz w:val="20"/>
          <w:szCs w:val="20"/>
        </w:rPr>
        <w:t>.</w:t>
      </w:r>
      <w:r w:rsidR="003434D5" w:rsidRPr="000C29A7">
        <w:rPr>
          <w:rFonts w:cs="Arial"/>
          <w:sz w:val="20"/>
          <w:szCs w:val="20"/>
        </w:rPr>
        <w:t xml:space="preserve"> This is achieved by clicking the </w:t>
      </w:r>
      <w:r w:rsidR="00FF4D76" w:rsidRPr="000C29A7">
        <w:rPr>
          <w:rFonts w:cs="Arial"/>
          <w:sz w:val="20"/>
          <w:szCs w:val="20"/>
        </w:rPr>
        <w:t>'</w:t>
      </w:r>
      <w:r w:rsidR="003434D5" w:rsidRPr="000C29A7">
        <w:rPr>
          <w:rFonts w:cs="Arial"/>
          <w:sz w:val="20"/>
          <w:szCs w:val="20"/>
        </w:rPr>
        <w:t>Click here to refresh totals</w:t>
      </w:r>
      <w:r w:rsidR="00FF4D76" w:rsidRPr="000C29A7">
        <w:rPr>
          <w:rFonts w:cs="Arial"/>
          <w:sz w:val="20"/>
          <w:szCs w:val="20"/>
        </w:rPr>
        <w:t>' c</w:t>
      </w:r>
      <w:r w:rsidR="00D67A70" w:rsidRPr="000C29A7">
        <w:rPr>
          <w:rFonts w:cs="Arial"/>
          <w:sz w:val="20"/>
          <w:szCs w:val="20"/>
        </w:rPr>
        <w:t>heckbox</w:t>
      </w:r>
      <w:r w:rsidR="003434D5" w:rsidRPr="000C29A7">
        <w:rPr>
          <w:rFonts w:cs="Arial"/>
          <w:i/>
          <w:iCs/>
          <w:sz w:val="20"/>
          <w:szCs w:val="20"/>
        </w:rPr>
        <w:t xml:space="preserve"> (it may need a couple of clicks)</w:t>
      </w:r>
      <w:r w:rsidR="00D67A70" w:rsidRPr="000C29A7">
        <w:rPr>
          <w:rFonts w:cs="Arial"/>
          <w:i/>
          <w:iCs/>
          <w:sz w:val="20"/>
          <w:szCs w:val="20"/>
        </w:rPr>
        <w:t>.</w:t>
      </w:r>
    </w:p>
    <w:p w14:paraId="372F1473" w14:textId="44C34ECD" w:rsidR="00640189" w:rsidRPr="000C29A7" w:rsidRDefault="007F52B2" w:rsidP="00EB2F59">
      <w:pPr>
        <w:ind w:left="720" w:right="283"/>
        <w:jc w:val="both"/>
        <w:rPr>
          <w:rFonts w:cs="Arial"/>
          <w:sz w:val="20"/>
          <w:szCs w:val="20"/>
        </w:rPr>
      </w:pPr>
      <w:r>
        <w:rPr>
          <w:noProof/>
        </w:rPr>
        <w:drawing>
          <wp:inline distT="0" distB="0" distL="0" distR="0" wp14:anchorId="13B2EC96" wp14:editId="4730A10A">
            <wp:extent cx="2687428" cy="1229096"/>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702334" cy="1235913"/>
                    </a:xfrm>
                    <a:prstGeom prst="rect">
                      <a:avLst/>
                    </a:prstGeom>
                  </pic:spPr>
                </pic:pic>
              </a:graphicData>
            </a:graphic>
          </wp:inline>
        </w:drawing>
      </w:r>
    </w:p>
    <w:p w14:paraId="0FC1DB4A" w14:textId="4187E689" w:rsidR="00A71CD5" w:rsidRDefault="00A71CD5" w:rsidP="00EB2F59">
      <w:pPr>
        <w:ind w:left="720" w:right="283"/>
        <w:jc w:val="both"/>
        <w:rPr>
          <w:rFonts w:cs="Arial"/>
          <w:sz w:val="20"/>
          <w:szCs w:val="20"/>
        </w:rPr>
      </w:pPr>
    </w:p>
    <w:p w14:paraId="15A3FA1A" w14:textId="0FBDBB5F" w:rsidR="007F52B2" w:rsidRDefault="007F52B2" w:rsidP="00EB2F59">
      <w:pPr>
        <w:ind w:right="283"/>
        <w:jc w:val="both"/>
        <w:rPr>
          <w:rFonts w:cs="Arial"/>
          <w:sz w:val="20"/>
          <w:szCs w:val="20"/>
        </w:rPr>
      </w:pPr>
    </w:p>
    <w:p w14:paraId="7CC9EDAC" w14:textId="69AFC83B" w:rsidR="00E162BD" w:rsidRDefault="00E162BD" w:rsidP="00EB2F59">
      <w:pPr>
        <w:ind w:right="283"/>
        <w:jc w:val="both"/>
        <w:rPr>
          <w:rFonts w:cs="Arial"/>
          <w:sz w:val="20"/>
          <w:szCs w:val="20"/>
        </w:rPr>
      </w:pPr>
    </w:p>
    <w:p w14:paraId="17A17D3E" w14:textId="294E6607" w:rsidR="00E162BD" w:rsidRDefault="00E162BD" w:rsidP="00EB2F59">
      <w:pPr>
        <w:ind w:right="283"/>
        <w:jc w:val="both"/>
        <w:rPr>
          <w:rFonts w:cs="Arial"/>
          <w:sz w:val="20"/>
          <w:szCs w:val="20"/>
        </w:rPr>
      </w:pPr>
    </w:p>
    <w:p w14:paraId="3FACDE5A" w14:textId="65DB0B4B" w:rsidR="00E162BD" w:rsidRDefault="00E162BD" w:rsidP="00EB2F59">
      <w:pPr>
        <w:ind w:right="283"/>
        <w:jc w:val="both"/>
        <w:rPr>
          <w:rFonts w:cs="Arial"/>
          <w:sz w:val="20"/>
          <w:szCs w:val="20"/>
        </w:rPr>
      </w:pPr>
    </w:p>
    <w:p w14:paraId="1F4D2BF7" w14:textId="6E9C75E6" w:rsidR="00E162BD" w:rsidRDefault="00E162BD" w:rsidP="00EB2F59">
      <w:pPr>
        <w:ind w:right="283"/>
        <w:jc w:val="both"/>
        <w:rPr>
          <w:rFonts w:cs="Arial"/>
          <w:sz w:val="20"/>
          <w:szCs w:val="20"/>
        </w:rPr>
      </w:pPr>
    </w:p>
    <w:p w14:paraId="0363EA3A" w14:textId="2B1D5550" w:rsidR="00E162BD" w:rsidRDefault="00E162BD" w:rsidP="00EB2F59">
      <w:pPr>
        <w:ind w:right="283"/>
        <w:jc w:val="both"/>
        <w:rPr>
          <w:rFonts w:cs="Arial"/>
          <w:sz w:val="20"/>
          <w:szCs w:val="20"/>
        </w:rPr>
      </w:pPr>
    </w:p>
    <w:p w14:paraId="122A9823" w14:textId="071B2865" w:rsidR="00E162BD" w:rsidRDefault="00E162BD" w:rsidP="005C22B1">
      <w:pPr>
        <w:ind w:right="283"/>
        <w:rPr>
          <w:rFonts w:cs="Arial"/>
          <w:sz w:val="20"/>
          <w:szCs w:val="20"/>
        </w:rPr>
      </w:pPr>
    </w:p>
    <w:p w14:paraId="37E96E94" w14:textId="77777777" w:rsidR="00E162BD" w:rsidRDefault="00E162BD" w:rsidP="005C22B1">
      <w:pPr>
        <w:ind w:right="283"/>
        <w:rPr>
          <w:rFonts w:cs="Arial"/>
          <w:sz w:val="20"/>
          <w:szCs w:val="20"/>
        </w:rPr>
      </w:pPr>
    </w:p>
    <w:p w14:paraId="7B57C30C" w14:textId="77777777" w:rsidR="007F52B2" w:rsidRPr="000C29A7" w:rsidRDefault="007F52B2" w:rsidP="005C22B1">
      <w:pPr>
        <w:ind w:right="283"/>
        <w:rPr>
          <w:rFonts w:cs="Arial"/>
          <w:sz w:val="20"/>
          <w:szCs w:val="20"/>
        </w:rPr>
      </w:pPr>
    </w:p>
    <w:p w14:paraId="7DC33CED" w14:textId="1C6A6CB3" w:rsidR="001607E4" w:rsidRPr="000C29A7" w:rsidRDefault="00275D17" w:rsidP="00601896">
      <w:pPr>
        <w:pStyle w:val="Heading1"/>
      </w:pPr>
      <w:r>
        <w:t>One-Off ACM33</w:t>
      </w:r>
    </w:p>
    <w:p w14:paraId="582BAA3D" w14:textId="77777777" w:rsidR="00D304C3" w:rsidRPr="000C29A7" w:rsidRDefault="00D304C3" w:rsidP="005C22B1">
      <w:pPr>
        <w:ind w:right="283"/>
        <w:rPr>
          <w:rFonts w:cs="Arial"/>
          <w:b/>
          <w:bCs/>
          <w:sz w:val="20"/>
          <w:szCs w:val="20"/>
          <w:u w:val="single"/>
        </w:rPr>
      </w:pPr>
    </w:p>
    <w:p w14:paraId="5353FDD3" w14:textId="5F7F204F" w:rsidR="001607E4" w:rsidRPr="000C29A7" w:rsidRDefault="001607E4" w:rsidP="00CB45A5">
      <w:pPr>
        <w:ind w:left="360" w:right="283"/>
        <w:jc w:val="both"/>
        <w:rPr>
          <w:rFonts w:cs="Arial"/>
          <w:sz w:val="20"/>
          <w:szCs w:val="20"/>
        </w:rPr>
      </w:pPr>
      <w:r w:rsidRPr="000C29A7">
        <w:rPr>
          <w:rFonts w:cs="Arial"/>
          <w:sz w:val="20"/>
          <w:szCs w:val="20"/>
        </w:rPr>
        <w:t>I</w:t>
      </w:r>
      <w:r w:rsidR="000855E8" w:rsidRPr="000C29A7">
        <w:rPr>
          <w:rFonts w:cs="Arial"/>
          <w:sz w:val="20"/>
          <w:szCs w:val="20"/>
        </w:rPr>
        <w:t>f</w:t>
      </w:r>
      <w:r w:rsidRPr="000C29A7">
        <w:rPr>
          <w:rFonts w:cs="Arial"/>
          <w:sz w:val="20"/>
          <w:szCs w:val="20"/>
        </w:rPr>
        <w:t xml:space="preserve"> you require the one</w:t>
      </w:r>
      <w:r w:rsidR="00D67A70" w:rsidRPr="000C29A7">
        <w:rPr>
          <w:rFonts w:cs="Arial"/>
          <w:sz w:val="20"/>
          <w:szCs w:val="20"/>
        </w:rPr>
        <w:t>-</w:t>
      </w:r>
      <w:r w:rsidRPr="000C29A7">
        <w:rPr>
          <w:rFonts w:cs="Arial"/>
          <w:sz w:val="20"/>
          <w:szCs w:val="20"/>
        </w:rPr>
        <w:t>of</w:t>
      </w:r>
      <w:r w:rsidR="00D67A70" w:rsidRPr="000C29A7">
        <w:rPr>
          <w:rFonts w:cs="Arial"/>
          <w:sz w:val="20"/>
          <w:szCs w:val="20"/>
        </w:rPr>
        <w:t>f</w:t>
      </w:r>
      <w:r w:rsidRPr="000C29A7">
        <w:rPr>
          <w:rFonts w:cs="Arial"/>
          <w:sz w:val="20"/>
          <w:szCs w:val="20"/>
        </w:rPr>
        <w:t xml:space="preserve"> ele</w:t>
      </w:r>
      <w:r w:rsidR="00041D7A" w:rsidRPr="000C29A7">
        <w:rPr>
          <w:rFonts w:cs="Arial"/>
          <w:sz w:val="20"/>
          <w:szCs w:val="20"/>
        </w:rPr>
        <w:t>ment select</w:t>
      </w:r>
      <w:r w:rsidR="00E769F0" w:rsidRPr="000C29A7">
        <w:rPr>
          <w:rFonts w:cs="Arial"/>
          <w:sz w:val="20"/>
          <w:szCs w:val="20"/>
        </w:rPr>
        <w:t xml:space="preserve"> </w:t>
      </w:r>
      <w:r w:rsidR="00D67A70" w:rsidRPr="000C29A7">
        <w:rPr>
          <w:rFonts w:cs="Arial"/>
          <w:sz w:val="20"/>
          <w:szCs w:val="20"/>
        </w:rPr>
        <w:t>the</w:t>
      </w:r>
      <w:r w:rsidR="00041D7A" w:rsidRPr="000C29A7">
        <w:rPr>
          <w:rFonts w:cs="Arial"/>
          <w:sz w:val="20"/>
          <w:szCs w:val="20"/>
        </w:rPr>
        <w:t xml:space="preserve"> </w:t>
      </w:r>
      <w:r w:rsidR="00B67F92" w:rsidRPr="000C29A7">
        <w:rPr>
          <w:rFonts w:cs="Arial"/>
          <w:sz w:val="20"/>
          <w:szCs w:val="20"/>
        </w:rPr>
        <w:t>‘One</w:t>
      </w:r>
      <w:r w:rsidR="004434EF" w:rsidRPr="000C29A7">
        <w:rPr>
          <w:rFonts w:cs="Arial"/>
          <w:sz w:val="20"/>
          <w:szCs w:val="20"/>
        </w:rPr>
        <w:t>-off’ ACM33 type</w:t>
      </w:r>
      <w:r w:rsidR="00740FB6" w:rsidRPr="000C29A7">
        <w:rPr>
          <w:rFonts w:cs="Arial"/>
          <w:sz w:val="20"/>
          <w:szCs w:val="20"/>
        </w:rPr>
        <w:t xml:space="preserve"> and add the details of the package in the table.</w:t>
      </w:r>
    </w:p>
    <w:p w14:paraId="26119C43" w14:textId="12B3819F" w:rsidR="004C7EB6" w:rsidRPr="000C29A7" w:rsidRDefault="004C7EB6" w:rsidP="00CB45A5">
      <w:pPr>
        <w:ind w:left="360" w:right="283"/>
        <w:jc w:val="both"/>
        <w:rPr>
          <w:rFonts w:cs="Arial"/>
          <w:sz w:val="20"/>
          <w:szCs w:val="20"/>
        </w:rPr>
      </w:pPr>
      <w:r w:rsidRPr="000C29A7">
        <w:rPr>
          <w:rFonts w:cs="Arial"/>
          <w:sz w:val="20"/>
          <w:szCs w:val="20"/>
        </w:rPr>
        <w:t xml:space="preserve">The form will complete the </w:t>
      </w:r>
      <w:r w:rsidR="00FD6D28" w:rsidRPr="000C29A7">
        <w:rPr>
          <w:rFonts w:cs="Arial"/>
          <w:sz w:val="20"/>
          <w:szCs w:val="20"/>
        </w:rPr>
        <w:t xml:space="preserve">total </w:t>
      </w:r>
      <w:r w:rsidRPr="000C29A7">
        <w:rPr>
          <w:rFonts w:cs="Arial"/>
          <w:sz w:val="20"/>
          <w:szCs w:val="20"/>
        </w:rPr>
        <w:t xml:space="preserve">calculations based on the percentage contribution from NCC and </w:t>
      </w:r>
      <w:r w:rsidR="007F52B2">
        <w:rPr>
          <w:rFonts w:cs="Arial"/>
          <w:sz w:val="20"/>
          <w:szCs w:val="20"/>
        </w:rPr>
        <w:t>the ICB.</w:t>
      </w:r>
    </w:p>
    <w:p w14:paraId="7C61A29A" w14:textId="7C3AB224" w:rsidR="007E7090" w:rsidRPr="000C29A7" w:rsidRDefault="007E7090" w:rsidP="00CB45A5">
      <w:pPr>
        <w:ind w:left="360" w:right="283"/>
        <w:jc w:val="both"/>
        <w:rPr>
          <w:rFonts w:cs="Arial"/>
          <w:sz w:val="20"/>
          <w:szCs w:val="20"/>
        </w:rPr>
      </w:pPr>
      <w:r w:rsidRPr="000C29A7">
        <w:rPr>
          <w:noProof/>
          <w:sz w:val="20"/>
          <w:szCs w:val="20"/>
        </w:rPr>
        <w:drawing>
          <wp:inline distT="0" distB="0" distL="0" distR="0" wp14:anchorId="0A9E3B71" wp14:editId="1416EF33">
            <wp:extent cx="3240000" cy="1124219"/>
            <wp:effectExtent l="19050" t="19050" r="17780" b="190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240000" cy="1124219"/>
                    </a:xfrm>
                    <a:prstGeom prst="rect">
                      <a:avLst/>
                    </a:prstGeom>
                    <a:ln>
                      <a:solidFill>
                        <a:schemeClr val="tx1"/>
                      </a:solidFill>
                    </a:ln>
                  </pic:spPr>
                </pic:pic>
              </a:graphicData>
            </a:graphic>
          </wp:inline>
        </w:drawing>
      </w:r>
    </w:p>
    <w:p w14:paraId="72D11C77" w14:textId="25CBD862" w:rsidR="005C20DA" w:rsidRPr="000C29A7" w:rsidRDefault="005C20DA" w:rsidP="00CB45A5">
      <w:pPr>
        <w:ind w:left="360" w:right="283"/>
        <w:jc w:val="both"/>
        <w:rPr>
          <w:rFonts w:cs="Arial"/>
          <w:sz w:val="20"/>
          <w:szCs w:val="20"/>
        </w:rPr>
      </w:pPr>
    </w:p>
    <w:p w14:paraId="6E5E5E85" w14:textId="1143ECF9" w:rsidR="00D304C3" w:rsidRDefault="00D304C3" w:rsidP="00EB2F59">
      <w:pPr>
        <w:ind w:right="283"/>
        <w:jc w:val="both"/>
        <w:rPr>
          <w:rFonts w:cs="Arial"/>
          <w:b/>
          <w:bCs/>
          <w:sz w:val="20"/>
          <w:szCs w:val="20"/>
          <w:u w:val="single"/>
        </w:rPr>
      </w:pPr>
      <w:bookmarkStart w:id="1" w:name="_Hlk86405891"/>
    </w:p>
    <w:p w14:paraId="3935BAB0" w14:textId="26596A4C" w:rsidR="00E162BD" w:rsidRDefault="00E162BD" w:rsidP="00EB2F59">
      <w:pPr>
        <w:ind w:right="283"/>
        <w:jc w:val="both"/>
        <w:rPr>
          <w:rFonts w:cs="Arial"/>
          <w:b/>
          <w:bCs/>
          <w:sz w:val="20"/>
          <w:szCs w:val="20"/>
          <w:u w:val="single"/>
        </w:rPr>
      </w:pPr>
    </w:p>
    <w:p w14:paraId="4F4FB28F" w14:textId="3F8206B2" w:rsidR="00E162BD" w:rsidRDefault="00E162BD" w:rsidP="00EB2F59">
      <w:pPr>
        <w:ind w:right="283"/>
        <w:jc w:val="both"/>
        <w:rPr>
          <w:rFonts w:cs="Arial"/>
          <w:b/>
          <w:bCs/>
          <w:sz w:val="20"/>
          <w:szCs w:val="20"/>
          <w:u w:val="single"/>
        </w:rPr>
      </w:pPr>
    </w:p>
    <w:p w14:paraId="7A479FF8" w14:textId="77777777" w:rsidR="00E162BD" w:rsidRPr="000C29A7" w:rsidRDefault="00E162BD" w:rsidP="00EB2F59">
      <w:pPr>
        <w:ind w:right="283"/>
        <w:jc w:val="both"/>
        <w:rPr>
          <w:rFonts w:cs="Arial"/>
          <w:b/>
          <w:bCs/>
          <w:sz w:val="20"/>
          <w:szCs w:val="20"/>
          <w:u w:val="single"/>
        </w:rPr>
      </w:pPr>
    </w:p>
    <w:p w14:paraId="2D5A3A8A" w14:textId="2BA59CA8" w:rsidR="00AE7B9A" w:rsidRPr="007F52B2" w:rsidRDefault="00275D17" w:rsidP="00EB2F59">
      <w:pPr>
        <w:pStyle w:val="Heading1"/>
        <w:jc w:val="both"/>
      </w:pPr>
      <w:r>
        <w:t>Non-Standard ACM33</w:t>
      </w:r>
    </w:p>
    <w:bookmarkEnd w:id="1"/>
    <w:p w14:paraId="050A4F40" w14:textId="3BAD2B6A" w:rsidR="00A3523D" w:rsidRPr="000C29A7" w:rsidRDefault="00A3523D" w:rsidP="00CB45A5">
      <w:pPr>
        <w:ind w:left="360" w:right="283"/>
        <w:jc w:val="both"/>
        <w:rPr>
          <w:rFonts w:cs="Arial"/>
          <w:i/>
          <w:iCs/>
          <w:sz w:val="20"/>
          <w:szCs w:val="20"/>
        </w:rPr>
      </w:pPr>
      <w:r w:rsidRPr="000C29A7">
        <w:rPr>
          <w:rFonts w:cs="Arial"/>
          <w:i/>
          <w:iCs/>
          <w:sz w:val="20"/>
          <w:szCs w:val="20"/>
        </w:rPr>
        <w:t>(Previously completed on a word document)</w:t>
      </w:r>
    </w:p>
    <w:p w14:paraId="7D674C82" w14:textId="7EEF109B" w:rsidR="00A3523D" w:rsidRPr="000C29A7" w:rsidRDefault="00A3523D" w:rsidP="00CB45A5">
      <w:pPr>
        <w:ind w:left="360" w:right="283"/>
        <w:jc w:val="both"/>
        <w:rPr>
          <w:rFonts w:cs="Arial"/>
          <w:sz w:val="20"/>
          <w:szCs w:val="20"/>
        </w:rPr>
      </w:pPr>
    </w:p>
    <w:p w14:paraId="345D1467" w14:textId="1F687CFA" w:rsidR="00A3523D" w:rsidRPr="000C29A7" w:rsidRDefault="00A3523D" w:rsidP="00CB45A5">
      <w:pPr>
        <w:ind w:left="360" w:right="283"/>
        <w:jc w:val="both"/>
        <w:rPr>
          <w:rFonts w:cs="Arial"/>
          <w:sz w:val="20"/>
          <w:szCs w:val="20"/>
        </w:rPr>
      </w:pPr>
      <w:r w:rsidRPr="000C29A7">
        <w:rPr>
          <w:rFonts w:cs="Arial"/>
          <w:sz w:val="20"/>
          <w:szCs w:val="20"/>
        </w:rPr>
        <w:t>To complete a Non-Standard ACM33 select ‘Continuing Care Package Review for Non-Standard Agreements’ from the ACM33 Type.</w:t>
      </w:r>
    </w:p>
    <w:p w14:paraId="64FA84AD" w14:textId="53F810B7" w:rsidR="00A3523D" w:rsidRPr="000C29A7" w:rsidRDefault="00A3523D" w:rsidP="00CB45A5">
      <w:pPr>
        <w:ind w:left="360" w:right="283"/>
        <w:jc w:val="both"/>
        <w:rPr>
          <w:rFonts w:cs="Arial"/>
          <w:sz w:val="20"/>
          <w:szCs w:val="20"/>
        </w:rPr>
      </w:pPr>
      <w:r w:rsidRPr="000C29A7">
        <w:rPr>
          <w:noProof/>
          <w:sz w:val="20"/>
          <w:szCs w:val="20"/>
        </w:rPr>
        <w:drawing>
          <wp:inline distT="0" distB="0" distL="0" distR="0" wp14:anchorId="669271D7" wp14:editId="4E473F9F">
            <wp:extent cx="3240000" cy="246951"/>
            <wp:effectExtent l="19050" t="19050" r="17780" b="203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240000" cy="246951"/>
                    </a:xfrm>
                    <a:prstGeom prst="rect">
                      <a:avLst/>
                    </a:prstGeom>
                    <a:ln>
                      <a:solidFill>
                        <a:schemeClr val="tx1"/>
                      </a:solidFill>
                    </a:ln>
                  </pic:spPr>
                </pic:pic>
              </a:graphicData>
            </a:graphic>
          </wp:inline>
        </w:drawing>
      </w:r>
    </w:p>
    <w:p w14:paraId="2FCC2462" w14:textId="459C94C0" w:rsidR="004B55AC" w:rsidRPr="000C29A7" w:rsidRDefault="004B55AC" w:rsidP="00CB45A5">
      <w:pPr>
        <w:ind w:left="360" w:right="283"/>
        <w:jc w:val="both"/>
        <w:rPr>
          <w:rFonts w:cs="Arial"/>
          <w:sz w:val="20"/>
          <w:szCs w:val="20"/>
        </w:rPr>
      </w:pPr>
    </w:p>
    <w:p w14:paraId="230358BA" w14:textId="128C97FF" w:rsidR="004B55AC" w:rsidRPr="000C29A7" w:rsidRDefault="004B55AC" w:rsidP="00CB45A5">
      <w:pPr>
        <w:ind w:left="360" w:right="283"/>
        <w:jc w:val="both"/>
        <w:rPr>
          <w:rFonts w:cs="Arial"/>
          <w:sz w:val="20"/>
          <w:szCs w:val="20"/>
        </w:rPr>
      </w:pPr>
      <w:r w:rsidRPr="000C29A7">
        <w:rPr>
          <w:rFonts w:cs="Arial"/>
          <w:sz w:val="20"/>
          <w:szCs w:val="20"/>
        </w:rPr>
        <w:t xml:space="preserve">This is in a table format </w:t>
      </w:r>
      <w:r w:rsidR="001142F1" w:rsidRPr="000C29A7">
        <w:rPr>
          <w:rFonts w:cs="Arial"/>
          <w:sz w:val="20"/>
          <w:szCs w:val="20"/>
        </w:rPr>
        <w:t xml:space="preserve">to enable all the different elements </w:t>
      </w:r>
      <w:r w:rsidR="00BE7012" w:rsidRPr="000C29A7">
        <w:rPr>
          <w:rFonts w:cs="Arial"/>
          <w:sz w:val="20"/>
          <w:szCs w:val="20"/>
        </w:rPr>
        <w:t>for days per year / weeks per year and en</w:t>
      </w:r>
      <w:r w:rsidR="006A1AE3" w:rsidRPr="000C29A7">
        <w:rPr>
          <w:rFonts w:cs="Arial"/>
          <w:sz w:val="20"/>
          <w:szCs w:val="20"/>
        </w:rPr>
        <w:t>tire year</w:t>
      </w:r>
      <w:r w:rsidR="00CB45A5">
        <w:rPr>
          <w:rFonts w:cs="Arial"/>
          <w:sz w:val="20"/>
          <w:szCs w:val="20"/>
        </w:rPr>
        <w:t>, or one-off costs</w:t>
      </w:r>
      <w:r w:rsidR="006A1AE3" w:rsidRPr="000C29A7">
        <w:rPr>
          <w:rFonts w:cs="Arial"/>
          <w:sz w:val="20"/>
          <w:szCs w:val="20"/>
        </w:rPr>
        <w:t>.</w:t>
      </w:r>
      <w:r w:rsidR="003F6F67" w:rsidRPr="000C29A7">
        <w:rPr>
          <w:rFonts w:cs="Arial"/>
          <w:sz w:val="20"/>
          <w:szCs w:val="20"/>
        </w:rPr>
        <w:t xml:space="preserve"> The form will calculate the </w:t>
      </w:r>
      <w:r w:rsidR="0050522A" w:rsidRPr="000C29A7">
        <w:rPr>
          <w:rFonts w:cs="Arial"/>
          <w:sz w:val="20"/>
          <w:szCs w:val="20"/>
        </w:rPr>
        <w:t>weekly costs for the elements.</w:t>
      </w:r>
    </w:p>
    <w:p w14:paraId="19E813FD" w14:textId="32BE8DFB" w:rsidR="001F7533" w:rsidRPr="000C29A7" w:rsidRDefault="0088111A" w:rsidP="00CB45A5">
      <w:pPr>
        <w:ind w:left="360" w:right="283"/>
        <w:jc w:val="both"/>
        <w:rPr>
          <w:rFonts w:cs="Arial"/>
          <w:sz w:val="20"/>
          <w:szCs w:val="20"/>
        </w:rPr>
      </w:pPr>
      <w:r w:rsidRPr="000C29A7">
        <w:rPr>
          <w:noProof/>
          <w:sz w:val="20"/>
          <w:szCs w:val="20"/>
        </w:rPr>
        <w:drawing>
          <wp:inline distT="0" distB="0" distL="0" distR="0" wp14:anchorId="6F05A72D" wp14:editId="0E9CFC97">
            <wp:extent cx="4130934" cy="1751611"/>
            <wp:effectExtent l="19050" t="19050" r="22225" b="203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208676" cy="1784575"/>
                    </a:xfrm>
                    <a:prstGeom prst="rect">
                      <a:avLst/>
                    </a:prstGeom>
                    <a:ln>
                      <a:solidFill>
                        <a:schemeClr val="tx1"/>
                      </a:solidFill>
                    </a:ln>
                  </pic:spPr>
                </pic:pic>
              </a:graphicData>
            </a:graphic>
          </wp:inline>
        </w:drawing>
      </w:r>
    </w:p>
    <w:p w14:paraId="535993C6" w14:textId="2E86F89C" w:rsidR="00DD454F" w:rsidRPr="000C29A7" w:rsidRDefault="00DD454F" w:rsidP="00CB45A5">
      <w:pPr>
        <w:ind w:left="360" w:right="283"/>
        <w:jc w:val="both"/>
        <w:rPr>
          <w:rFonts w:cs="Arial"/>
          <w:sz w:val="20"/>
          <w:szCs w:val="20"/>
        </w:rPr>
      </w:pPr>
    </w:p>
    <w:p w14:paraId="0ED7C56F" w14:textId="4CE566AD" w:rsidR="00AA5777" w:rsidRDefault="00CB45A5" w:rsidP="00CB45A5">
      <w:pPr>
        <w:ind w:left="360" w:right="283"/>
        <w:jc w:val="both"/>
        <w:rPr>
          <w:rFonts w:cs="Arial"/>
          <w:sz w:val="20"/>
          <w:szCs w:val="20"/>
        </w:rPr>
      </w:pPr>
      <w:r>
        <w:rPr>
          <w:rFonts w:cs="Arial"/>
          <w:sz w:val="20"/>
          <w:szCs w:val="20"/>
        </w:rPr>
        <w:t>Because</w:t>
      </w:r>
      <w:r w:rsidR="00AA5777" w:rsidRPr="000C29A7">
        <w:rPr>
          <w:rFonts w:cs="Arial"/>
          <w:sz w:val="20"/>
          <w:szCs w:val="20"/>
        </w:rPr>
        <w:t xml:space="preserve"> the contribution calculations for these </w:t>
      </w:r>
      <w:r w:rsidR="007F52B2">
        <w:rPr>
          <w:rFonts w:cs="Arial"/>
          <w:sz w:val="20"/>
          <w:szCs w:val="20"/>
        </w:rPr>
        <w:t>will vary depending upon the individual’s funding agreement</w:t>
      </w:r>
      <w:r w:rsidR="00AA5777" w:rsidRPr="000C29A7">
        <w:rPr>
          <w:rFonts w:cs="Arial"/>
          <w:sz w:val="20"/>
          <w:szCs w:val="20"/>
        </w:rPr>
        <w:t xml:space="preserve"> there are no calculations completed by the Mosaic form</w:t>
      </w:r>
      <w:r>
        <w:rPr>
          <w:rFonts w:cs="Arial"/>
          <w:sz w:val="20"/>
          <w:szCs w:val="20"/>
        </w:rPr>
        <w:t>,</w:t>
      </w:r>
      <w:r w:rsidR="00AA5777" w:rsidRPr="000C29A7">
        <w:rPr>
          <w:rFonts w:cs="Arial"/>
          <w:sz w:val="20"/>
          <w:szCs w:val="20"/>
        </w:rPr>
        <w:t xml:space="preserve"> so please ensure all the relevant information is documented in the free text fields</w:t>
      </w:r>
      <w:r>
        <w:rPr>
          <w:rFonts w:cs="Arial"/>
          <w:sz w:val="20"/>
          <w:szCs w:val="20"/>
        </w:rPr>
        <w:t xml:space="preserve"> (an example is </w:t>
      </w:r>
      <w:proofErr w:type="gramStart"/>
      <w:r>
        <w:rPr>
          <w:rFonts w:cs="Arial"/>
          <w:sz w:val="20"/>
          <w:szCs w:val="20"/>
        </w:rPr>
        <w:t>give</w:t>
      </w:r>
      <w:proofErr w:type="gramEnd"/>
      <w:r>
        <w:rPr>
          <w:rFonts w:cs="Arial"/>
          <w:sz w:val="20"/>
          <w:szCs w:val="20"/>
        </w:rPr>
        <w:t xml:space="preserve"> below):</w:t>
      </w:r>
    </w:p>
    <w:p w14:paraId="32072984" w14:textId="0BEA0E21" w:rsidR="007F52B2" w:rsidRDefault="007F52B2" w:rsidP="00CB45A5">
      <w:pPr>
        <w:ind w:left="360" w:right="283"/>
        <w:jc w:val="both"/>
        <w:rPr>
          <w:rFonts w:cs="Arial"/>
          <w:sz w:val="20"/>
          <w:szCs w:val="20"/>
        </w:rPr>
      </w:pPr>
      <w:r>
        <w:rPr>
          <w:noProof/>
        </w:rPr>
        <w:drawing>
          <wp:inline distT="0" distB="0" distL="0" distR="0" wp14:anchorId="2D2CC01C" wp14:editId="26108047">
            <wp:extent cx="5421086" cy="2172999"/>
            <wp:effectExtent l="19050" t="19050" r="27305"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33258" cy="2177878"/>
                    </a:xfrm>
                    <a:prstGeom prst="rect">
                      <a:avLst/>
                    </a:prstGeom>
                    <a:ln>
                      <a:solidFill>
                        <a:schemeClr val="tx1"/>
                      </a:solidFill>
                    </a:ln>
                  </pic:spPr>
                </pic:pic>
              </a:graphicData>
            </a:graphic>
          </wp:inline>
        </w:drawing>
      </w:r>
    </w:p>
    <w:p w14:paraId="72D90D8F" w14:textId="77777777" w:rsidR="007F52B2" w:rsidRPr="000C29A7" w:rsidRDefault="007F52B2" w:rsidP="00CB45A5">
      <w:pPr>
        <w:ind w:left="360" w:right="283"/>
        <w:jc w:val="both"/>
        <w:rPr>
          <w:rFonts w:cs="Arial"/>
          <w:sz w:val="20"/>
          <w:szCs w:val="20"/>
        </w:rPr>
      </w:pPr>
    </w:p>
    <w:p w14:paraId="42F4469E" w14:textId="6215FAC8" w:rsidR="00C3217F" w:rsidRPr="000C29A7" w:rsidRDefault="00C3217F" w:rsidP="00CB45A5">
      <w:pPr>
        <w:ind w:left="360" w:right="283"/>
        <w:jc w:val="both"/>
        <w:rPr>
          <w:rFonts w:cs="Arial"/>
          <w:sz w:val="20"/>
          <w:szCs w:val="20"/>
        </w:rPr>
      </w:pPr>
    </w:p>
    <w:p w14:paraId="6FCB6CCE" w14:textId="6A1A187D" w:rsidR="000D6A73" w:rsidRPr="000C29A7" w:rsidRDefault="000D6A73" w:rsidP="00CB45A5">
      <w:pPr>
        <w:ind w:left="360" w:right="283"/>
        <w:jc w:val="both"/>
        <w:rPr>
          <w:rFonts w:cs="Arial"/>
          <w:sz w:val="20"/>
          <w:szCs w:val="20"/>
        </w:rPr>
      </w:pPr>
    </w:p>
    <w:p w14:paraId="0BFAFE50" w14:textId="77777777" w:rsidR="008058DD" w:rsidRPr="000C29A7" w:rsidRDefault="008058DD" w:rsidP="00EB2F59">
      <w:pPr>
        <w:ind w:right="283"/>
        <w:jc w:val="both"/>
        <w:rPr>
          <w:rFonts w:cs="Arial"/>
          <w:sz w:val="20"/>
          <w:szCs w:val="20"/>
        </w:rPr>
      </w:pPr>
    </w:p>
    <w:p w14:paraId="1F8736F9" w14:textId="020A6BD6" w:rsidR="008058DD" w:rsidRPr="000C29A7" w:rsidRDefault="00FD4368" w:rsidP="00EB2F59">
      <w:pPr>
        <w:ind w:right="283"/>
        <w:jc w:val="both"/>
        <w:rPr>
          <w:rFonts w:cs="Arial"/>
          <w:sz w:val="20"/>
          <w:szCs w:val="20"/>
        </w:rPr>
      </w:pPr>
      <w:r w:rsidRPr="000C29A7">
        <w:rPr>
          <w:rFonts w:cs="Arial"/>
          <w:sz w:val="20"/>
          <w:szCs w:val="20"/>
        </w:rPr>
        <w:br w:type="page"/>
      </w:r>
    </w:p>
    <w:p w14:paraId="495BE266" w14:textId="77777777" w:rsidR="008058DD" w:rsidRPr="000C29A7" w:rsidRDefault="008058DD" w:rsidP="00EB2F59">
      <w:pPr>
        <w:ind w:right="283"/>
        <w:jc w:val="both"/>
        <w:rPr>
          <w:rFonts w:cs="Arial"/>
          <w:sz w:val="20"/>
          <w:szCs w:val="20"/>
        </w:rPr>
      </w:pPr>
    </w:p>
    <w:p w14:paraId="5E2D1D2F" w14:textId="77777777" w:rsidR="00275D17" w:rsidRDefault="00275D17" w:rsidP="00EB2F59">
      <w:pPr>
        <w:pStyle w:val="Heading1"/>
        <w:jc w:val="both"/>
      </w:pPr>
      <w:r>
        <w:t>To send ACM33 to Finance Worker for processing</w:t>
      </w:r>
    </w:p>
    <w:p w14:paraId="4CA8670B" w14:textId="77777777" w:rsidR="00275D17" w:rsidRDefault="00275D17" w:rsidP="00EB2F59">
      <w:pPr>
        <w:ind w:right="283"/>
        <w:jc w:val="both"/>
        <w:rPr>
          <w:rFonts w:cs="Arial"/>
          <w:sz w:val="20"/>
          <w:szCs w:val="20"/>
        </w:rPr>
      </w:pPr>
    </w:p>
    <w:p w14:paraId="1B0B1B34" w14:textId="30C17B7C" w:rsidR="00E80DA7" w:rsidRPr="000C29A7" w:rsidRDefault="00293621" w:rsidP="00CB45A5">
      <w:pPr>
        <w:ind w:left="360" w:right="283"/>
        <w:jc w:val="both"/>
        <w:rPr>
          <w:rFonts w:cs="Arial"/>
          <w:sz w:val="20"/>
          <w:szCs w:val="20"/>
        </w:rPr>
      </w:pPr>
      <w:r w:rsidRPr="000C29A7">
        <w:rPr>
          <w:rFonts w:cs="Arial"/>
          <w:sz w:val="20"/>
          <w:szCs w:val="20"/>
        </w:rPr>
        <w:t>Once you have completed</w:t>
      </w:r>
      <w:r w:rsidR="009B5D01" w:rsidRPr="000C29A7">
        <w:rPr>
          <w:rFonts w:cs="Arial"/>
          <w:sz w:val="20"/>
          <w:szCs w:val="20"/>
        </w:rPr>
        <w:t xml:space="preserve"> all the relevant infor</w:t>
      </w:r>
      <w:r w:rsidR="001671CC" w:rsidRPr="000C29A7">
        <w:rPr>
          <w:rFonts w:cs="Arial"/>
          <w:sz w:val="20"/>
          <w:szCs w:val="20"/>
        </w:rPr>
        <w:t>ma</w:t>
      </w:r>
      <w:r w:rsidR="008D2B75" w:rsidRPr="000C29A7">
        <w:rPr>
          <w:rFonts w:cs="Arial"/>
          <w:sz w:val="20"/>
          <w:szCs w:val="20"/>
        </w:rPr>
        <w:t xml:space="preserve">tion </w:t>
      </w:r>
      <w:r w:rsidR="00CB45A5">
        <w:rPr>
          <w:rFonts w:cs="Arial"/>
          <w:sz w:val="20"/>
          <w:szCs w:val="20"/>
        </w:rPr>
        <w:t>the form should be sent to Finance for processing via ‘Requests’</w:t>
      </w:r>
      <w:proofErr w:type="gramStart"/>
      <w:r w:rsidR="00CB45A5">
        <w:rPr>
          <w:rFonts w:cs="Arial"/>
          <w:sz w:val="20"/>
          <w:szCs w:val="20"/>
        </w:rPr>
        <w:t>/</w:t>
      </w:r>
      <w:r w:rsidR="00E80DA7" w:rsidRPr="000C29A7">
        <w:rPr>
          <w:rFonts w:cs="Arial"/>
          <w:sz w:val="20"/>
          <w:szCs w:val="20"/>
        </w:rPr>
        <w:t>‘</w:t>
      </w:r>
      <w:proofErr w:type="gramEnd"/>
      <w:r w:rsidR="00E80DA7" w:rsidRPr="000C29A7">
        <w:rPr>
          <w:rFonts w:cs="Arial"/>
          <w:sz w:val="20"/>
          <w:szCs w:val="20"/>
        </w:rPr>
        <w:t xml:space="preserve">Request’ </w:t>
      </w:r>
      <w:r w:rsidR="004F074B" w:rsidRPr="000C29A7">
        <w:rPr>
          <w:rFonts w:cs="Arial"/>
          <w:sz w:val="20"/>
          <w:szCs w:val="20"/>
        </w:rPr>
        <w:t>1.SCW Pass ACM33 to Finance Wo</w:t>
      </w:r>
      <w:r w:rsidR="00D8545A" w:rsidRPr="000C29A7">
        <w:rPr>
          <w:rFonts w:cs="Arial"/>
          <w:sz w:val="20"/>
          <w:szCs w:val="20"/>
        </w:rPr>
        <w:t>rker.</w:t>
      </w:r>
      <w:r w:rsidR="00E80DA7" w:rsidRPr="000C29A7">
        <w:rPr>
          <w:rFonts w:cs="Arial"/>
          <w:sz w:val="20"/>
          <w:szCs w:val="20"/>
        </w:rPr>
        <w:t xml:space="preserve"> </w:t>
      </w:r>
    </w:p>
    <w:p w14:paraId="65D00ADD" w14:textId="3F51A6B4" w:rsidR="003D107B" w:rsidRPr="000C29A7" w:rsidRDefault="003D107B" w:rsidP="00CB45A5">
      <w:pPr>
        <w:ind w:left="360" w:right="283"/>
        <w:jc w:val="both"/>
        <w:rPr>
          <w:rFonts w:cs="Arial"/>
          <w:sz w:val="20"/>
          <w:szCs w:val="20"/>
        </w:rPr>
      </w:pPr>
      <w:r w:rsidRPr="000C29A7">
        <w:rPr>
          <w:rFonts w:cs="Arial"/>
          <w:sz w:val="20"/>
          <w:szCs w:val="20"/>
        </w:rPr>
        <w:t>If the for</w:t>
      </w:r>
      <w:r w:rsidR="001A06F9" w:rsidRPr="000C29A7">
        <w:rPr>
          <w:rFonts w:cs="Arial"/>
          <w:sz w:val="20"/>
          <w:szCs w:val="20"/>
        </w:rPr>
        <w:t>m</w:t>
      </w:r>
      <w:r w:rsidRPr="000C29A7">
        <w:rPr>
          <w:rFonts w:cs="Arial"/>
          <w:sz w:val="20"/>
          <w:szCs w:val="20"/>
        </w:rPr>
        <w:t xml:space="preserve"> is </w:t>
      </w:r>
      <w:r w:rsidR="001A06F9" w:rsidRPr="000C29A7">
        <w:rPr>
          <w:rFonts w:cs="Arial"/>
          <w:sz w:val="20"/>
          <w:szCs w:val="20"/>
        </w:rPr>
        <w:t>correct,</w:t>
      </w:r>
      <w:r w:rsidRPr="000C29A7">
        <w:rPr>
          <w:rFonts w:cs="Arial"/>
          <w:sz w:val="20"/>
          <w:szCs w:val="20"/>
        </w:rPr>
        <w:t xml:space="preserve"> they will reassign the step to the ACM33 Finance Worker </w:t>
      </w:r>
      <w:r w:rsidR="00CB45A5">
        <w:rPr>
          <w:rFonts w:cs="Arial"/>
          <w:sz w:val="20"/>
          <w:szCs w:val="20"/>
        </w:rPr>
        <w:t>and then pass it to the Group Manager for signing.</w:t>
      </w:r>
    </w:p>
    <w:p w14:paraId="59535A58" w14:textId="7A7CE19E" w:rsidR="008058DD" w:rsidRPr="000C29A7" w:rsidRDefault="007F52B2" w:rsidP="00CB45A5">
      <w:pPr>
        <w:ind w:left="360" w:right="283"/>
        <w:jc w:val="both"/>
        <w:rPr>
          <w:rFonts w:cs="Arial"/>
          <w:b/>
          <w:bCs/>
          <w:sz w:val="20"/>
          <w:szCs w:val="20"/>
        </w:rPr>
      </w:pPr>
      <w:r>
        <w:rPr>
          <w:noProof/>
        </w:rPr>
        <w:drawing>
          <wp:inline distT="0" distB="0" distL="0" distR="0" wp14:anchorId="3FEA2B2B" wp14:editId="486D29D8">
            <wp:extent cx="3561361" cy="1700343"/>
            <wp:effectExtent l="19050" t="19050" r="20320" b="146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3212" t="3756" r="9353" b="1644"/>
                    <a:stretch/>
                  </pic:blipFill>
                  <pic:spPr bwMode="auto">
                    <a:xfrm>
                      <a:off x="0" y="0"/>
                      <a:ext cx="3575563" cy="170712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53DBC00" w14:textId="093DB291" w:rsidR="004F2960" w:rsidRDefault="004F2960" w:rsidP="00CB45A5">
      <w:pPr>
        <w:ind w:left="360" w:right="283"/>
        <w:jc w:val="both"/>
        <w:rPr>
          <w:rFonts w:cs="Arial"/>
          <w:sz w:val="20"/>
          <w:szCs w:val="20"/>
        </w:rPr>
      </w:pPr>
    </w:p>
    <w:p w14:paraId="12D8A24E" w14:textId="1BD75677" w:rsidR="00E162BD" w:rsidRDefault="00E162BD" w:rsidP="00CB45A5">
      <w:pPr>
        <w:ind w:left="360" w:right="283"/>
        <w:jc w:val="both"/>
        <w:rPr>
          <w:rFonts w:cs="Arial"/>
          <w:sz w:val="20"/>
          <w:szCs w:val="20"/>
        </w:rPr>
      </w:pPr>
    </w:p>
    <w:p w14:paraId="2F1CDBB0" w14:textId="77777777" w:rsidR="00E162BD" w:rsidRDefault="00E162BD" w:rsidP="00EB2F59">
      <w:pPr>
        <w:ind w:right="283"/>
        <w:jc w:val="both"/>
        <w:rPr>
          <w:rFonts w:cs="Arial"/>
          <w:sz w:val="20"/>
          <w:szCs w:val="20"/>
        </w:rPr>
      </w:pPr>
    </w:p>
    <w:p w14:paraId="468F930E" w14:textId="7E66CD1A" w:rsidR="003326CE" w:rsidRPr="00601896" w:rsidRDefault="00601896" w:rsidP="00CB45A5">
      <w:pPr>
        <w:pStyle w:val="Heading1"/>
        <w:rPr>
          <w:caps w:val="0"/>
        </w:rPr>
      </w:pPr>
      <w:r w:rsidRPr="00CB45A5">
        <w:t>ACM33</w:t>
      </w:r>
      <w:r w:rsidRPr="00707B59">
        <w:rPr>
          <w:caps w:val="0"/>
        </w:rPr>
        <w:t>s</w:t>
      </w:r>
      <w:r w:rsidRPr="00CB45A5">
        <w:t xml:space="preserve"> that are rejected for correction</w:t>
      </w:r>
    </w:p>
    <w:p w14:paraId="5FEA9724" w14:textId="77777777" w:rsidR="003326CE" w:rsidRDefault="003326CE" w:rsidP="00EB2F59">
      <w:pPr>
        <w:ind w:right="283"/>
        <w:jc w:val="both"/>
        <w:rPr>
          <w:rFonts w:cs="Arial"/>
          <w:sz w:val="20"/>
          <w:szCs w:val="20"/>
        </w:rPr>
      </w:pPr>
    </w:p>
    <w:p w14:paraId="0D096937" w14:textId="5C1935F5" w:rsidR="003326CE" w:rsidRPr="003326CE" w:rsidRDefault="003326CE" w:rsidP="00CB45A5">
      <w:pPr>
        <w:ind w:left="360" w:right="283"/>
        <w:jc w:val="both"/>
        <w:rPr>
          <w:rFonts w:cs="Arial"/>
          <w:sz w:val="20"/>
          <w:szCs w:val="20"/>
        </w:rPr>
      </w:pPr>
      <w:r>
        <w:rPr>
          <w:rFonts w:cs="Arial"/>
          <w:sz w:val="20"/>
          <w:szCs w:val="20"/>
        </w:rPr>
        <w:t>I</w:t>
      </w:r>
      <w:r w:rsidRPr="003326CE">
        <w:rPr>
          <w:rFonts w:cs="Arial"/>
          <w:sz w:val="20"/>
          <w:szCs w:val="20"/>
        </w:rPr>
        <w:t xml:space="preserve">f there are errors or queries on an ACM33, they will be rejected back to the </w:t>
      </w:r>
      <w:r w:rsidR="00707B59">
        <w:rPr>
          <w:rFonts w:cs="Arial"/>
          <w:sz w:val="20"/>
          <w:szCs w:val="20"/>
        </w:rPr>
        <w:t>SCW</w:t>
      </w:r>
      <w:r w:rsidRPr="003326CE">
        <w:rPr>
          <w:rFonts w:cs="Arial"/>
          <w:sz w:val="20"/>
          <w:szCs w:val="20"/>
        </w:rPr>
        <w:t xml:space="preserve"> by the ACM33 Finance Worker for correction or clarification.  They will be returned direct to the incoming work folder via Request 7, which will detail the issues that need to be addressed</w:t>
      </w:r>
      <w:r>
        <w:rPr>
          <w:rFonts w:cs="Arial"/>
          <w:sz w:val="20"/>
          <w:szCs w:val="20"/>
        </w:rPr>
        <w:t>.</w:t>
      </w:r>
    </w:p>
    <w:p w14:paraId="3D161063" w14:textId="6538693B" w:rsidR="003326CE" w:rsidRPr="003326CE" w:rsidRDefault="003326CE" w:rsidP="00CB45A5">
      <w:pPr>
        <w:ind w:left="360" w:right="283"/>
        <w:jc w:val="both"/>
        <w:rPr>
          <w:rFonts w:cs="Arial"/>
          <w:sz w:val="20"/>
          <w:szCs w:val="20"/>
        </w:rPr>
      </w:pPr>
      <w:r w:rsidRPr="003326CE">
        <w:rPr>
          <w:rFonts w:cs="Arial"/>
          <w:sz w:val="20"/>
          <w:szCs w:val="20"/>
        </w:rPr>
        <w:t xml:space="preserve"> </w:t>
      </w:r>
      <w:r>
        <w:rPr>
          <w:noProof/>
        </w:rPr>
        <w:drawing>
          <wp:inline distT="0" distB="0" distL="0" distR="0" wp14:anchorId="4029E662" wp14:editId="50D672A7">
            <wp:extent cx="3376577" cy="1531917"/>
            <wp:effectExtent l="19050" t="19050" r="14605" b="1143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389701" cy="1537871"/>
                    </a:xfrm>
                    <a:prstGeom prst="rect">
                      <a:avLst/>
                    </a:prstGeom>
                    <a:ln>
                      <a:solidFill>
                        <a:schemeClr val="tx1"/>
                      </a:solidFill>
                    </a:ln>
                  </pic:spPr>
                </pic:pic>
              </a:graphicData>
            </a:graphic>
          </wp:inline>
        </w:drawing>
      </w:r>
    </w:p>
    <w:p w14:paraId="127F82A7" w14:textId="77777777" w:rsidR="003326CE" w:rsidRPr="003326CE" w:rsidRDefault="003326CE" w:rsidP="00CB45A5">
      <w:pPr>
        <w:ind w:left="360" w:right="283"/>
        <w:jc w:val="both"/>
        <w:rPr>
          <w:rFonts w:cs="Arial"/>
          <w:sz w:val="20"/>
          <w:szCs w:val="20"/>
        </w:rPr>
      </w:pPr>
    </w:p>
    <w:p w14:paraId="40C40E98" w14:textId="3B769E30" w:rsidR="003326CE" w:rsidRPr="003326CE" w:rsidRDefault="003326CE" w:rsidP="00CB45A5">
      <w:pPr>
        <w:ind w:left="360" w:right="283"/>
        <w:jc w:val="both"/>
        <w:rPr>
          <w:rFonts w:cs="Arial"/>
          <w:sz w:val="20"/>
          <w:szCs w:val="20"/>
        </w:rPr>
      </w:pPr>
      <w:r w:rsidRPr="003326CE">
        <w:rPr>
          <w:rFonts w:cs="Arial"/>
          <w:sz w:val="20"/>
          <w:szCs w:val="20"/>
        </w:rPr>
        <w:t xml:space="preserve">Once amended, Request 7 should be marked as completed </w:t>
      </w:r>
      <w:r w:rsidR="00707B59">
        <w:rPr>
          <w:rFonts w:cs="Arial"/>
          <w:sz w:val="20"/>
          <w:szCs w:val="20"/>
        </w:rPr>
        <w:t xml:space="preserve">by the SCW </w:t>
      </w:r>
      <w:r w:rsidRPr="003326CE">
        <w:rPr>
          <w:rFonts w:cs="Arial"/>
          <w:sz w:val="20"/>
          <w:szCs w:val="20"/>
        </w:rPr>
        <w:t xml:space="preserve">and then the ACM33 should be resubmitted to Finance via </w:t>
      </w:r>
      <w:r w:rsidR="00707B59">
        <w:rPr>
          <w:rFonts w:cs="Arial"/>
          <w:sz w:val="20"/>
          <w:szCs w:val="20"/>
        </w:rPr>
        <w:t>‘</w:t>
      </w:r>
      <w:r w:rsidRPr="003326CE">
        <w:rPr>
          <w:rFonts w:cs="Arial"/>
          <w:sz w:val="20"/>
          <w:szCs w:val="20"/>
        </w:rPr>
        <w:t>Requests</w:t>
      </w:r>
      <w:r w:rsidR="00707B59">
        <w:rPr>
          <w:rFonts w:cs="Arial"/>
          <w:sz w:val="20"/>
          <w:szCs w:val="20"/>
        </w:rPr>
        <w:t>’</w:t>
      </w:r>
      <w:r w:rsidRPr="003326CE">
        <w:rPr>
          <w:rFonts w:cs="Arial"/>
          <w:sz w:val="20"/>
          <w:szCs w:val="20"/>
        </w:rPr>
        <w:t>/</w:t>
      </w:r>
      <w:r w:rsidR="00707B59">
        <w:rPr>
          <w:rFonts w:cs="Arial"/>
          <w:sz w:val="20"/>
          <w:szCs w:val="20"/>
        </w:rPr>
        <w:t>’</w:t>
      </w:r>
      <w:r w:rsidRPr="003326CE">
        <w:rPr>
          <w:rFonts w:cs="Arial"/>
          <w:sz w:val="20"/>
          <w:szCs w:val="20"/>
        </w:rPr>
        <w:t>Request 1.SCW Pass ACM33 to Finance Worker</w:t>
      </w:r>
      <w:r w:rsidR="00707B59">
        <w:rPr>
          <w:rFonts w:cs="Arial"/>
          <w:sz w:val="20"/>
          <w:szCs w:val="20"/>
        </w:rPr>
        <w:t>’</w:t>
      </w:r>
      <w:r w:rsidRPr="003326CE">
        <w:rPr>
          <w:rFonts w:cs="Arial"/>
          <w:sz w:val="20"/>
          <w:szCs w:val="20"/>
        </w:rPr>
        <w:t xml:space="preserve">.  </w:t>
      </w:r>
    </w:p>
    <w:p w14:paraId="3C70B376" w14:textId="58E36A2E" w:rsidR="003326CE" w:rsidRPr="003326CE" w:rsidRDefault="003326CE" w:rsidP="00CB45A5">
      <w:pPr>
        <w:ind w:left="360" w:right="283"/>
        <w:jc w:val="both"/>
        <w:rPr>
          <w:rFonts w:cs="Arial"/>
          <w:sz w:val="20"/>
          <w:szCs w:val="20"/>
        </w:rPr>
      </w:pPr>
      <w:r w:rsidRPr="003326CE">
        <w:rPr>
          <w:rFonts w:cs="Arial"/>
          <w:sz w:val="20"/>
          <w:szCs w:val="20"/>
        </w:rPr>
        <w:t xml:space="preserve"> </w:t>
      </w:r>
      <w:r>
        <w:rPr>
          <w:noProof/>
        </w:rPr>
        <w:drawing>
          <wp:inline distT="0" distB="0" distL="0" distR="0" wp14:anchorId="276D45F2" wp14:editId="558A622E">
            <wp:extent cx="3367917" cy="1840675"/>
            <wp:effectExtent l="19050" t="19050" r="23495" b="266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394811" cy="1855374"/>
                    </a:xfrm>
                    <a:prstGeom prst="rect">
                      <a:avLst/>
                    </a:prstGeom>
                    <a:ln>
                      <a:solidFill>
                        <a:schemeClr val="tx1"/>
                      </a:solidFill>
                    </a:ln>
                  </pic:spPr>
                </pic:pic>
              </a:graphicData>
            </a:graphic>
          </wp:inline>
        </w:drawing>
      </w:r>
    </w:p>
    <w:p w14:paraId="3AFA9FDC" w14:textId="0124BB38" w:rsidR="003326CE" w:rsidRDefault="003326CE" w:rsidP="00CB45A5">
      <w:pPr>
        <w:ind w:left="360" w:right="283"/>
        <w:jc w:val="both"/>
        <w:rPr>
          <w:rFonts w:cs="Arial"/>
          <w:sz w:val="20"/>
          <w:szCs w:val="20"/>
        </w:rPr>
      </w:pPr>
    </w:p>
    <w:p w14:paraId="792F035F" w14:textId="1BA13DEA" w:rsidR="00E162BD" w:rsidRDefault="00E162BD" w:rsidP="00EB2F59">
      <w:pPr>
        <w:ind w:right="283"/>
        <w:jc w:val="both"/>
        <w:rPr>
          <w:rFonts w:cs="Arial"/>
          <w:sz w:val="20"/>
          <w:szCs w:val="20"/>
        </w:rPr>
      </w:pPr>
    </w:p>
    <w:p w14:paraId="4015A1F8" w14:textId="41EEA8E5" w:rsidR="003326CE" w:rsidRPr="003326CE" w:rsidRDefault="00601896" w:rsidP="00EB2F59">
      <w:pPr>
        <w:pStyle w:val="Heading1"/>
        <w:jc w:val="both"/>
      </w:pPr>
      <w:r>
        <w:t>Remainder of the ACM33 process</w:t>
      </w:r>
    </w:p>
    <w:p w14:paraId="4E2ADF14" w14:textId="77777777" w:rsidR="003326CE" w:rsidRPr="000C29A7" w:rsidRDefault="003326CE" w:rsidP="00EB2F59">
      <w:pPr>
        <w:ind w:right="283"/>
        <w:jc w:val="both"/>
        <w:rPr>
          <w:rFonts w:cs="Arial"/>
          <w:sz w:val="20"/>
          <w:szCs w:val="20"/>
        </w:rPr>
      </w:pPr>
    </w:p>
    <w:p w14:paraId="797C0E8E" w14:textId="6319B069" w:rsidR="003326CE" w:rsidRPr="000C29A7" w:rsidRDefault="004A059E" w:rsidP="00EB2F59">
      <w:pPr>
        <w:pStyle w:val="ListParagraph"/>
        <w:numPr>
          <w:ilvl w:val="0"/>
          <w:numId w:val="17"/>
        </w:numPr>
        <w:ind w:right="283"/>
        <w:jc w:val="both"/>
        <w:rPr>
          <w:rFonts w:cs="Arial"/>
          <w:sz w:val="20"/>
          <w:szCs w:val="20"/>
        </w:rPr>
      </w:pPr>
      <w:r w:rsidRPr="000C29A7">
        <w:rPr>
          <w:rFonts w:cs="Arial"/>
          <w:sz w:val="20"/>
          <w:szCs w:val="20"/>
        </w:rPr>
        <w:t xml:space="preserve">Once the ACM33 </w:t>
      </w:r>
      <w:r w:rsidR="00785A4C">
        <w:rPr>
          <w:rFonts w:cs="Arial"/>
          <w:sz w:val="20"/>
          <w:szCs w:val="20"/>
        </w:rPr>
        <w:t xml:space="preserve">has been processed by Finance, the ACM33 </w:t>
      </w:r>
      <w:r w:rsidRPr="000C29A7">
        <w:rPr>
          <w:rFonts w:cs="Arial"/>
          <w:sz w:val="20"/>
          <w:szCs w:val="20"/>
        </w:rPr>
        <w:t xml:space="preserve">Finance worker will send </w:t>
      </w:r>
      <w:r w:rsidR="00785A4C">
        <w:rPr>
          <w:rFonts w:cs="Arial"/>
          <w:sz w:val="20"/>
          <w:szCs w:val="20"/>
        </w:rPr>
        <w:t>it</w:t>
      </w:r>
      <w:r w:rsidRPr="000C29A7">
        <w:rPr>
          <w:rFonts w:cs="Arial"/>
          <w:sz w:val="20"/>
          <w:szCs w:val="20"/>
        </w:rPr>
        <w:t xml:space="preserve"> to the relevant Group Manager for Authorisation</w:t>
      </w:r>
      <w:r w:rsidR="003326CE">
        <w:rPr>
          <w:rFonts w:cs="Arial"/>
          <w:sz w:val="20"/>
          <w:szCs w:val="20"/>
        </w:rPr>
        <w:t xml:space="preserve"> via ‘Request </w:t>
      </w:r>
      <w:r w:rsidR="003326CE" w:rsidRPr="000C29A7">
        <w:rPr>
          <w:rFonts w:cs="Arial"/>
          <w:sz w:val="20"/>
          <w:szCs w:val="20"/>
        </w:rPr>
        <w:t>2. Finance Pass to GM</w:t>
      </w:r>
      <w:r w:rsidR="003326CE">
        <w:rPr>
          <w:rFonts w:cs="Arial"/>
          <w:sz w:val="20"/>
          <w:szCs w:val="20"/>
        </w:rPr>
        <w:t>’</w:t>
      </w:r>
    </w:p>
    <w:p w14:paraId="327C667B" w14:textId="4FA3EB79" w:rsidR="00835B83" w:rsidRPr="003326CE" w:rsidRDefault="00C7005C" w:rsidP="00EB2F59">
      <w:pPr>
        <w:pStyle w:val="ListParagraph"/>
        <w:numPr>
          <w:ilvl w:val="0"/>
          <w:numId w:val="17"/>
        </w:numPr>
        <w:ind w:right="283"/>
        <w:jc w:val="both"/>
        <w:rPr>
          <w:rFonts w:cs="Arial"/>
          <w:sz w:val="20"/>
          <w:szCs w:val="20"/>
        </w:rPr>
      </w:pPr>
      <w:r w:rsidRPr="003326CE">
        <w:rPr>
          <w:rFonts w:cs="Arial"/>
          <w:sz w:val="20"/>
          <w:szCs w:val="20"/>
        </w:rPr>
        <w:t xml:space="preserve">Once Authorised (using the </w:t>
      </w:r>
      <w:r w:rsidR="006E27C9" w:rsidRPr="003326CE">
        <w:rPr>
          <w:rFonts w:cs="Arial"/>
          <w:sz w:val="20"/>
          <w:szCs w:val="20"/>
        </w:rPr>
        <w:t xml:space="preserve">Verification </w:t>
      </w:r>
      <w:r w:rsidR="00835B83" w:rsidRPr="003326CE">
        <w:rPr>
          <w:rFonts w:cs="Arial"/>
          <w:sz w:val="20"/>
          <w:szCs w:val="20"/>
        </w:rPr>
        <w:t>checkbox) the GM will send the</w:t>
      </w:r>
      <w:r w:rsidR="003326CE" w:rsidRPr="003326CE">
        <w:rPr>
          <w:rFonts w:cs="Arial"/>
          <w:sz w:val="20"/>
          <w:szCs w:val="20"/>
        </w:rPr>
        <w:t xml:space="preserve"> ACM33 to Business Support via ‘Request </w:t>
      </w:r>
      <w:r w:rsidR="00A60CD9" w:rsidRPr="003326CE">
        <w:rPr>
          <w:rFonts w:cs="Arial"/>
          <w:sz w:val="20"/>
          <w:szCs w:val="20"/>
        </w:rPr>
        <w:t xml:space="preserve">3. </w:t>
      </w:r>
      <w:r w:rsidR="00B8461D" w:rsidRPr="003326CE">
        <w:rPr>
          <w:rFonts w:cs="Arial"/>
          <w:sz w:val="20"/>
          <w:szCs w:val="20"/>
        </w:rPr>
        <w:t xml:space="preserve">GM </w:t>
      </w:r>
      <w:r w:rsidR="00835B83" w:rsidRPr="003326CE">
        <w:rPr>
          <w:rFonts w:cs="Arial"/>
          <w:sz w:val="20"/>
          <w:szCs w:val="20"/>
        </w:rPr>
        <w:t>Pass to Business Support</w:t>
      </w:r>
      <w:r w:rsidR="003326CE" w:rsidRPr="003326CE">
        <w:rPr>
          <w:rFonts w:cs="Arial"/>
          <w:sz w:val="20"/>
          <w:szCs w:val="20"/>
        </w:rPr>
        <w:t>’</w:t>
      </w:r>
    </w:p>
    <w:p w14:paraId="1CA27A55" w14:textId="1DE5EDDB" w:rsidR="006704F4" w:rsidRPr="004D5B42" w:rsidRDefault="005609CC" w:rsidP="00EB2F59">
      <w:pPr>
        <w:pStyle w:val="ListParagraph"/>
        <w:numPr>
          <w:ilvl w:val="0"/>
          <w:numId w:val="17"/>
        </w:numPr>
        <w:ind w:right="283"/>
        <w:jc w:val="both"/>
        <w:rPr>
          <w:rFonts w:cs="Arial"/>
          <w:sz w:val="20"/>
          <w:szCs w:val="20"/>
        </w:rPr>
      </w:pPr>
      <w:r w:rsidRPr="004D5B42">
        <w:rPr>
          <w:rFonts w:cs="Arial"/>
          <w:sz w:val="20"/>
          <w:szCs w:val="20"/>
        </w:rPr>
        <w:t xml:space="preserve">Business support send </w:t>
      </w:r>
      <w:r w:rsidR="004D5B42" w:rsidRPr="004D5B42">
        <w:rPr>
          <w:rFonts w:cs="Arial"/>
          <w:sz w:val="20"/>
          <w:szCs w:val="20"/>
        </w:rPr>
        <w:t>the ACM33 to Health</w:t>
      </w:r>
      <w:r w:rsidR="001A5EC4" w:rsidRPr="004D5B42">
        <w:rPr>
          <w:rFonts w:cs="Arial"/>
          <w:sz w:val="20"/>
          <w:szCs w:val="20"/>
        </w:rPr>
        <w:t xml:space="preserve"> for authorisation</w:t>
      </w:r>
      <w:r w:rsidR="004D5B42" w:rsidRPr="004D5B42">
        <w:rPr>
          <w:rFonts w:cs="Arial"/>
          <w:sz w:val="20"/>
          <w:szCs w:val="20"/>
        </w:rPr>
        <w:t>.  They</w:t>
      </w:r>
      <w:r w:rsidR="008B11D5" w:rsidRPr="004D5B42">
        <w:rPr>
          <w:rFonts w:cs="Arial"/>
          <w:sz w:val="20"/>
          <w:szCs w:val="20"/>
        </w:rPr>
        <w:t xml:space="preserve"> will also send </w:t>
      </w:r>
      <w:r w:rsidR="004D5B42" w:rsidRPr="004D5B42">
        <w:rPr>
          <w:rFonts w:cs="Arial"/>
          <w:sz w:val="20"/>
          <w:szCs w:val="20"/>
        </w:rPr>
        <w:t>‘</w:t>
      </w:r>
      <w:r w:rsidR="00B8461D" w:rsidRPr="004D5B42">
        <w:rPr>
          <w:rFonts w:cs="Arial"/>
          <w:sz w:val="20"/>
          <w:szCs w:val="20"/>
        </w:rPr>
        <w:t xml:space="preserve">BS </w:t>
      </w:r>
      <w:r w:rsidR="003B397E" w:rsidRPr="004D5B42">
        <w:rPr>
          <w:rFonts w:cs="Arial"/>
          <w:sz w:val="20"/>
          <w:szCs w:val="20"/>
        </w:rPr>
        <w:t>notification of single si</w:t>
      </w:r>
      <w:r w:rsidR="00D22E91" w:rsidRPr="004D5B42">
        <w:rPr>
          <w:rFonts w:cs="Arial"/>
          <w:sz w:val="20"/>
          <w:szCs w:val="20"/>
        </w:rPr>
        <w:t>gned ACM33 to SCW</w:t>
      </w:r>
      <w:r w:rsidR="004D5B42" w:rsidRPr="004D5B42">
        <w:rPr>
          <w:rFonts w:cs="Arial"/>
          <w:sz w:val="20"/>
          <w:szCs w:val="20"/>
        </w:rPr>
        <w:t>’</w:t>
      </w:r>
      <w:r w:rsidR="004D5B42">
        <w:rPr>
          <w:rFonts w:cs="Arial"/>
          <w:sz w:val="20"/>
          <w:szCs w:val="20"/>
        </w:rPr>
        <w:t xml:space="preserve"> t</w:t>
      </w:r>
      <w:r w:rsidR="006704F4" w:rsidRPr="004D5B42">
        <w:rPr>
          <w:rFonts w:cs="Arial"/>
          <w:sz w:val="20"/>
          <w:szCs w:val="20"/>
        </w:rPr>
        <w:t xml:space="preserve">o the worker who has </w:t>
      </w:r>
      <w:r w:rsidR="00937A6F" w:rsidRPr="004D5B42">
        <w:rPr>
          <w:rFonts w:cs="Arial"/>
          <w:sz w:val="20"/>
          <w:szCs w:val="20"/>
        </w:rPr>
        <w:t>started</w:t>
      </w:r>
      <w:r w:rsidR="00041623" w:rsidRPr="004D5B42">
        <w:rPr>
          <w:rFonts w:cs="Arial"/>
          <w:sz w:val="20"/>
          <w:szCs w:val="20"/>
        </w:rPr>
        <w:t xml:space="preserve"> the form </w:t>
      </w:r>
      <w:r w:rsidR="004D5B42">
        <w:rPr>
          <w:rFonts w:cs="Arial"/>
          <w:sz w:val="20"/>
          <w:szCs w:val="20"/>
        </w:rPr>
        <w:t>advising</w:t>
      </w:r>
      <w:r w:rsidR="005E6C56" w:rsidRPr="004D5B42">
        <w:rPr>
          <w:rFonts w:cs="Arial"/>
          <w:sz w:val="20"/>
          <w:szCs w:val="20"/>
        </w:rPr>
        <w:t xml:space="preserve"> that the Care and Support Plan can be updated and sent to </w:t>
      </w:r>
      <w:r w:rsidR="004D5B42">
        <w:rPr>
          <w:rFonts w:cs="Arial"/>
          <w:sz w:val="20"/>
          <w:szCs w:val="20"/>
        </w:rPr>
        <w:t>the SPT</w:t>
      </w:r>
      <w:r w:rsidR="005E6C56" w:rsidRPr="004D5B42">
        <w:rPr>
          <w:rFonts w:cs="Arial"/>
          <w:sz w:val="20"/>
          <w:szCs w:val="20"/>
        </w:rPr>
        <w:t xml:space="preserve"> for commissioning</w:t>
      </w:r>
      <w:r w:rsidR="00937A6F" w:rsidRPr="004D5B42">
        <w:rPr>
          <w:rFonts w:cs="Arial"/>
          <w:sz w:val="20"/>
          <w:szCs w:val="20"/>
        </w:rPr>
        <w:t>.</w:t>
      </w:r>
    </w:p>
    <w:p w14:paraId="1645DEBB" w14:textId="13E950C4" w:rsidR="00D22E91" w:rsidRPr="005C22B1" w:rsidRDefault="005C22B1" w:rsidP="00EB2F59">
      <w:pPr>
        <w:pStyle w:val="ListParagraph"/>
        <w:numPr>
          <w:ilvl w:val="0"/>
          <w:numId w:val="17"/>
        </w:numPr>
        <w:ind w:right="283"/>
        <w:jc w:val="both"/>
        <w:rPr>
          <w:rFonts w:cs="Arial"/>
          <w:sz w:val="20"/>
          <w:szCs w:val="20"/>
        </w:rPr>
      </w:pPr>
      <w:r w:rsidRPr="005C22B1">
        <w:rPr>
          <w:rFonts w:cs="Arial"/>
          <w:sz w:val="20"/>
          <w:szCs w:val="20"/>
        </w:rPr>
        <w:t>One authorised, Health return the ACM33 to the ACM33 Finance Worker who will then finish the step.</w:t>
      </w:r>
    </w:p>
    <w:p w14:paraId="3CB0E856" w14:textId="77777777" w:rsidR="00766CDB" w:rsidRPr="000C29A7" w:rsidRDefault="00766CDB" w:rsidP="00EB2F59">
      <w:pPr>
        <w:pStyle w:val="ListParagraph"/>
        <w:ind w:right="283"/>
        <w:jc w:val="both"/>
        <w:rPr>
          <w:rFonts w:cs="Arial"/>
          <w:sz w:val="20"/>
          <w:szCs w:val="20"/>
        </w:rPr>
      </w:pPr>
    </w:p>
    <w:sectPr w:rsidR="00766CDB" w:rsidRPr="000C29A7" w:rsidSect="001F711A">
      <w:footerReference w:type="default" r:id="rId39"/>
      <w:type w:val="continuous"/>
      <w:pgSz w:w="11907" w:h="16840" w:code="9"/>
      <w:pgMar w:top="567" w:right="567" w:bottom="284" w:left="567" w:header="709" w:footer="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445361" w14:textId="77777777" w:rsidR="009C6271" w:rsidRDefault="009C6271">
      <w:r>
        <w:separator/>
      </w:r>
    </w:p>
  </w:endnote>
  <w:endnote w:type="continuationSeparator" w:id="0">
    <w:p w14:paraId="69FC153F" w14:textId="77777777" w:rsidR="009C6271" w:rsidRDefault="009C62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F4874" w14:textId="69E03D06" w:rsidR="00F35451" w:rsidRPr="005C22B1" w:rsidRDefault="005C22B1">
    <w:pPr>
      <w:pStyle w:val="Footer"/>
      <w:rPr>
        <w:sz w:val="16"/>
        <w:szCs w:val="16"/>
      </w:rPr>
    </w:pPr>
    <w:r>
      <w:rPr>
        <w:sz w:val="16"/>
        <w:szCs w:val="16"/>
      </w:rPr>
      <w:t>V2 October</w:t>
    </w:r>
    <w:r w:rsidR="00F35451" w:rsidRPr="005C22B1">
      <w:rPr>
        <w:sz w:val="16"/>
        <w:szCs w:val="16"/>
      </w:rPr>
      <w:t xml:space="preserve"> </w:t>
    </w:r>
    <w:r w:rsidR="00FD2D47" w:rsidRPr="005C22B1">
      <w:rPr>
        <w:sz w:val="16"/>
        <w:szCs w:val="16"/>
      </w:rPr>
      <w:t>2022</w:t>
    </w:r>
  </w:p>
  <w:p w14:paraId="43FC5072" w14:textId="77777777" w:rsidR="00AE10B2" w:rsidRDefault="00AE10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C53D48" w14:textId="77777777" w:rsidR="009C6271" w:rsidRDefault="009C6271">
      <w:r>
        <w:separator/>
      </w:r>
    </w:p>
  </w:footnote>
  <w:footnote w:type="continuationSeparator" w:id="0">
    <w:p w14:paraId="4BB2FADE" w14:textId="77777777" w:rsidR="009C6271" w:rsidRDefault="009C62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1AECD9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9B21EB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8BA65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0F04B2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70AFD2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0A07C7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74437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DB8082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246304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52EDA0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507096"/>
    <w:multiLevelType w:val="hybridMultilevel"/>
    <w:tmpl w:val="F06632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B4510F5"/>
    <w:multiLevelType w:val="hybridMultilevel"/>
    <w:tmpl w:val="7FAA1106"/>
    <w:lvl w:ilvl="0" w:tplc="08090017">
      <w:start w:val="1"/>
      <w:numFmt w:val="lowerLetter"/>
      <w:lvlText w:val="%1)"/>
      <w:lvlJc w:val="lef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0D48480A"/>
    <w:multiLevelType w:val="hybridMultilevel"/>
    <w:tmpl w:val="E5A46E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DD1318F"/>
    <w:multiLevelType w:val="hybridMultilevel"/>
    <w:tmpl w:val="8494A31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15215346"/>
    <w:multiLevelType w:val="hybridMultilevel"/>
    <w:tmpl w:val="4A645A42"/>
    <w:lvl w:ilvl="0" w:tplc="FA481F26">
      <w:start w:val="2"/>
      <w:numFmt w:val="upperLetter"/>
      <w:lvlText w:val="%1)"/>
      <w:lvlJc w:val="left"/>
      <w:pPr>
        <w:ind w:left="2204" w:hanging="360"/>
      </w:pPr>
      <w:rPr>
        <w:rFonts w:hint="default"/>
        <w:caps w:val="0"/>
      </w:rPr>
    </w:lvl>
    <w:lvl w:ilvl="1" w:tplc="08090019" w:tentative="1">
      <w:start w:val="1"/>
      <w:numFmt w:val="lowerLetter"/>
      <w:lvlText w:val="%2."/>
      <w:lvlJc w:val="left"/>
      <w:pPr>
        <w:ind w:left="2924" w:hanging="360"/>
      </w:pPr>
    </w:lvl>
    <w:lvl w:ilvl="2" w:tplc="0809001B" w:tentative="1">
      <w:start w:val="1"/>
      <w:numFmt w:val="lowerRoman"/>
      <w:lvlText w:val="%3."/>
      <w:lvlJc w:val="right"/>
      <w:pPr>
        <w:ind w:left="3644" w:hanging="180"/>
      </w:pPr>
    </w:lvl>
    <w:lvl w:ilvl="3" w:tplc="0809000F" w:tentative="1">
      <w:start w:val="1"/>
      <w:numFmt w:val="decimal"/>
      <w:lvlText w:val="%4."/>
      <w:lvlJc w:val="left"/>
      <w:pPr>
        <w:ind w:left="4364" w:hanging="360"/>
      </w:pPr>
    </w:lvl>
    <w:lvl w:ilvl="4" w:tplc="08090019" w:tentative="1">
      <w:start w:val="1"/>
      <w:numFmt w:val="lowerLetter"/>
      <w:lvlText w:val="%5."/>
      <w:lvlJc w:val="left"/>
      <w:pPr>
        <w:ind w:left="5084" w:hanging="360"/>
      </w:pPr>
    </w:lvl>
    <w:lvl w:ilvl="5" w:tplc="0809001B" w:tentative="1">
      <w:start w:val="1"/>
      <w:numFmt w:val="lowerRoman"/>
      <w:lvlText w:val="%6."/>
      <w:lvlJc w:val="right"/>
      <w:pPr>
        <w:ind w:left="5804" w:hanging="180"/>
      </w:pPr>
    </w:lvl>
    <w:lvl w:ilvl="6" w:tplc="0809000F" w:tentative="1">
      <w:start w:val="1"/>
      <w:numFmt w:val="decimal"/>
      <w:lvlText w:val="%7."/>
      <w:lvlJc w:val="left"/>
      <w:pPr>
        <w:ind w:left="6524" w:hanging="360"/>
      </w:pPr>
    </w:lvl>
    <w:lvl w:ilvl="7" w:tplc="08090019" w:tentative="1">
      <w:start w:val="1"/>
      <w:numFmt w:val="lowerLetter"/>
      <w:lvlText w:val="%8."/>
      <w:lvlJc w:val="left"/>
      <w:pPr>
        <w:ind w:left="7244" w:hanging="360"/>
      </w:pPr>
    </w:lvl>
    <w:lvl w:ilvl="8" w:tplc="0809001B" w:tentative="1">
      <w:start w:val="1"/>
      <w:numFmt w:val="lowerRoman"/>
      <w:lvlText w:val="%9."/>
      <w:lvlJc w:val="right"/>
      <w:pPr>
        <w:ind w:left="7964" w:hanging="180"/>
      </w:pPr>
    </w:lvl>
  </w:abstractNum>
  <w:abstractNum w:abstractNumId="15" w15:restartNumberingAfterBreak="0">
    <w:nsid w:val="15406D20"/>
    <w:multiLevelType w:val="hybridMultilevel"/>
    <w:tmpl w:val="504CE5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7390D32"/>
    <w:multiLevelType w:val="hybridMultilevel"/>
    <w:tmpl w:val="FC80811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18D00648"/>
    <w:multiLevelType w:val="hybridMultilevel"/>
    <w:tmpl w:val="67664BC0"/>
    <w:lvl w:ilvl="0" w:tplc="08090001">
      <w:start w:val="1"/>
      <w:numFmt w:val="bullet"/>
      <w:lvlText w:val=""/>
      <w:lvlJc w:val="left"/>
      <w:pPr>
        <w:ind w:left="502" w:hanging="360"/>
      </w:pPr>
      <w:rPr>
        <w:rFonts w:ascii="Symbol" w:hAnsi="Symbol"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18" w15:restartNumberingAfterBreak="0">
    <w:nsid w:val="233D0A0C"/>
    <w:multiLevelType w:val="hybridMultilevel"/>
    <w:tmpl w:val="4D288968"/>
    <w:lvl w:ilvl="0" w:tplc="AF2A666A">
      <w:start w:val="2"/>
      <w:numFmt w:val="lowerLetter"/>
      <w:lvlText w:val="%1."/>
      <w:lvlJc w:val="left"/>
      <w:pPr>
        <w:ind w:left="216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68A7B56"/>
    <w:multiLevelType w:val="hybridMultilevel"/>
    <w:tmpl w:val="AB7095E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3EDE1863"/>
    <w:multiLevelType w:val="hybridMultilevel"/>
    <w:tmpl w:val="0D5E36DE"/>
    <w:lvl w:ilvl="0" w:tplc="08090001">
      <w:start w:val="1"/>
      <w:numFmt w:val="bullet"/>
      <w:lvlText w:val=""/>
      <w:lvlJc w:val="left"/>
      <w:pPr>
        <w:ind w:left="720" w:hanging="360"/>
      </w:pPr>
      <w:rPr>
        <w:rFonts w:ascii="Symbol" w:hAnsi="Symbol" w:hint="default"/>
      </w:rPr>
    </w:lvl>
    <w:lvl w:ilvl="1" w:tplc="BADCF960">
      <w:numFmt w:val="bullet"/>
      <w:lvlText w:val="•"/>
      <w:lvlJc w:val="left"/>
      <w:pPr>
        <w:ind w:left="1800" w:hanging="720"/>
      </w:pPr>
      <w:rPr>
        <w:rFonts w:ascii="Arial" w:eastAsia="Times New Roman"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FCD5BC4"/>
    <w:multiLevelType w:val="multilevel"/>
    <w:tmpl w:val="649E5F24"/>
    <w:lvl w:ilvl="0">
      <w:start w:val="1"/>
      <w:numFmt w:val="decimal"/>
      <w:lvlText w:val="%1)"/>
      <w:lvlJc w:val="left"/>
      <w:pPr>
        <w:ind w:left="360" w:hanging="360"/>
      </w:pPr>
      <w:rPr>
        <w:rFonts w:hint="default"/>
      </w:rPr>
    </w:lvl>
    <w:lvl w:ilvl="1">
      <w:start w:val="3"/>
      <w:numFmt w:val="lowerLetter"/>
      <w:lvlText w:val="%2)"/>
      <w:lvlJc w:val="left"/>
      <w:pPr>
        <w:ind w:left="720" w:hanging="360"/>
      </w:pPr>
      <w:rPr>
        <w:rFonts w:hint="default"/>
        <w:caps w:val="0"/>
      </w:rPr>
    </w:lvl>
    <w:lvl w:ilvl="2">
      <w:start w:val="1"/>
      <w:numFmt w:val="lowerRoman"/>
      <w:lvlText w:val="%3)"/>
      <w:lvlJc w:val="left"/>
      <w:pPr>
        <w:ind w:left="1080" w:hanging="360"/>
      </w:pPr>
      <w:rPr>
        <w:rFonts w:hint="default"/>
      </w:rPr>
    </w:lvl>
    <w:lvl w:ilvl="3">
      <w:start w:val="1"/>
      <w:numFmt w:val="lowerLetter"/>
      <w:lvlText w:val="(4%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0566F0A"/>
    <w:multiLevelType w:val="hybridMultilevel"/>
    <w:tmpl w:val="686EE31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4772356B"/>
    <w:multiLevelType w:val="multilevel"/>
    <w:tmpl w:val="368C0894"/>
    <w:lvl w:ilvl="0">
      <w:start w:val="1"/>
      <w:numFmt w:val="decimal"/>
      <w:lvlText w:val="%1)"/>
      <w:lvlJc w:val="left"/>
      <w:pPr>
        <w:ind w:left="360" w:hanging="360"/>
      </w:pPr>
      <w:rPr>
        <w:rFonts w:hint="default"/>
      </w:rPr>
    </w:lvl>
    <w:lvl w:ilvl="1">
      <w:start w:val="1"/>
      <w:numFmt w:val="lowerLetter"/>
      <w:pStyle w:val="Heading2"/>
      <w:lvlText w:val="%2)"/>
      <w:lvlJc w:val="left"/>
      <w:pPr>
        <w:ind w:left="720" w:hanging="360"/>
      </w:pPr>
      <w:rPr>
        <w:rFonts w:hint="default"/>
        <w:caps w:val="0"/>
      </w:rPr>
    </w:lvl>
    <w:lvl w:ilvl="2">
      <w:start w:val="1"/>
      <w:numFmt w:val="lowerRoman"/>
      <w:lvlText w:val="%3)"/>
      <w:lvlJc w:val="left"/>
      <w:pPr>
        <w:ind w:left="1080" w:hanging="360"/>
      </w:pPr>
      <w:rPr>
        <w:rFonts w:hint="default"/>
      </w:rPr>
    </w:lvl>
    <w:lvl w:ilvl="3">
      <w:start w:val="1"/>
      <w:numFmt w:val="lowerLetter"/>
      <w:lvlText w:val="(4%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82A38B6"/>
    <w:multiLevelType w:val="hybridMultilevel"/>
    <w:tmpl w:val="D11EE9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10C76D0"/>
    <w:multiLevelType w:val="hybridMultilevel"/>
    <w:tmpl w:val="A66C171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22C16F6"/>
    <w:multiLevelType w:val="multilevel"/>
    <w:tmpl w:val="07BE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640FD1"/>
    <w:multiLevelType w:val="hybridMultilevel"/>
    <w:tmpl w:val="DB4A44B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286142C"/>
    <w:multiLevelType w:val="hybridMultilevel"/>
    <w:tmpl w:val="F1643E2E"/>
    <w:lvl w:ilvl="0" w:tplc="DD9C3206">
      <w:start w:val="1"/>
      <w:numFmt w:val="decimal"/>
      <w:pStyle w:val="Heading1"/>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55833900"/>
    <w:multiLevelType w:val="hybridMultilevel"/>
    <w:tmpl w:val="CD3E415C"/>
    <w:lvl w:ilvl="0" w:tplc="2CFE5AB8">
      <w:numFmt w:val="bullet"/>
      <w:lvlText w:val="-"/>
      <w:lvlJc w:val="left"/>
      <w:pPr>
        <w:ind w:left="435" w:hanging="360"/>
      </w:pPr>
      <w:rPr>
        <w:rFonts w:ascii="Arial" w:eastAsia="Times New Roman" w:hAnsi="Arial" w:cs="Arial" w:hint="default"/>
      </w:rPr>
    </w:lvl>
    <w:lvl w:ilvl="1" w:tplc="08090003" w:tentative="1">
      <w:start w:val="1"/>
      <w:numFmt w:val="bullet"/>
      <w:lvlText w:val="o"/>
      <w:lvlJc w:val="left"/>
      <w:pPr>
        <w:ind w:left="1155" w:hanging="360"/>
      </w:pPr>
      <w:rPr>
        <w:rFonts w:ascii="Courier New" w:hAnsi="Courier New" w:cs="Courier New" w:hint="default"/>
      </w:rPr>
    </w:lvl>
    <w:lvl w:ilvl="2" w:tplc="08090005" w:tentative="1">
      <w:start w:val="1"/>
      <w:numFmt w:val="bullet"/>
      <w:lvlText w:val=""/>
      <w:lvlJc w:val="left"/>
      <w:pPr>
        <w:ind w:left="1875" w:hanging="360"/>
      </w:pPr>
      <w:rPr>
        <w:rFonts w:ascii="Wingdings" w:hAnsi="Wingdings" w:hint="default"/>
      </w:rPr>
    </w:lvl>
    <w:lvl w:ilvl="3" w:tplc="08090001" w:tentative="1">
      <w:start w:val="1"/>
      <w:numFmt w:val="bullet"/>
      <w:lvlText w:val=""/>
      <w:lvlJc w:val="left"/>
      <w:pPr>
        <w:ind w:left="2595" w:hanging="360"/>
      </w:pPr>
      <w:rPr>
        <w:rFonts w:ascii="Symbol" w:hAnsi="Symbol" w:hint="default"/>
      </w:rPr>
    </w:lvl>
    <w:lvl w:ilvl="4" w:tplc="08090003" w:tentative="1">
      <w:start w:val="1"/>
      <w:numFmt w:val="bullet"/>
      <w:lvlText w:val="o"/>
      <w:lvlJc w:val="left"/>
      <w:pPr>
        <w:ind w:left="3315" w:hanging="360"/>
      </w:pPr>
      <w:rPr>
        <w:rFonts w:ascii="Courier New" w:hAnsi="Courier New" w:cs="Courier New" w:hint="default"/>
      </w:rPr>
    </w:lvl>
    <w:lvl w:ilvl="5" w:tplc="08090005" w:tentative="1">
      <w:start w:val="1"/>
      <w:numFmt w:val="bullet"/>
      <w:lvlText w:val=""/>
      <w:lvlJc w:val="left"/>
      <w:pPr>
        <w:ind w:left="4035" w:hanging="360"/>
      </w:pPr>
      <w:rPr>
        <w:rFonts w:ascii="Wingdings" w:hAnsi="Wingdings" w:hint="default"/>
      </w:rPr>
    </w:lvl>
    <w:lvl w:ilvl="6" w:tplc="08090001" w:tentative="1">
      <w:start w:val="1"/>
      <w:numFmt w:val="bullet"/>
      <w:lvlText w:val=""/>
      <w:lvlJc w:val="left"/>
      <w:pPr>
        <w:ind w:left="4755" w:hanging="360"/>
      </w:pPr>
      <w:rPr>
        <w:rFonts w:ascii="Symbol" w:hAnsi="Symbol" w:hint="default"/>
      </w:rPr>
    </w:lvl>
    <w:lvl w:ilvl="7" w:tplc="08090003" w:tentative="1">
      <w:start w:val="1"/>
      <w:numFmt w:val="bullet"/>
      <w:lvlText w:val="o"/>
      <w:lvlJc w:val="left"/>
      <w:pPr>
        <w:ind w:left="5475" w:hanging="360"/>
      </w:pPr>
      <w:rPr>
        <w:rFonts w:ascii="Courier New" w:hAnsi="Courier New" w:cs="Courier New" w:hint="default"/>
      </w:rPr>
    </w:lvl>
    <w:lvl w:ilvl="8" w:tplc="08090005" w:tentative="1">
      <w:start w:val="1"/>
      <w:numFmt w:val="bullet"/>
      <w:lvlText w:val=""/>
      <w:lvlJc w:val="left"/>
      <w:pPr>
        <w:ind w:left="6195" w:hanging="360"/>
      </w:pPr>
      <w:rPr>
        <w:rFonts w:ascii="Wingdings" w:hAnsi="Wingdings" w:hint="default"/>
      </w:rPr>
    </w:lvl>
  </w:abstractNum>
  <w:abstractNum w:abstractNumId="30" w15:restartNumberingAfterBreak="0">
    <w:nsid w:val="5C0B6D7F"/>
    <w:multiLevelType w:val="hybridMultilevel"/>
    <w:tmpl w:val="7DF8360E"/>
    <w:lvl w:ilvl="0" w:tplc="0B484F34">
      <w:start w:val="1"/>
      <w:numFmt w:val="bullet"/>
      <w:lvlText w:val=""/>
      <w:lvlJc w:val="left"/>
      <w:pPr>
        <w:ind w:left="719"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1" w15:restartNumberingAfterBreak="0">
    <w:nsid w:val="5D8A4C0B"/>
    <w:multiLevelType w:val="hybridMultilevel"/>
    <w:tmpl w:val="3410970A"/>
    <w:lvl w:ilvl="0" w:tplc="2CFE5AB8">
      <w:numFmt w:val="bullet"/>
      <w:lvlText w:val="-"/>
      <w:lvlJc w:val="left"/>
      <w:pPr>
        <w:ind w:left="435"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E4B264D"/>
    <w:multiLevelType w:val="hybridMultilevel"/>
    <w:tmpl w:val="2B6ACFDE"/>
    <w:lvl w:ilvl="0" w:tplc="FB68797E">
      <w:start w:val="2"/>
      <w:numFmt w:val="upperLetter"/>
      <w:lvlText w:val="%1)"/>
      <w:lvlJc w:val="left"/>
      <w:pPr>
        <w:ind w:left="2204" w:hanging="360"/>
      </w:pPr>
      <w:rPr>
        <w:rFonts w:hint="default"/>
        <w:caps w:val="0"/>
      </w:rPr>
    </w:lvl>
    <w:lvl w:ilvl="1" w:tplc="08090019" w:tentative="1">
      <w:start w:val="1"/>
      <w:numFmt w:val="lowerLetter"/>
      <w:lvlText w:val="%2."/>
      <w:lvlJc w:val="left"/>
      <w:pPr>
        <w:ind w:left="2924" w:hanging="360"/>
      </w:pPr>
    </w:lvl>
    <w:lvl w:ilvl="2" w:tplc="0809001B" w:tentative="1">
      <w:start w:val="1"/>
      <w:numFmt w:val="lowerRoman"/>
      <w:lvlText w:val="%3."/>
      <w:lvlJc w:val="right"/>
      <w:pPr>
        <w:ind w:left="3644" w:hanging="180"/>
      </w:pPr>
    </w:lvl>
    <w:lvl w:ilvl="3" w:tplc="0809000F" w:tentative="1">
      <w:start w:val="1"/>
      <w:numFmt w:val="decimal"/>
      <w:lvlText w:val="%4."/>
      <w:lvlJc w:val="left"/>
      <w:pPr>
        <w:ind w:left="4364" w:hanging="360"/>
      </w:pPr>
    </w:lvl>
    <w:lvl w:ilvl="4" w:tplc="08090019" w:tentative="1">
      <w:start w:val="1"/>
      <w:numFmt w:val="lowerLetter"/>
      <w:lvlText w:val="%5."/>
      <w:lvlJc w:val="left"/>
      <w:pPr>
        <w:ind w:left="5084" w:hanging="360"/>
      </w:pPr>
    </w:lvl>
    <w:lvl w:ilvl="5" w:tplc="0809001B" w:tentative="1">
      <w:start w:val="1"/>
      <w:numFmt w:val="lowerRoman"/>
      <w:lvlText w:val="%6."/>
      <w:lvlJc w:val="right"/>
      <w:pPr>
        <w:ind w:left="5804" w:hanging="180"/>
      </w:pPr>
    </w:lvl>
    <w:lvl w:ilvl="6" w:tplc="0809000F" w:tentative="1">
      <w:start w:val="1"/>
      <w:numFmt w:val="decimal"/>
      <w:lvlText w:val="%7."/>
      <w:lvlJc w:val="left"/>
      <w:pPr>
        <w:ind w:left="6524" w:hanging="360"/>
      </w:pPr>
    </w:lvl>
    <w:lvl w:ilvl="7" w:tplc="08090019" w:tentative="1">
      <w:start w:val="1"/>
      <w:numFmt w:val="lowerLetter"/>
      <w:lvlText w:val="%8."/>
      <w:lvlJc w:val="left"/>
      <w:pPr>
        <w:ind w:left="7244" w:hanging="360"/>
      </w:pPr>
    </w:lvl>
    <w:lvl w:ilvl="8" w:tplc="0809001B" w:tentative="1">
      <w:start w:val="1"/>
      <w:numFmt w:val="lowerRoman"/>
      <w:lvlText w:val="%9."/>
      <w:lvlJc w:val="right"/>
      <w:pPr>
        <w:ind w:left="7964" w:hanging="180"/>
      </w:pPr>
    </w:lvl>
  </w:abstractNum>
  <w:abstractNum w:abstractNumId="33" w15:restartNumberingAfterBreak="0">
    <w:nsid w:val="61483F9D"/>
    <w:multiLevelType w:val="hybridMultilevel"/>
    <w:tmpl w:val="28665D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46F44CC"/>
    <w:multiLevelType w:val="hybridMultilevel"/>
    <w:tmpl w:val="F572A9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6DD6780"/>
    <w:multiLevelType w:val="hybridMultilevel"/>
    <w:tmpl w:val="A9F0D056"/>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705B1B39"/>
    <w:multiLevelType w:val="hybridMultilevel"/>
    <w:tmpl w:val="2E1415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07F799A"/>
    <w:multiLevelType w:val="hybridMultilevel"/>
    <w:tmpl w:val="A9DA8CA0"/>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8" w15:restartNumberingAfterBreak="0">
    <w:nsid w:val="73D6199A"/>
    <w:multiLevelType w:val="hybridMultilevel"/>
    <w:tmpl w:val="864A413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7FE242F"/>
    <w:multiLevelType w:val="hybridMultilevel"/>
    <w:tmpl w:val="73641D40"/>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15:restartNumberingAfterBreak="0">
    <w:nsid w:val="7CE940EA"/>
    <w:multiLevelType w:val="hybridMultilevel"/>
    <w:tmpl w:val="A9DA8CA0"/>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22"/>
  </w:num>
  <w:num w:numId="2">
    <w:abstractNumId w:val="35"/>
  </w:num>
  <w:num w:numId="3">
    <w:abstractNumId w:val="39"/>
  </w:num>
  <w:num w:numId="4">
    <w:abstractNumId w:val="19"/>
  </w:num>
  <w:num w:numId="5">
    <w:abstractNumId w:val="26"/>
  </w:num>
  <w:num w:numId="6">
    <w:abstractNumId w:val="40"/>
  </w:num>
  <w:num w:numId="7">
    <w:abstractNumId w:val="16"/>
  </w:num>
  <w:num w:numId="8">
    <w:abstractNumId w:val="24"/>
  </w:num>
  <w:num w:numId="9">
    <w:abstractNumId w:val="37"/>
  </w:num>
  <w:num w:numId="10">
    <w:abstractNumId w:val="27"/>
  </w:num>
  <w:num w:numId="11">
    <w:abstractNumId w:val="38"/>
  </w:num>
  <w:num w:numId="12">
    <w:abstractNumId w:val="25"/>
  </w:num>
  <w:num w:numId="13">
    <w:abstractNumId w:val="33"/>
  </w:num>
  <w:num w:numId="14">
    <w:abstractNumId w:val="15"/>
  </w:num>
  <w:num w:numId="15">
    <w:abstractNumId w:val="36"/>
  </w:num>
  <w:num w:numId="16">
    <w:abstractNumId w:val="12"/>
  </w:num>
  <w:num w:numId="17">
    <w:abstractNumId w:val="20"/>
  </w:num>
  <w:num w:numId="18">
    <w:abstractNumId w:val="10"/>
  </w:num>
  <w:num w:numId="19">
    <w:abstractNumId w:val="17"/>
  </w:num>
  <w:num w:numId="20">
    <w:abstractNumId w:val="29"/>
  </w:num>
  <w:num w:numId="21">
    <w:abstractNumId w:val="34"/>
  </w:num>
  <w:num w:numId="22">
    <w:abstractNumId w:val="31"/>
  </w:num>
  <w:num w:numId="23">
    <w:abstractNumId w:val="30"/>
  </w:num>
  <w:num w:numId="24">
    <w:abstractNumId w:val="9"/>
  </w:num>
  <w:num w:numId="25">
    <w:abstractNumId w:val="7"/>
  </w:num>
  <w:num w:numId="26">
    <w:abstractNumId w:val="6"/>
  </w:num>
  <w:num w:numId="27">
    <w:abstractNumId w:val="5"/>
  </w:num>
  <w:num w:numId="28">
    <w:abstractNumId w:val="4"/>
  </w:num>
  <w:num w:numId="29">
    <w:abstractNumId w:val="8"/>
  </w:num>
  <w:num w:numId="30">
    <w:abstractNumId w:val="3"/>
  </w:num>
  <w:num w:numId="31">
    <w:abstractNumId w:val="2"/>
  </w:num>
  <w:num w:numId="32">
    <w:abstractNumId w:val="1"/>
  </w:num>
  <w:num w:numId="33">
    <w:abstractNumId w:val="0"/>
  </w:num>
  <w:num w:numId="34">
    <w:abstractNumId w:val="28"/>
  </w:num>
  <w:num w:numId="35">
    <w:abstractNumId w:val="23"/>
  </w:num>
  <w:num w:numId="36">
    <w:abstractNumId w:val="13"/>
  </w:num>
  <w:num w:numId="37">
    <w:abstractNumId w:val="11"/>
  </w:num>
  <w:num w:numId="38">
    <w:abstractNumId w:val="18"/>
  </w:num>
  <w:num w:numId="39">
    <w:abstractNumId w:val="32"/>
  </w:num>
  <w:num w:numId="40">
    <w:abstractNumId w:val="21"/>
  </w:num>
  <w:num w:numId="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26E"/>
    <w:rsid w:val="00000C6C"/>
    <w:rsid w:val="000027E8"/>
    <w:rsid w:val="000059D1"/>
    <w:rsid w:val="000114F0"/>
    <w:rsid w:val="00012D17"/>
    <w:rsid w:val="000218A2"/>
    <w:rsid w:val="0002398F"/>
    <w:rsid w:val="000268C0"/>
    <w:rsid w:val="00033EB6"/>
    <w:rsid w:val="00041623"/>
    <w:rsid w:val="00041D7A"/>
    <w:rsid w:val="00043D13"/>
    <w:rsid w:val="0005311F"/>
    <w:rsid w:val="00055E46"/>
    <w:rsid w:val="00066E77"/>
    <w:rsid w:val="000855E8"/>
    <w:rsid w:val="000869C2"/>
    <w:rsid w:val="00095783"/>
    <w:rsid w:val="00095880"/>
    <w:rsid w:val="000B1B4C"/>
    <w:rsid w:val="000B5534"/>
    <w:rsid w:val="000B6C93"/>
    <w:rsid w:val="000B7B96"/>
    <w:rsid w:val="000C29A7"/>
    <w:rsid w:val="000C6858"/>
    <w:rsid w:val="000D000C"/>
    <w:rsid w:val="000D6A73"/>
    <w:rsid w:val="000E15DA"/>
    <w:rsid w:val="000E30AF"/>
    <w:rsid w:val="000E4054"/>
    <w:rsid w:val="000E54AE"/>
    <w:rsid w:val="000E6697"/>
    <w:rsid w:val="000F524A"/>
    <w:rsid w:val="000F6946"/>
    <w:rsid w:val="0010642B"/>
    <w:rsid w:val="00113B5F"/>
    <w:rsid w:val="001142F1"/>
    <w:rsid w:val="00115C90"/>
    <w:rsid w:val="00121952"/>
    <w:rsid w:val="001221B2"/>
    <w:rsid w:val="0013028E"/>
    <w:rsid w:val="001325C4"/>
    <w:rsid w:val="00133C39"/>
    <w:rsid w:val="0013683C"/>
    <w:rsid w:val="001607E4"/>
    <w:rsid w:val="00164118"/>
    <w:rsid w:val="00165EFB"/>
    <w:rsid w:val="001671CC"/>
    <w:rsid w:val="00170206"/>
    <w:rsid w:val="00176C7D"/>
    <w:rsid w:val="001815D4"/>
    <w:rsid w:val="00190696"/>
    <w:rsid w:val="001908BD"/>
    <w:rsid w:val="001A03D8"/>
    <w:rsid w:val="001A06F9"/>
    <w:rsid w:val="001A112F"/>
    <w:rsid w:val="001A4799"/>
    <w:rsid w:val="001A5EC4"/>
    <w:rsid w:val="001B51DD"/>
    <w:rsid w:val="001C5450"/>
    <w:rsid w:val="001D2A85"/>
    <w:rsid w:val="001D6CA4"/>
    <w:rsid w:val="001E3A77"/>
    <w:rsid w:val="001E60BF"/>
    <w:rsid w:val="001F19A7"/>
    <w:rsid w:val="001F711A"/>
    <w:rsid w:val="001F7533"/>
    <w:rsid w:val="002044FF"/>
    <w:rsid w:val="00205557"/>
    <w:rsid w:val="0021226F"/>
    <w:rsid w:val="002147AF"/>
    <w:rsid w:val="0022013C"/>
    <w:rsid w:val="0022215E"/>
    <w:rsid w:val="002247DC"/>
    <w:rsid w:val="00224D2B"/>
    <w:rsid w:val="00227D72"/>
    <w:rsid w:val="00230D53"/>
    <w:rsid w:val="00237622"/>
    <w:rsid w:val="00244F8E"/>
    <w:rsid w:val="00250182"/>
    <w:rsid w:val="002510CA"/>
    <w:rsid w:val="00251CFB"/>
    <w:rsid w:val="002563DD"/>
    <w:rsid w:val="00261DF1"/>
    <w:rsid w:val="002638B9"/>
    <w:rsid w:val="00264614"/>
    <w:rsid w:val="0026522B"/>
    <w:rsid w:val="0026608A"/>
    <w:rsid w:val="00275735"/>
    <w:rsid w:val="00275D17"/>
    <w:rsid w:val="00277402"/>
    <w:rsid w:val="002868B8"/>
    <w:rsid w:val="00287803"/>
    <w:rsid w:val="00293621"/>
    <w:rsid w:val="00293AB7"/>
    <w:rsid w:val="00295204"/>
    <w:rsid w:val="002A4E2A"/>
    <w:rsid w:val="002A568A"/>
    <w:rsid w:val="002A7C14"/>
    <w:rsid w:val="002C0650"/>
    <w:rsid w:val="002C1D62"/>
    <w:rsid w:val="002C2134"/>
    <w:rsid w:val="002C2262"/>
    <w:rsid w:val="002C49FC"/>
    <w:rsid w:val="002C52EF"/>
    <w:rsid w:val="002C75AF"/>
    <w:rsid w:val="002D6736"/>
    <w:rsid w:val="002E37A0"/>
    <w:rsid w:val="00304093"/>
    <w:rsid w:val="00306986"/>
    <w:rsid w:val="00310EDD"/>
    <w:rsid w:val="00321E5B"/>
    <w:rsid w:val="00326472"/>
    <w:rsid w:val="003326CE"/>
    <w:rsid w:val="00332B1D"/>
    <w:rsid w:val="00332D73"/>
    <w:rsid w:val="00340757"/>
    <w:rsid w:val="00340A3F"/>
    <w:rsid w:val="003434D5"/>
    <w:rsid w:val="003478CB"/>
    <w:rsid w:val="00350B57"/>
    <w:rsid w:val="00356384"/>
    <w:rsid w:val="0036116E"/>
    <w:rsid w:val="00361260"/>
    <w:rsid w:val="003655CC"/>
    <w:rsid w:val="00366AB3"/>
    <w:rsid w:val="003719D9"/>
    <w:rsid w:val="003731CE"/>
    <w:rsid w:val="00374AD7"/>
    <w:rsid w:val="003754A2"/>
    <w:rsid w:val="00375776"/>
    <w:rsid w:val="00381E31"/>
    <w:rsid w:val="00383A92"/>
    <w:rsid w:val="00391BE4"/>
    <w:rsid w:val="00393A30"/>
    <w:rsid w:val="003A0B3B"/>
    <w:rsid w:val="003A7C72"/>
    <w:rsid w:val="003B1C79"/>
    <w:rsid w:val="003B2135"/>
    <w:rsid w:val="003B397E"/>
    <w:rsid w:val="003B5944"/>
    <w:rsid w:val="003C307D"/>
    <w:rsid w:val="003D107B"/>
    <w:rsid w:val="003D21AD"/>
    <w:rsid w:val="003D39E8"/>
    <w:rsid w:val="003D3ECA"/>
    <w:rsid w:val="003E13CE"/>
    <w:rsid w:val="003E1D07"/>
    <w:rsid w:val="003E5030"/>
    <w:rsid w:val="003E618E"/>
    <w:rsid w:val="003F0EC6"/>
    <w:rsid w:val="003F6F67"/>
    <w:rsid w:val="004014B8"/>
    <w:rsid w:val="0040201F"/>
    <w:rsid w:val="00407998"/>
    <w:rsid w:val="00410453"/>
    <w:rsid w:val="00412617"/>
    <w:rsid w:val="00415036"/>
    <w:rsid w:val="00416D70"/>
    <w:rsid w:val="0042001E"/>
    <w:rsid w:val="00420537"/>
    <w:rsid w:val="0042129A"/>
    <w:rsid w:val="00423394"/>
    <w:rsid w:val="00424531"/>
    <w:rsid w:val="00431943"/>
    <w:rsid w:val="0043337F"/>
    <w:rsid w:val="00440CDA"/>
    <w:rsid w:val="004414C8"/>
    <w:rsid w:val="004414EB"/>
    <w:rsid w:val="00442872"/>
    <w:rsid w:val="00442CDC"/>
    <w:rsid w:val="004434EF"/>
    <w:rsid w:val="0044460F"/>
    <w:rsid w:val="00453AD2"/>
    <w:rsid w:val="00453E47"/>
    <w:rsid w:val="00456A4B"/>
    <w:rsid w:val="00460F0A"/>
    <w:rsid w:val="00460F20"/>
    <w:rsid w:val="00461836"/>
    <w:rsid w:val="0046293F"/>
    <w:rsid w:val="00475371"/>
    <w:rsid w:val="00480FAA"/>
    <w:rsid w:val="004824C0"/>
    <w:rsid w:val="0049215A"/>
    <w:rsid w:val="00493EDC"/>
    <w:rsid w:val="00496B0E"/>
    <w:rsid w:val="00497207"/>
    <w:rsid w:val="004A059E"/>
    <w:rsid w:val="004A2FF8"/>
    <w:rsid w:val="004B077F"/>
    <w:rsid w:val="004B1B89"/>
    <w:rsid w:val="004B4354"/>
    <w:rsid w:val="004B4EAF"/>
    <w:rsid w:val="004B55AC"/>
    <w:rsid w:val="004C0975"/>
    <w:rsid w:val="004C7EB6"/>
    <w:rsid w:val="004D5B42"/>
    <w:rsid w:val="004E68DA"/>
    <w:rsid w:val="004F074B"/>
    <w:rsid w:val="004F24FC"/>
    <w:rsid w:val="004F2960"/>
    <w:rsid w:val="004F2FC9"/>
    <w:rsid w:val="004F384D"/>
    <w:rsid w:val="004F3C5A"/>
    <w:rsid w:val="00504629"/>
    <w:rsid w:val="0050522A"/>
    <w:rsid w:val="00512C42"/>
    <w:rsid w:val="005135C6"/>
    <w:rsid w:val="00515E73"/>
    <w:rsid w:val="00517C02"/>
    <w:rsid w:val="00521C74"/>
    <w:rsid w:val="005226B7"/>
    <w:rsid w:val="005300AE"/>
    <w:rsid w:val="00533343"/>
    <w:rsid w:val="00541047"/>
    <w:rsid w:val="0054496D"/>
    <w:rsid w:val="005458D9"/>
    <w:rsid w:val="0055236A"/>
    <w:rsid w:val="005609CC"/>
    <w:rsid w:val="00586B7F"/>
    <w:rsid w:val="00587FB4"/>
    <w:rsid w:val="005903D6"/>
    <w:rsid w:val="0059381F"/>
    <w:rsid w:val="005A5861"/>
    <w:rsid w:val="005B1359"/>
    <w:rsid w:val="005C0B00"/>
    <w:rsid w:val="005C20DA"/>
    <w:rsid w:val="005C22B1"/>
    <w:rsid w:val="005C6B76"/>
    <w:rsid w:val="005D787E"/>
    <w:rsid w:val="005E5E40"/>
    <w:rsid w:val="005E6C56"/>
    <w:rsid w:val="005F1053"/>
    <w:rsid w:val="00600574"/>
    <w:rsid w:val="00601896"/>
    <w:rsid w:val="006018A4"/>
    <w:rsid w:val="00610CBE"/>
    <w:rsid w:val="00612C1E"/>
    <w:rsid w:val="0061387A"/>
    <w:rsid w:val="00621BDC"/>
    <w:rsid w:val="00622456"/>
    <w:rsid w:val="00623264"/>
    <w:rsid w:val="00623A66"/>
    <w:rsid w:val="006243EA"/>
    <w:rsid w:val="00630860"/>
    <w:rsid w:val="00634424"/>
    <w:rsid w:val="00636ADC"/>
    <w:rsid w:val="00637256"/>
    <w:rsid w:val="00640189"/>
    <w:rsid w:val="00641F8C"/>
    <w:rsid w:val="00656D92"/>
    <w:rsid w:val="0066015E"/>
    <w:rsid w:val="0066526E"/>
    <w:rsid w:val="00665E6E"/>
    <w:rsid w:val="0066714C"/>
    <w:rsid w:val="006704F4"/>
    <w:rsid w:val="00675D29"/>
    <w:rsid w:val="00676DF5"/>
    <w:rsid w:val="00677856"/>
    <w:rsid w:val="006864F0"/>
    <w:rsid w:val="00694D72"/>
    <w:rsid w:val="006973E0"/>
    <w:rsid w:val="006A1AE3"/>
    <w:rsid w:val="006B150E"/>
    <w:rsid w:val="006B26FE"/>
    <w:rsid w:val="006B6AEF"/>
    <w:rsid w:val="006B7345"/>
    <w:rsid w:val="006B7F4D"/>
    <w:rsid w:val="006C0BB4"/>
    <w:rsid w:val="006C2142"/>
    <w:rsid w:val="006C29FF"/>
    <w:rsid w:val="006C6D05"/>
    <w:rsid w:val="006E27C9"/>
    <w:rsid w:val="006E55D8"/>
    <w:rsid w:val="006E60B2"/>
    <w:rsid w:val="006F2FA7"/>
    <w:rsid w:val="006F7AB0"/>
    <w:rsid w:val="00701EE6"/>
    <w:rsid w:val="007030D7"/>
    <w:rsid w:val="00707B59"/>
    <w:rsid w:val="00710D2B"/>
    <w:rsid w:val="00712FB4"/>
    <w:rsid w:val="0071598D"/>
    <w:rsid w:val="00727AA7"/>
    <w:rsid w:val="00740562"/>
    <w:rsid w:val="00740FB6"/>
    <w:rsid w:val="0074119F"/>
    <w:rsid w:val="0075461F"/>
    <w:rsid w:val="00757401"/>
    <w:rsid w:val="00761179"/>
    <w:rsid w:val="00766CDB"/>
    <w:rsid w:val="007738B3"/>
    <w:rsid w:val="0077700F"/>
    <w:rsid w:val="00777909"/>
    <w:rsid w:val="0078418A"/>
    <w:rsid w:val="00785A4C"/>
    <w:rsid w:val="007968DB"/>
    <w:rsid w:val="00796A69"/>
    <w:rsid w:val="007A2A21"/>
    <w:rsid w:val="007A307A"/>
    <w:rsid w:val="007A542F"/>
    <w:rsid w:val="007D02D0"/>
    <w:rsid w:val="007D702A"/>
    <w:rsid w:val="007E6196"/>
    <w:rsid w:val="007E7090"/>
    <w:rsid w:val="007F52B2"/>
    <w:rsid w:val="00802664"/>
    <w:rsid w:val="00803D40"/>
    <w:rsid w:val="008058DD"/>
    <w:rsid w:val="008107D4"/>
    <w:rsid w:val="00813D3F"/>
    <w:rsid w:val="008141C8"/>
    <w:rsid w:val="008151FD"/>
    <w:rsid w:val="00817A1A"/>
    <w:rsid w:val="008224DA"/>
    <w:rsid w:val="008235BA"/>
    <w:rsid w:val="00831A17"/>
    <w:rsid w:val="00835B83"/>
    <w:rsid w:val="00836BEE"/>
    <w:rsid w:val="0083768B"/>
    <w:rsid w:val="008433FE"/>
    <w:rsid w:val="00846D20"/>
    <w:rsid w:val="00852DEB"/>
    <w:rsid w:val="008542AD"/>
    <w:rsid w:val="00854EE5"/>
    <w:rsid w:val="008672DA"/>
    <w:rsid w:val="00877CFA"/>
    <w:rsid w:val="0088111A"/>
    <w:rsid w:val="0088275E"/>
    <w:rsid w:val="00884D95"/>
    <w:rsid w:val="0089154D"/>
    <w:rsid w:val="008923C8"/>
    <w:rsid w:val="008924BD"/>
    <w:rsid w:val="00896ACA"/>
    <w:rsid w:val="008970E4"/>
    <w:rsid w:val="00897CB8"/>
    <w:rsid w:val="008A3EC8"/>
    <w:rsid w:val="008A4254"/>
    <w:rsid w:val="008B005F"/>
    <w:rsid w:val="008B11D5"/>
    <w:rsid w:val="008B5A4E"/>
    <w:rsid w:val="008B5FD0"/>
    <w:rsid w:val="008C4F3E"/>
    <w:rsid w:val="008D152F"/>
    <w:rsid w:val="008D2B75"/>
    <w:rsid w:val="008E4AC3"/>
    <w:rsid w:val="008F096A"/>
    <w:rsid w:val="008F2EFC"/>
    <w:rsid w:val="008F3F5F"/>
    <w:rsid w:val="00901B88"/>
    <w:rsid w:val="00904576"/>
    <w:rsid w:val="00907922"/>
    <w:rsid w:val="00912593"/>
    <w:rsid w:val="00916DDE"/>
    <w:rsid w:val="0091767F"/>
    <w:rsid w:val="00917F27"/>
    <w:rsid w:val="00921332"/>
    <w:rsid w:val="009226DD"/>
    <w:rsid w:val="00922727"/>
    <w:rsid w:val="009258B7"/>
    <w:rsid w:val="00937A6F"/>
    <w:rsid w:val="00941199"/>
    <w:rsid w:val="009469E4"/>
    <w:rsid w:val="009530A6"/>
    <w:rsid w:val="00957D9C"/>
    <w:rsid w:val="009612E7"/>
    <w:rsid w:val="009641D3"/>
    <w:rsid w:val="0097402C"/>
    <w:rsid w:val="009752CE"/>
    <w:rsid w:val="00982BD5"/>
    <w:rsid w:val="0098381A"/>
    <w:rsid w:val="00985185"/>
    <w:rsid w:val="009866E6"/>
    <w:rsid w:val="0098744A"/>
    <w:rsid w:val="00991AEE"/>
    <w:rsid w:val="009931D3"/>
    <w:rsid w:val="009A122E"/>
    <w:rsid w:val="009B4C0A"/>
    <w:rsid w:val="009B5D01"/>
    <w:rsid w:val="009C0398"/>
    <w:rsid w:val="009C6271"/>
    <w:rsid w:val="009D3170"/>
    <w:rsid w:val="009D38A9"/>
    <w:rsid w:val="009D698A"/>
    <w:rsid w:val="009D719C"/>
    <w:rsid w:val="009E6630"/>
    <w:rsid w:val="00A04D93"/>
    <w:rsid w:val="00A15732"/>
    <w:rsid w:val="00A16AAA"/>
    <w:rsid w:val="00A27D33"/>
    <w:rsid w:val="00A34099"/>
    <w:rsid w:val="00A3523D"/>
    <w:rsid w:val="00A37270"/>
    <w:rsid w:val="00A3765B"/>
    <w:rsid w:val="00A41E9B"/>
    <w:rsid w:val="00A462EA"/>
    <w:rsid w:val="00A60CD9"/>
    <w:rsid w:val="00A64598"/>
    <w:rsid w:val="00A678A3"/>
    <w:rsid w:val="00A71CD5"/>
    <w:rsid w:val="00A75AAA"/>
    <w:rsid w:val="00A77D05"/>
    <w:rsid w:val="00AA0DA5"/>
    <w:rsid w:val="00AA5777"/>
    <w:rsid w:val="00AB621F"/>
    <w:rsid w:val="00AC3ED5"/>
    <w:rsid w:val="00AC74FC"/>
    <w:rsid w:val="00AC74FD"/>
    <w:rsid w:val="00AD1B23"/>
    <w:rsid w:val="00AD531F"/>
    <w:rsid w:val="00AD5CF1"/>
    <w:rsid w:val="00AD5D68"/>
    <w:rsid w:val="00AE10B2"/>
    <w:rsid w:val="00AE6D71"/>
    <w:rsid w:val="00AE7B9A"/>
    <w:rsid w:val="00AE7E29"/>
    <w:rsid w:val="00AF09D5"/>
    <w:rsid w:val="00AF3157"/>
    <w:rsid w:val="00B00DA5"/>
    <w:rsid w:val="00B13139"/>
    <w:rsid w:val="00B22ADC"/>
    <w:rsid w:val="00B238CA"/>
    <w:rsid w:val="00B26B58"/>
    <w:rsid w:val="00B34E58"/>
    <w:rsid w:val="00B52CED"/>
    <w:rsid w:val="00B540CC"/>
    <w:rsid w:val="00B56EDA"/>
    <w:rsid w:val="00B57FF5"/>
    <w:rsid w:val="00B60219"/>
    <w:rsid w:val="00B6465B"/>
    <w:rsid w:val="00B678E8"/>
    <w:rsid w:val="00B67F92"/>
    <w:rsid w:val="00B764C2"/>
    <w:rsid w:val="00B77B3D"/>
    <w:rsid w:val="00B825D4"/>
    <w:rsid w:val="00B8421D"/>
    <w:rsid w:val="00B8461D"/>
    <w:rsid w:val="00B956F8"/>
    <w:rsid w:val="00BA29A4"/>
    <w:rsid w:val="00BB0017"/>
    <w:rsid w:val="00BB0929"/>
    <w:rsid w:val="00BB5DF5"/>
    <w:rsid w:val="00BC226F"/>
    <w:rsid w:val="00BC587E"/>
    <w:rsid w:val="00BD2DE1"/>
    <w:rsid w:val="00BD4AA1"/>
    <w:rsid w:val="00BD5BEA"/>
    <w:rsid w:val="00BD7A9D"/>
    <w:rsid w:val="00BE4E37"/>
    <w:rsid w:val="00BE5CC8"/>
    <w:rsid w:val="00BE7012"/>
    <w:rsid w:val="00BF1B68"/>
    <w:rsid w:val="00BF47D1"/>
    <w:rsid w:val="00BF55CB"/>
    <w:rsid w:val="00C03796"/>
    <w:rsid w:val="00C057FB"/>
    <w:rsid w:val="00C060E2"/>
    <w:rsid w:val="00C15457"/>
    <w:rsid w:val="00C154B1"/>
    <w:rsid w:val="00C20CCD"/>
    <w:rsid w:val="00C25399"/>
    <w:rsid w:val="00C25B23"/>
    <w:rsid w:val="00C31FA3"/>
    <w:rsid w:val="00C3217F"/>
    <w:rsid w:val="00C33858"/>
    <w:rsid w:val="00C4536D"/>
    <w:rsid w:val="00C519D7"/>
    <w:rsid w:val="00C56A19"/>
    <w:rsid w:val="00C5779B"/>
    <w:rsid w:val="00C6164A"/>
    <w:rsid w:val="00C61B28"/>
    <w:rsid w:val="00C62733"/>
    <w:rsid w:val="00C65A8C"/>
    <w:rsid w:val="00C6665B"/>
    <w:rsid w:val="00C7005C"/>
    <w:rsid w:val="00C752CD"/>
    <w:rsid w:val="00C76CA8"/>
    <w:rsid w:val="00C811E5"/>
    <w:rsid w:val="00C821C5"/>
    <w:rsid w:val="00C83198"/>
    <w:rsid w:val="00C96EE6"/>
    <w:rsid w:val="00CA1981"/>
    <w:rsid w:val="00CA7B72"/>
    <w:rsid w:val="00CB37FB"/>
    <w:rsid w:val="00CB45A5"/>
    <w:rsid w:val="00CB63A6"/>
    <w:rsid w:val="00CC3FC3"/>
    <w:rsid w:val="00CC6D2F"/>
    <w:rsid w:val="00CD52B8"/>
    <w:rsid w:val="00CD6573"/>
    <w:rsid w:val="00CD6F64"/>
    <w:rsid w:val="00CE0C00"/>
    <w:rsid w:val="00CE3B78"/>
    <w:rsid w:val="00CE3C49"/>
    <w:rsid w:val="00CF6746"/>
    <w:rsid w:val="00D00F5D"/>
    <w:rsid w:val="00D01471"/>
    <w:rsid w:val="00D017E8"/>
    <w:rsid w:val="00D051D7"/>
    <w:rsid w:val="00D116A1"/>
    <w:rsid w:val="00D12BDC"/>
    <w:rsid w:val="00D13050"/>
    <w:rsid w:val="00D2166F"/>
    <w:rsid w:val="00D2190B"/>
    <w:rsid w:val="00D22E91"/>
    <w:rsid w:val="00D303D7"/>
    <w:rsid w:val="00D304C3"/>
    <w:rsid w:val="00D3200C"/>
    <w:rsid w:val="00D344A8"/>
    <w:rsid w:val="00D3635D"/>
    <w:rsid w:val="00D407D6"/>
    <w:rsid w:val="00D451C1"/>
    <w:rsid w:val="00D50F22"/>
    <w:rsid w:val="00D51A14"/>
    <w:rsid w:val="00D52211"/>
    <w:rsid w:val="00D52C2C"/>
    <w:rsid w:val="00D53DE9"/>
    <w:rsid w:val="00D67A70"/>
    <w:rsid w:val="00D8545A"/>
    <w:rsid w:val="00D9054E"/>
    <w:rsid w:val="00D9130C"/>
    <w:rsid w:val="00D9304D"/>
    <w:rsid w:val="00D93FC6"/>
    <w:rsid w:val="00DA1FEA"/>
    <w:rsid w:val="00DA2A94"/>
    <w:rsid w:val="00DA41CB"/>
    <w:rsid w:val="00DB0BA3"/>
    <w:rsid w:val="00DB4C14"/>
    <w:rsid w:val="00DB595D"/>
    <w:rsid w:val="00DB632C"/>
    <w:rsid w:val="00DC3D8C"/>
    <w:rsid w:val="00DC5EFE"/>
    <w:rsid w:val="00DC7F70"/>
    <w:rsid w:val="00DD101B"/>
    <w:rsid w:val="00DD454F"/>
    <w:rsid w:val="00DD4BE2"/>
    <w:rsid w:val="00DD5C11"/>
    <w:rsid w:val="00DD7060"/>
    <w:rsid w:val="00DD74BF"/>
    <w:rsid w:val="00DE13BF"/>
    <w:rsid w:val="00DE2C06"/>
    <w:rsid w:val="00DF3266"/>
    <w:rsid w:val="00DF3BBE"/>
    <w:rsid w:val="00DF441D"/>
    <w:rsid w:val="00E01275"/>
    <w:rsid w:val="00E034E9"/>
    <w:rsid w:val="00E07A94"/>
    <w:rsid w:val="00E115E9"/>
    <w:rsid w:val="00E1219C"/>
    <w:rsid w:val="00E12BF4"/>
    <w:rsid w:val="00E162BD"/>
    <w:rsid w:val="00E1665C"/>
    <w:rsid w:val="00E2569D"/>
    <w:rsid w:val="00E33A71"/>
    <w:rsid w:val="00E344CA"/>
    <w:rsid w:val="00E37882"/>
    <w:rsid w:val="00E40093"/>
    <w:rsid w:val="00E43F22"/>
    <w:rsid w:val="00E44A28"/>
    <w:rsid w:val="00E450D6"/>
    <w:rsid w:val="00E474C1"/>
    <w:rsid w:val="00E651D5"/>
    <w:rsid w:val="00E668AB"/>
    <w:rsid w:val="00E725CB"/>
    <w:rsid w:val="00E75210"/>
    <w:rsid w:val="00E757E2"/>
    <w:rsid w:val="00E767D2"/>
    <w:rsid w:val="00E769F0"/>
    <w:rsid w:val="00E80DA7"/>
    <w:rsid w:val="00E81334"/>
    <w:rsid w:val="00E83DD4"/>
    <w:rsid w:val="00EA483F"/>
    <w:rsid w:val="00EB2F59"/>
    <w:rsid w:val="00EB3DB0"/>
    <w:rsid w:val="00EC42A3"/>
    <w:rsid w:val="00EC72FE"/>
    <w:rsid w:val="00ED54A3"/>
    <w:rsid w:val="00ED6C18"/>
    <w:rsid w:val="00EE004C"/>
    <w:rsid w:val="00EE0CBA"/>
    <w:rsid w:val="00EE1D56"/>
    <w:rsid w:val="00EE52D7"/>
    <w:rsid w:val="00EE5D40"/>
    <w:rsid w:val="00EE6545"/>
    <w:rsid w:val="00EF14B8"/>
    <w:rsid w:val="00EF2064"/>
    <w:rsid w:val="00EF391A"/>
    <w:rsid w:val="00F00BF0"/>
    <w:rsid w:val="00F03AB7"/>
    <w:rsid w:val="00F107FC"/>
    <w:rsid w:val="00F217F8"/>
    <w:rsid w:val="00F227FE"/>
    <w:rsid w:val="00F231B5"/>
    <w:rsid w:val="00F27B6A"/>
    <w:rsid w:val="00F30C44"/>
    <w:rsid w:val="00F320E5"/>
    <w:rsid w:val="00F35451"/>
    <w:rsid w:val="00F3645F"/>
    <w:rsid w:val="00F3677C"/>
    <w:rsid w:val="00F40C53"/>
    <w:rsid w:val="00F422B4"/>
    <w:rsid w:val="00F43A7E"/>
    <w:rsid w:val="00F45CE7"/>
    <w:rsid w:val="00F544D1"/>
    <w:rsid w:val="00F54C96"/>
    <w:rsid w:val="00F6398E"/>
    <w:rsid w:val="00F67B9C"/>
    <w:rsid w:val="00F709B0"/>
    <w:rsid w:val="00F72B7A"/>
    <w:rsid w:val="00F77314"/>
    <w:rsid w:val="00F8367A"/>
    <w:rsid w:val="00F8483C"/>
    <w:rsid w:val="00F866D6"/>
    <w:rsid w:val="00F915A5"/>
    <w:rsid w:val="00F947E4"/>
    <w:rsid w:val="00FA72C9"/>
    <w:rsid w:val="00FD2D47"/>
    <w:rsid w:val="00FD4368"/>
    <w:rsid w:val="00FD6D28"/>
    <w:rsid w:val="00FE16BD"/>
    <w:rsid w:val="00FE35D7"/>
    <w:rsid w:val="00FE6C12"/>
    <w:rsid w:val="00FE7341"/>
    <w:rsid w:val="00FF4D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4A239C"/>
  <w15:docId w15:val="{F0371C8E-B905-464D-9BF1-E221EBCCA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F711A"/>
    <w:rPr>
      <w:rFonts w:ascii="Arial" w:hAnsi="Arial"/>
      <w:sz w:val="24"/>
      <w:szCs w:val="24"/>
    </w:rPr>
  </w:style>
  <w:style w:type="paragraph" w:styleId="Heading1">
    <w:name w:val="heading 1"/>
    <w:basedOn w:val="Heading2"/>
    <w:next w:val="Normal"/>
    <w:link w:val="Heading1Char"/>
    <w:qFormat/>
    <w:rsid w:val="00E162BD"/>
    <w:pPr>
      <w:numPr>
        <w:ilvl w:val="0"/>
        <w:numId w:val="34"/>
      </w:numPr>
      <w:outlineLvl w:val="0"/>
    </w:pPr>
  </w:style>
  <w:style w:type="paragraph" w:styleId="Heading2">
    <w:name w:val="heading 2"/>
    <w:basedOn w:val="Subtitle"/>
    <w:next w:val="Normal"/>
    <w:qFormat/>
    <w:rsid w:val="00601896"/>
    <w:pPr>
      <w:numPr>
        <w:ilvl w:val="1"/>
        <w:numId w:val="35"/>
      </w:numPr>
      <w:outlineLvl w:val="1"/>
    </w:pPr>
    <w:rPr>
      <w:caps/>
      <w:sz w:val="20"/>
      <w:szCs w:val="20"/>
    </w:rPr>
  </w:style>
  <w:style w:type="paragraph" w:styleId="Heading3">
    <w:name w:val="heading 3"/>
    <w:basedOn w:val="Normal"/>
    <w:next w:val="Normal"/>
    <w:link w:val="Heading3Char"/>
    <w:semiHidden/>
    <w:unhideWhenUsed/>
    <w:qFormat/>
    <w:rsid w:val="00381E31"/>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nhideWhenUsed/>
    <w:qFormat/>
    <w:rsid w:val="001F711A"/>
    <w:pPr>
      <w:keepNext/>
      <w:keepLines/>
      <w:spacing w:before="40"/>
      <w:ind w:left="426"/>
      <w:outlineLvl w:val="3"/>
    </w:pPr>
    <w:rPr>
      <w:rFonts w:eastAsiaTheme="majorEastAsia"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93A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393A30"/>
    <w:pPr>
      <w:tabs>
        <w:tab w:val="center" w:pos="4153"/>
        <w:tab w:val="right" w:pos="8306"/>
      </w:tabs>
    </w:pPr>
  </w:style>
  <w:style w:type="paragraph" w:styleId="Footer">
    <w:name w:val="footer"/>
    <w:basedOn w:val="Normal"/>
    <w:link w:val="FooterChar"/>
    <w:uiPriority w:val="99"/>
    <w:rsid w:val="00393A30"/>
    <w:pPr>
      <w:tabs>
        <w:tab w:val="center" w:pos="4153"/>
        <w:tab w:val="right" w:pos="8306"/>
      </w:tabs>
    </w:pPr>
  </w:style>
  <w:style w:type="paragraph" w:styleId="BalloonText">
    <w:name w:val="Balloon Text"/>
    <w:basedOn w:val="Normal"/>
    <w:link w:val="BalloonTextChar"/>
    <w:rsid w:val="0059381F"/>
    <w:rPr>
      <w:rFonts w:ascii="Tahoma" w:hAnsi="Tahoma" w:cs="Tahoma"/>
      <w:sz w:val="16"/>
      <w:szCs w:val="16"/>
    </w:rPr>
  </w:style>
  <w:style w:type="character" w:customStyle="1" w:styleId="BalloonTextChar">
    <w:name w:val="Balloon Text Char"/>
    <w:basedOn w:val="DefaultParagraphFont"/>
    <w:link w:val="BalloonText"/>
    <w:rsid w:val="0059381F"/>
    <w:rPr>
      <w:rFonts w:ascii="Tahoma" w:hAnsi="Tahoma" w:cs="Tahoma"/>
      <w:sz w:val="16"/>
      <w:szCs w:val="16"/>
    </w:rPr>
  </w:style>
  <w:style w:type="paragraph" w:styleId="ListParagraph">
    <w:name w:val="List Paragraph"/>
    <w:basedOn w:val="Normal"/>
    <w:uiPriority w:val="34"/>
    <w:qFormat/>
    <w:rsid w:val="00C154B1"/>
    <w:pPr>
      <w:ind w:left="720"/>
      <w:contextualSpacing/>
    </w:pPr>
  </w:style>
  <w:style w:type="character" w:customStyle="1" w:styleId="FooterChar">
    <w:name w:val="Footer Char"/>
    <w:basedOn w:val="DefaultParagraphFont"/>
    <w:link w:val="Footer"/>
    <w:uiPriority w:val="99"/>
    <w:rsid w:val="0054496D"/>
    <w:rPr>
      <w:rFonts w:ascii="Arial" w:hAnsi="Arial"/>
      <w:sz w:val="24"/>
      <w:szCs w:val="24"/>
    </w:rPr>
  </w:style>
  <w:style w:type="character" w:styleId="Hyperlink">
    <w:name w:val="Hyperlink"/>
    <w:basedOn w:val="DefaultParagraphFont"/>
    <w:rsid w:val="00DF3266"/>
    <w:rPr>
      <w:color w:val="0000FF" w:themeColor="hyperlink"/>
      <w:u w:val="single"/>
    </w:rPr>
  </w:style>
  <w:style w:type="character" w:customStyle="1" w:styleId="Heading1Char">
    <w:name w:val="Heading 1 Char"/>
    <w:basedOn w:val="DefaultParagraphFont"/>
    <w:link w:val="Heading1"/>
    <w:rsid w:val="00E162BD"/>
    <w:rPr>
      <w:rFonts w:ascii="Arial" w:hAnsi="Arial" w:cs="Arial"/>
      <w:b/>
      <w:bCs/>
      <w:caps/>
      <w:u w:val="single"/>
    </w:rPr>
  </w:style>
  <w:style w:type="character" w:customStyle="1" w:styleId="Heading3Char">
    <w:name w:val="Heading 3 Char"/>
    <w:basedOn w:val="DefaultParagraphFont"/>
    <w:link w:val="Heading3"/>
    <w:semiHidden/>
    <w:rsid w:val="00381E31"/>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381E31"/>
    <w:rPr>
      <w:b/>
      <w:bCs/>
    </w:rPr>
  </w:style>
  <w:style w:type="paragraph" w:customStyle="1" w:styleId="sectionnamewrapper">
    <w:name w:val="sectionnamewrapper"/>
    <w:basedOn w:val="Normal"/>
    <w:rsid w:val="00381E31"/>
    <w:rPr>
      <w:rFonts w:ascii="Times New Roman" w:hAnsi="Times New Roman"/>
    </w:rPr>
  </w:style>
  <w:style w:type="character" w:customStyle="1" w:styleId="formname">
    <w:name w:val="_formname"/>
    <w:basedOn w:val="DefaultParagraphFont"/>
    <w:rsid w:val="00381E31"/>
  </w:style>
  <w:style w:type="paragraph" w:styleId="z-TopofForm">
    <w:name w:val="HTML Top of Form"/>
    <w:basedOn w:val="Normal"/>
    <w:next w:val="Normal"/>
    <w:link w:val="z-TopofFormChar"/>
    <w:hidden/>
    <w:uiPriority w:val="99"/>
    <w:semiHidden/>
    <w:unhideWhenUsed/>
    <w:rsid w:val="00381E31"/>
    <w:pPr>
      <w:pBdr>
        <w:bottom w:val="single" w:sz="6" w:space="1" w:color="auto"/>
      </w:pBdr>
      <w:jc w:val="center"/>
    </w:pPr>
    <w:rPr>
      <w:rFonts w:cs="Arial"/>
      <w:vanish/>
      <w:sz w:val="16"/>
      <w:szCs w:val="16"/>
    </w:rPr>
  </w:style>
  <w:style w:type="character" w:customStyle="1" w:styleId="z-TopofFormChar">
    <w:name w:val="z-Top of Form Char"/>
    <w:basedOn w:val="DefaultParagraphFont"/>
    <w:link w:val="z-TopofForm"/>
    <w:uiPriority w:val="99"/>
    <w:semiHidden/>
    <w:rsid w:val="00381E31"/>
    <w:rPr>
      <w:rFonts w:ascii="Arial" w:hAnsi="Arial" w:cs="Arial"/>
      <w:vanish/>
      <w:sz w:val="16"/>
      <w:szCs w:val="16"/>
    </w:rPr>
  </w:style>
  <w:style w:type="character" w:customStyle="1" w:styleId="active-section-name2">
    <w:name w:val="active-section-name2"/>
    <w:basedOn w:val="DefaultParagraphFont"/>
    <w:rsid w:val="00381E31"/>
  </w:style>
  <w:style w:type="character" w:customStyle="1" w:styleId="fieldname2">
    <w:name w:val="_fieldname2"/>
    <w:basedOn w:val="DefaultParagraphFont"/>
    <w:rsid w:val="00381E31"/>
  </w:style>
  <w:style w:type="character" w:customStyle="1" w:styleId="mandatory3">
    <w:name w:val="mandatory3"/>
    <w:basedOn w:val="DefaultParagraphFont"/>
    <w:rsid w:val="00381E31"/>
  </w:style>
  <w:style w:type="character" w:customStyle="1" w:styleId="canceltext">
    <w:name w:val="canceltext"/>
    <w:basedOn w:val="DefaultParagraphFont"/>
    <w:rsid w:val="00381E31"/>
  </w:style>
  <w:style w:type="character" w:customStyle="1" w:styleId="submittext">
    <w:name w:val="submittext"/>
    <w:basedOn w:val="DefaultParagraphFont"/>
    <w:rsid w:val="00381E31"/>
  </w:style>
  <w:style w:type="paragraph" w:styleId="z-BottomofForm">
    <w:name w:val="HTML Bottom of Form"/>
    <w:basedOn w:val="Normal"/>
    <w:next w:val="Normal"/>
    <w:link w:val="z-BottomofFormChar"/>
    <w:hidden/>
    <w:uiPriority w:val="99"/>
    <w:semiHidden/>
    <w:unhideWhenUsed/>
    <w:rsid w:val="00381E31"/>
    <w:pPr>
      <w:pBdr>
        <w:top w:val="single" w:sz="6" w:space="1" w:color="auto"/>
      </w:pBdr>
      <w:jc w:val="center"/>
    </w:pPr>
    <w:rPr>
      <w:rFonts w:cs="Arial"/>
      <w:vanish/>
      <w:sz w:val="16"/>
      <w:szCs w:val="16"/>
    </w:rPr>
  </w:style>
  <w:style w:type="character" w:customStyle="1" w:styleId="z-BottomofFormChar">
    <w:name w:val="z-Bottom of Form Char"/>
    <w:basedOn w:val="DefaultParagraphFont"/>
    <w:link w:val="z-BottomofForm"/>
    <w:uiPriority w:val="99"/>
    <w:semiHidden/>
    <w:rsid w:val="00381E31"/>
    <w:rPr>
      <w:rFonts w:ascii="Arial" w:hAnsi="Arial" w:cs="Arial"/>
      <w:vanish/>
      <w:sz w:val="16"/>
      <w:szCs w:val="16"/>
    </w:rPr>
  </w:style>
  <w:style w:type="character" w:styleId="PlaceholderText">
    <w:name w:val="Placeholder Text"/>
    <w:basedOn w:val="DefaultParagraphFont"/>
    <w:uiPriority w:val="99"/>
    <w:semiHidden/>
    <w:rsid w:val="00456A4B"/>
    <w:rPr>
      <w:color w:val="808080"/>
    </w:rPr>
  </w:style>
  <w:style w:type="character" w:styleId="CommentReference">
    <w:name w:val="annotation reference"/>
    <w:basedOn w:val="DefaultParagraphFont"/>
    <w:semiHidden/>
    <w:unhideWhenUsed/>
    <w:rsid w:val="000218A2"/>
    <w:rPr>
      <w:sz w:val="16"/>
      <w:szCs w:val="16"/>
    </w:rPr>
  </w:style>
  <w:style w:type="paragraph" w:styleId="CommentText">
    <w:name w:val="annotation text"/>
    <w:basedOn w:val="Normal"/>
    <w:link w:val="CommentTextChar"/>
    <w:semiHidden/>
    <w:unhideWhenUsed/>
    <w:rsid w:val="000218A2"/>
    <w:rPr>
      <w:sz w:val="20"/>
      <w:szCs w:val="20"/>
    </w:rPr>
  </w:style>
  <w:style w:type="character" w:customStyle="1" w:styleId="CommentTextChar">
    <w:name w:val="Comment Text Char"/>
    <w:basedOn w:val="DefaultParagraphFont"/>
    <w:link w:val="CommentText"/>
    <w:semiHidden/>
    <w:rsid w:val="000218A2"/>
    <w:rPr>
      <w:rFonts w:ascii="Arial" w:hAnsi="Arial"/>
    </w:rPr>
  </w:style>
  <w:style w:type="paragraph" w:styleId="CommentSubject">
    <w:name w:val="annotation subject"/>
    <w:basedOn w:val="CommentText"/>
    <w:next w:val="CommentText"/>
    <w:link w:val="CommentSubjectChar"/>
    <w:semiHidden/>
    <w:unhideWhenUsed/>
    <w:rsid w:val="000218A2"/>
    <w:rPr>
      <w:b/>
      <w:bCs/>
    </w:rPr>
  </w:style>
  <w:style w:type="character" w:customStyle="1" w:styleId="CommentSubjectChar">
    <w:name w:val="Comment Subject Char"/>
    <w:basedOn w:val="CommentTextChar"/>
    <w:link w:val="CommentSubject"/>
    <w:semiHidden/>
    <w:rsid w:val="000218A2"/>
    <w:rPr>
      <w:rFonts w:ascii="Arial" w:hAnsi="Arial"/>
      <w:b/>
      <w:bCs/>
    </w:rPr>
  </w:style>
  <w:style w:type="paragraph" w:styleId="Subtitle">
    <w:name w:val="Subtitle"/>
    <w:basedOn w:val="Normal"/>
    <w:next w:val="Normal"/>
    <w:link w:val="SubtitleChar"/>
    <w:qFormat/>
    <w:rsid w:val="00A462EA"/>
    <w:pPr>
      <w:ind w:right="283"/>
    </w:pPr>
    <w:rPr>
      <w:rFonts w:cs="Arial"/>
      <w:b/>
      <w:bCs/>
      <w:sz w:val="22"/>
      <w:szCs w:val="22"/>
      <w:u w:val="single"/>
    </w:rPr>
  </w:style>
  <w:style w:type="character" w:customStyle="1" w:styleId="SubtitleChar">
    <w:name w:val="Subtitle Char"/>
    <w:basedOn w:val="DefaultParagraphFont"/>
    <w:link w:val="Subtitle"/>
    <w:rsid w:val="00A462EA"/>
    <w:rPr>
      <w:rFonts w:ascii="Arial" w:hAnsi="Arial" w:cs="Arial"/>
      <w:b/>
      <w:bCs/>
      <w:sz w:val="22"/>
      <w:szCs w:val="22"/>
      <w:u w:val="single"/>
    </w:rPr>
  </w:style>
  <w:style w:type="paragraph" w:customStyle="1" w:styleId="Header3">
    <w:name w:val="Header 3"/>
    <w:basedOn w:val="Header"/>
    <w:link w:val="Header3Char"/>
    <w:qFormat/>
    <w:rsid w:val="00A462EA"/>
  </w:style>
  <w:style w:type="paragraph" w:customStyle="1" w:styleId="Heading10">
    <w:name w:val="Heading 10"/>
    <w:basedOn w:val="Header3"/>
    <w:link w:val="Heading10Char"/>
    <w:qFormat/>
    <w:rsid w:val="00A462EA"/>
    <w:rPr>
      <w:b/>
      <w:bCs/>
      <w:sz w:val="20"/>
      <w:szCs w:val="20"/>
    </w:rPr>
  </w:style>
  <w:style w:type="character" w:customStyle="1" w:styleId="Heading4Char">
    <w:name w:val="Heading 4 Char"/>
    <w:basedOn w:val="DefaultParagraphFont"/>
    <w:link w:val="Heading4"/>
    <w:rsid w:val="001F711A"/>
    <w:rPr>
      <w:rFonts w:ascii="Arial" w:eastAsiaTheme="majorEastAsia" w:hAnsi="Arial" w:cs="Arial"/>
      <w:b/>
      <w:bCs/>
    </w:rPr>
  </w:style>
  <w:style w:type="character" w:customStyle="1" w:styleId="HeaderChar">
    <w:name w:val="Header Char"/>
    <w:basedOn w:val="DefaultParagraphFont"/>
    <w:link w:val="Header"/>
    <w:rsid w:val="00A462EA"/>
    <w:rPr>
      <w:rFonts w:ascii="Arial" w:hAnsi="Arial"/>
      <w:sz w:val="24"/>
      <w:szCs w:val="24"/>
    </w:rPr>
  </w:style>
  <w:style w:type="character" w:customStyle="1" w:styleId="Header3Char">
    <w:name w:val="Header 3 Char"/>
    <w:basedOn w:val="HeaderChar"/>
    <w:link w:val="Header3"/>
    <w:rsid w:val="00A462EA"/>
    <w:rPr>
      <w:rFonts w:ascii="Arial" w:hAnsi="Arial"/>
      <w:sz w:val="24"/>
      <w:szCs w:val="24"/>
    </w:rPr>
  </w:style>
  <w:style w:type="character" w:customStyle="1" w:styleId="Heading10Char">
    <w:name w:val="Heading 10 Char"/>
    <w:basedOn w:val="Header3Char"/>
    <w:link w:val="Heading10"/>
    <w:rsid w:val="00A462EA"/>
    <w:rPr>
      <w:rFonts w:ascii="Arial" w:hAnsi="Arial"/>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020305">
      <w:bodyDiv w:val="1"/>
      <w:marLeft w:val="0"/>
      <w:marRight w:val="0"/>
      <w:marTop w:val="0"/>
      <w:marBottom w:val="0"/>
      <w:divBdr>
        <w:top w:val="none" w:sz="0" w:space="0" w:color="auto"/>
        <w:left w:val="none" w:sz="0" w:space="0" w:color="auto"/>
        <w:bottom w:val="none" w:sz="0" w:space="0" w:color="auto"/>
        <w:right w:val="none" w:sz="0" w:space="0" w:color="auto"/>
      </w:divBdr>
      <w:divsChild>
        <w:div w:id="1516650731">
          <w:marLeft w:val="0"/>
          <w:marRight w:val="0"/>
          <w:marTop w:val="0"/>
          <w:marBottom w:val="0"/>
          <w:divBdr>
            <w:top w:val="none" w:sz="0" w:space="0" w:color="auto"/>
            <w:left w:val="none" w:sz="0" w:space="0" w:color="auto"/>
            <w:bottom w:val="none" w:sz="0" w:space="0" w:color="auto"/>
            <w:right w:val="none" w:sz="0" w:space="0" w:color="auto"/>
          </w:divBdr>
          <w:divsChild>
            <w:div w:id="623730483">
              <w:marLeft w:val="-225"/>
              <w:marRight w:val="-225"/>
              <w:marTop w:val="0"/>
              <w:marBottom w:val="0"/>
              <w:divBdr>
                <w:top w:val="none" w:sz="0" w:space="0" w:color="auto"/>
                <w:left w:val="none" w:sz="0" w:space="0" w:color="auto"/>
                <w:bottom w:val="none" w:sz="0" w:space="0" w:color="auto"/>
                <w:right w:val="none" w:sz="0" w:space="0" w:color="auto"/>
              </w:divBdr>
              <w:divsChild>
                <w:div w:id="758521513">
                  <w:marLeft w:val="0"/>
                  <w:marRight w:val="0"/>
                  <w:marTop w:val="0"/>
                  <w:marBottom w:val="0"/>
                  <w:divBdr>
                    <w:top w:val="none" w:sz="0" w:space="0" w:color="auto"/>
                    <w:left w:val="none" w:sz="0" w:space="0" w:color="auto"/>
                    <w:bottom w:val="none" w:sz="0" w:space="0" w:color="auto"/>
                    <w:right w:val="none" w:sz="0" w:space="0" w:color="auto"/>
                  </w:divBdr>
                </w:div>
                <w:div w:id="1812944914">
                  <w:marLeft w:val="0"/>
                  <w:marRight w:val="0"/>
                  <w:marTop w:val="0"/>
                  <w:marBottom w:val="0"/>
                  <w:divBdr>
                    <w:top w:val="none" w:sz="0" w:space="0" w:color="auto"/>
                    <w:left w:val="none" w:sz="0" w:space="0" w:color="auto"/>
                    <w:bottom w:val="none" w:sz="0" w:space="0" w:color="auto"/>
                    <w:right w:val="none" w:sz="0" w:space="0" w:color="auto"/>
                  </w:divBdr>
                </w:div>
                <w:div w:id="461074177">
                  <w:marLeft w:val="0"/>
                  <w:marRight w:val="0"/>
                  <w:marTop w:val="0"/>
                  <w:marBottom w:val="0"/>
                  <w:divBdr>
                    <w:top w:val="none" w:sz="0" w:space="0" w:color="auto"/>
                    <w:left w:val="none" w:sz="0" w:space="0" w:color="auto"/>
                    <w:bottom w:val="none" w:sz="0" w:space="0" w:color="auto"/>
                    <w:right w:val="none" w:sz="0" w:space="0" w:color="auto"/>
                  </w:divBdr>
                  <w:divsChild>
                    <w:div w:id="1296595310">
                      <w:marLeft w:val="0"/>
                      <w:marRight w:val="0"/>
                      <w:marTop w:val="0"/>
                      <w:marBottom w:val="0"/>
                      <w:divBdr>
                        <w:top w:val="none" w:sz="0" w:space="0" w:color="auto"/>
                        <w:left w:val="none" w:sz="0" w:space="0" w:color="auto"/>
                        <w:bottom w:val="none" w:sz="0" w:space="0" w:color="auto"/>
                        <w:right w:val="none" w:sz="0" w:space="0" w:color="auto"/>
                      </w:divBdr>
                    </w:div>
                  </w:divsChild>
                </w:div>
                <w:div w:id="1151024813">
                  <w:marLeft w:val="0"/>
                  <w:marRight w:val="0"/>
                  <w:marTop w:val="0"/>
                  <w:marBottom w:val="0"/>
                  <w:divBdr>
                    <w:top w:val="none" w:sz="0" w:space="0" w:color="auto"/>
                    <w:left w:val="none" w:sz="0" w:space="0" w:color="auto"/>
                    <w:bottom w:val="none" w:sz="0" w:space="0" w:color="auto"/>
                    <w:right w:val="none" w:sz="0" w:space="0" w:color="auto"/>
                  </w:divBdr>
                  <w:divsChild>
                    <w:div w:id="1802502786">
                      <w:marLeft w:val="0"/>
                      <w:marRight w:val="0"/>
                      <w:marTop w:val="0"/>
                      <w:marBottom w:val="0"/>
                      <w:divBdr>
                        <w:top w:val="none" w:sz="0" w:space="0" w:color="auto"/>
                        <w:left w:val="none" w:sz="0" w:space="0" w:color="auto"/>
                        <w:bottom w:val="none" w:sz="0" w:space="0" w:color="auto"/>
                        <w:right w:val="none" w:sz="0" w:space="0" w:color="auto"/>
                      </w:divBdr>
                      <w:divsChild>
                        <w:div w:id="1959408219">
                          <w:marLeft w:val="0"/>
                          <w:marRight w:val="0"/>
                          <w:marTop w:val="0"/>
                          <w:marBottom w:val="0"/>
                          <w:divBdr>
                            <w:top w:val="none" w:sz="0" w:space="0" w:color="auto"/>
                            <w:left w:val="none" w:sz="0" w:space="0" w:color="auto"/>
                            <w:bottom w:val="none" w:sz="0" w:space="0" w:color="auto"/>
                            <w:right w:val="none" w:sz="0" w:space="0" w:color="auto"/>
                          </w:divBdr>
                          <w:divsChild>
                            <w:div w:id="290865763">
                              <w:marLeft w:val="0"/>
                              <w:marRight w:val="0"/>
                              <w:marTop w:val="0"/>
                              <w:marBottom w:val="0"/>
                              <w:divBdr>
                                <w:top w:val="none" w:sz="0" w:space="0" w:color="auto"/>
                                <w:left w:val="none" w:sz="0" w:space="0" w:color="auto"/>
                                <w:bottom w:val="none" w:sz="0" w:space="0" w:color="auto"/>
                                <w:right w:val="none" w:sz="0" w:space="0" w:color="auto"/>
                              </w:divBdr>
                            </w:div>
                            <w:div w:id="1816751317">
                              <w:marLeft w:val="0"/>
                              <w:marRight w:val="0"/>
                              <w:marTop w:val="0"/>
                              <w:marBottom w:val="0"/>
                              <w:divBdr>
                                <w:top w:val="none" w:sz="0" w:space="0" w:color="auto"/>
                                <w:left w:val="none" w:sz="0" w:space="0" w:color="auto"/>
                                <w:bottom w:val="none" w:sz="0" w:space="0" w:color="auto"/>
                                <w:right w:val="none" w:sz="0" w:space="0" w:color="auto"/>
                              </w:divBdr>
                            </w:div>
                            <w:div w:id="118713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662953">
                  <w:marLeft w:val="0"/>
                  <w:marRight w:val="0"/>
                  <w:marTop w:val="0"/>
                  <w:marBottom w:val="0"/>
                  <w:divBdr>
                    <w:top w:val="none" w:sz="0" w:space="0" w:color="auto"/>
                    <w:left w:val="none" w:sz="0" w:space="0" w:color="auto"/>
                    <w:bottom w:val="none" w:sz="0" w:space="0" w:color="auto"/>
                    <w:right w:val="none" w:sz="0" w:space="0" w:color="auto"/>
                  </w:divBdr>
                  <w:divsChild>
                    <w:div w:id="772284186">
                      <w:marLeft w:val="0"/>
                      <w:marRight w:val="0"/>
                      <w:marTop w:val="0"/>
                      <w:marBottom w:val="0"/>
                      <w:divBdr>
                        <w:top w:val="none" w:sz="0" w:space="0" w:color="auto"/>
                        <w:left w:val="none" w:sz="0" w:space="0" w:color="auto"/>
                        <w:bottom w:val="none" w:sz="0" w:space="0" w:color="auto"/>
                        <w:right w:val="none" w:sz="0" w:space="0" w:color="auto"/>
                      </w:divBdr>
                      <w:divsChild>
                        <w:div w:id="54729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415973">
                  <w:marLeft w:val="0"/>
                  <w:marRight w:val="0"/>
                  <w:marTop w:val="0"/>
                  <w:marBottom w:val="0"/>
                  <w:divBdr>
                    <w:top w:val="none" w:sz="0" w:space="0" w:color="auto"/>
                    <w:left w:val="none" w:sz="0" w:space="0" w:color="auto"/>
                    <w:bottom w:val="none" w:sz="0" w:space="0" w:color="auto"/>
                    <w:right w:val="none" w:sz="0" w:space="0" w:color="auto"/>
                  </w:divBdr>
                  <w:divsChild>
                    <w:div w:id="1012072902">
                      <w:marLeft w:val="0"/>
                      <w:marRight w:val="0"/>
                      <w:marTop w:val="0"/>
                      <w:marBottom w:val="0"/>
                      <w:divBdr>
                        <w:top w:val="none" w:sz="0" w:space="0" w:color="auto"/>
                        <w:left w:val="none" w:sz="0" w:space="0" w:color="auto"/>
                        <w:bottom w:val="none" w:sz="0" w:space="0" w:color="auto"/>
                        <w:right w:val="none" w:sz="0" w:space="0" w:color="auto"/>
                      </w:divBdr>
                    </w:div>
                  </w:divsChild>
                </w:div>
                <w:div w:id="1454128232">
                  <w:marLeft w:val="0"/>
                  <w:marRight w:val="0"/>
                  <w:marTop w:val="0"/>
                  <w:marBottom w:val="0"/>
                  <w:divBdr>
                    <w:top w:val="none" w:sz="0" w:space="0" w:color="auto"/>
                    <w:left w:val="none" w:sz="0" w:space="0" w:color="auto"/>
                    <w:bottom w:val="none" w:sz="0" w:space="0" w:color="auto"/>
                    <w:right w:val="none" w:sz="0" w:space="0" w:color="auto"/>
                  </w:divBdr>
                  <w:divsChild>
                    <w:div w:id="412091675">
                      <w:marLeft w:val="0"/>
                      <w:marRight w:val="0"/>
                      <w:marTop w:val="0"/>
                      <w:marBottom w:val="0"/>
                      <w:divBdr>
                        <w:top w:val="none" w:sz="0" w:space="0" w:color="auto"/>
                        <w:left w:val="none" w:sz="0" w:space="0" w:color="auto"/>
                        <w:bottom w:val="none" w:sz="0" w:space="0" w:color="auto"/>
                        <w:right w:val="none" w:sz="0" w:space="0" w:color="auto"/>
                      </w:divBdr>
                    </w:div>
                  </w:divsChild>
                </w:div>
                <w:div w:id="293021662">
                  <w:marLeft w:val="0"/>
                  <w:marRight w:val="0"/>
                  <w:marTop w:val="0"/>
                  <w:marBottom w:val="0"/>
                  <w:divBdr>
                    <w:top w:val="none" w:sz="0" w:space="0" w:color="auto"/>
                    <w:left w:val="none" w:sz="0" w:space="0" w:color="auto"/>
                    <w:bottom w:val="none" w:sz="0" w:space="0" w:color="auto"/>
                    <w:right w:val="none" w:sz="0" w:space="0" w:color="auto"/>
                  </w:divBdr>
                  <w:divsChild>
                    <w:div w:id="2010711618">
                      <w:marLeft w:val="0"/>
                      <w:marRight w:val="0"/>
                      <w:marTop w:val="0"/>
                      <w:marBottom w:val="0"/>
                      <w:divBdr>
                        <w:top w:val="none" w:sz="0" w:space="0" w:color="auto"/>
                        <w:left w:val="none" w:sz="0" w:space="0" w:color="auto"/>
                        <w:bottom w:val="none" w:sz="0" w:space="0" w:color="auto"/>
                        <w:right w:val="none" w:sz="0" w:space="0" w:color="auto"/>
                      </w:divBdr>
                    </w:div>
                  </w:divsChild>
                </w:div>
                <w:div w:id="64650084">
                  <w:marLeft w:val="0"/>
                  <w:marRight w:val="0"/>
                  <w:marTop w:val="0"/>
                  <w:marBottom w:val="0"/>
                  <w:divBdr>
                    <w:top w:val="none" w:sz="0" w:space="0" w:color="auto"/>
                    <w:left w:val="none" w:sz="0" w:space="0" w:color="auto"/>
                    <w:bottom w:val="none" w:sz="0" w:space="0" w:color="auto"/>
                    <w:right w:val="none" w:sz="0" w:space="0" w:color="auto"/>
                  </w:divBdr>
                  <w:divsChild>
                    <w:div w:id="24791105">
                      <w:marLeft w:val="0"/>
                      <w:marRight w:val="0"/>
                      <w:marTop w:val="0"/>
                      <w:marBottom w:val="0"/>
                      <w:divBdr>
                        <w:top w:val="none" w:sz="0" w:space="0" w:color="auto"/>
                        <w:left w:val="none" w:sz="0" w:space="0" w:color="auto"/>
                        <w:bottom w:val="none" w:sz="0" w:space="0" w:color="auto"/>
                        <w:right w:val="none" w:sz="0" w:space="0" w:color="auto"/>
                      </w:divBdr>
                    </w:div>
                  </w:divsChild>
                </w:div>
                <w:div w:id="1133908158">
                  <w:marLeft w:val="0"/>
                  <w:marRight w:val="0"/>
                  <w:marTop w:val="0"/>
                  <w:marBottom w:val="0"/>
                  <w:divBdr>
                    <w:top w:val="none" w:sz="0" w:space="0" w:color="auto"/>
                    <w:left w:val="none" w:sz="0" w:space="0" w:color="auto"/>
                    <w:bottom w:val="none" w:sz="0" w:space="0" w:color="auto"/>
                    <w:right w:val="none" w:sz="0" w:space="0" w:color="auto"/>
                  </w:divBdr>
                  <w:divsChild>
                    <w:div w:id="1431200626">
                      <w:marLeft w:val="0"/>
                      <w:marRight w:val="0"/>
                      <w:marTop w:val="0"/>
                      <w:marBottom w:val="0"/>
                      <w:divBdr>
                        <w:top w:val="none" w:sz="0" w:space="0" w:color="auto"/>
                        <w:left w:val="none" w:sz="0" w:space="0" w:color="auto"/>
                        <w:bottom w:val="none" w:sz="0" w:space="0" w:color="auto"/>
                        <w:right w:val="none" w:sz="0" w:space="0" w:color="auto"/>
                      </w:divBdr>
                    </w:div>
                  </w:divsChild>
                </w:div>
                <w:div w:id="796410394">
                  <w:marLeft w:val="0"/>
                  <w:marRight w:val="0"/>
                  <w:marTop w:val="0"/>
                  <w:marBottom w:val="0"/>
                  <w:divBdr>
                    <w:top w:val="none" w:sz="0" w:space="0" w:color="auto"/>
                    <w:left w:val="none" w:sz="0" w:space="0" w:color="auto"/>
                    <w:bottom w:val="none" w:sz="0" w:space="0" w:color="auto"/>
                    <w:right w:val="none" w:sz="0" w:space="0" w:color="auto"/>
                  </w:divBdr>
                  <w:divsChild>
                    <w:div w:id="1465856335">
                      <w:marLeft w:val="0"/>
                      <w:marRight w:val="0"/>
                      <w:marTop w:val="0"/>
                      <w:marBottom w:val="0"/>
                      <w:divBdr>
                        <w:top w:val="none" w:sz="0" w:space="0" w:color="auto"/>
                        <w:left w:val="none" w:sz="0" w:space="0" w:color="auto"/>
                        <w:bottom w:val="none" w:sz="0" w:space="0" w:color="auto"/>
                        <w:right w:val="none" w:sz="0" w:space="0" w:color="auto"/>
                      </w:divBdr>
                    </w:div>
                  </w:divsChild>
                </w:div>
                <w:div w:id="490756137">
                  <w:marLeft w:val="0"/>
                  <w:marRight w:val="0"/>
                  <w:marTop w:val="0"/>
                  <w:marBottom w:val="0"/>
                  <w:divBdr>
                    <w:top w:val="none" w:sz="0" w:space="0" w:color="auto"/>
                    <w:left w:val="none" w:sz="0" w:space="0" w:color="auto"/>
                    <w:bottom w:val="none" w:sz="0" w:space="0" w:color="auto"/>
                    <w:right w:val="none" w:sz="0" w:space="0" w:color="auto"/>
                  </w:divBdr>
                  <w:divsChild>
                    <w:div w:id="56440139">
                      <w:marLeft w:val="0"/>
                      <w:marRight w:val="0"/>
                      <w:marTop w:val="0"/>
                      <w:marBottom w:val="0"/>
                      <w:divBdr>
                        <w:top w:val="none" w:sz="0" w:space="0" w:color="auto"/>
                        <w:left w:val="none" w:sz="0" w:space="0" w:color="auto"/>
                        <w:bottom w:val="none" w:sz="0" w:space="0" w:color="auto"/>
                        <w:right w:val="none" w:sz="0" w:space="0" w:color="auto"/>
                      </w:divBdr>
                    </w:div>
                  </w:divsChild>
                </w:div>
                <w:div w:id="492837127">
                  <w:marLeft w:val="0"/>
                  <w:marRight w:val="0"/>
                  <w:marTop w:val="0"/>
                  <w:marBottom w:val="0"/>
                  <w:divBdr>
                    <w:top w:val="none" w:sz="0" w:space="0" w:color="auto"/>
                    <w:left w:val="none" w:sz="0" w:space="0" w:color="auto"/>
                    <w:bottom w:val="none" w:sz="0" w:space="0" w:color="auto"/>
                    <w:right w:val="none" w:sz="0" w:space="0" w:color="auto"/>
                  </w:divBdr>
                  <w:divsChild>
                    <w:div w:id="766268493">
                      <w:marLeft w:val="0"/>
                      <w:marRight w:val="0"/>
                      <w:marTop w:val="0"/>
                      <w:marBottom w:val="0"/>
                      <w:divBdr>
                        <w:top w:val="none" w:sz="0" w:space="0" w:color="auto"/>
                        <w:left w:val="none" w:sz="0" w:space="0" w:color="auto"/>
                        <w:bottom w:val="none" w:sz="0" w:space="0" w:color="auto"/>
                        <w:right w:val="none" w:sz="0" w:space="0" w:color="auto"/>
                      </w:divBdr>
                    </w:div>
                  </w:divsChild>
                </w:div>
                <w:div w:id="1265960757">
                  <w:marLeft w:val="0"/>
                  <w:marRight w:val="0"/>
                  <w:marTop w:val="0"/>
                  <w:marBottom w:val="0"/>
                  <w:divBdr>
                    <w:top w:val="none" w:sz="0" w:space="0" w:color="auto"/>
                    <w:left w:val="none" w:sz="0" w:space="0" w:color="auto"/>
                    <w:bottom w:val="none" w:sz="0" w:space="0" w:color="auto"/>
                    <w:right w:val="none" w:sz="0" w:space="0" w:color="auto"/>
                  </w:divBdr>
                  <w:divsChild>
                    <w:div w:id="592789090">
                      <w:marLeft w:val="0"/>
                      <w:marRight w:val="0"/>
                      <w:marTop w:val="0"/>
                      <w:marBottom w:val="0"/>
                      <w:divBdr>
                        <w:top w:val="none" w:sz="0" w:space="0" w:color="auto"/>
                        <w:left w:val="none" w:sz="0" w:space="0" w:color="auto"/>
                        <w:bottom w:val="none" w:sz="0" w:space="0" w:color="auto"/>
                        <w:right w:val="none" w:sz="0" w:space="0" w:color="auto"/>
                      </w:divBdr>
                    </w:div>
                  </w:divsChild>
                </w:div>
                <w:div w:id="2135248874">
                  <w:marLeft w:val="0"/>
                  <w:marRight w:val="0"/>
                  <w:marTop w:val="0"/>
                  <w:marBottom w:val="0"/>
                  <w:divBdr>
                    <w:top w:val="none" w:sz="0" w:space="0" w:color="auto"/>
                    <w:left w:val="none" w:sz="0" w:space="0" w:color="auto"/>
                    <w:bottom w:val="none" w:sz="0" w:space="0" w:color="auto"/>
                    <w:right w:val="none" w:sz="0" w:space="0" w:color="auto"/>
                  </w:divBdr>
                  <w:divsChild>
                    <w:div w:id="173882719">
                      <w:marLeft w:val="0"/>
                      <w:marRight w:val="0"/>
                      <w:marTop w:val="0"/>
                      <w:marBottom w:val="0"/>
                      <w:divBdr>
                        <w:top w:val="none" w:sz="0" w:space="0" w:color="auto"/>
                        <w:left w:val="none" w:sz="0" w:space="0" w:color="auto"/>
                        <w:bottom w:val="none" w:sz="0" w:space="0" w:color="auto"/>
                        <w:right w:val="none" w:sz="0" w:space="0" w:color="auto"/>
                      </w:divBdr>
                    </w:div>
                  </w:divsChild>
                </w:div>
                <w:div w:id="560291509">
                  <w:marLeft w:val="0"/>
                  <w:marRight w:val="0"/>
                  <w:marTop w:val="0"/>
                  <w:marBottom w:val="0"/>
                  <w:divBdr>
                    <w:top w:val="none" w:sz="0" w:space="0" w:color="auto"/>
                    <w:left w:val="none" w:sz="0" w:space="0" w:color="auto"/>
                    <w:bottom w:val="none" w:sz="0" w:space="0" w:color="auto"/>
                    <w:right w:val="none" w:sz="0" w:space="0" w:color="auto"/>
                  </w:divBdr>
                  <w:divsChild>
                    <w:div w:id="1528518356">
                      <w:marLeft w:val="0"/>
                      <w:marRight w:val="0"/>
                      <w:marTop w:val="0"/>
                      <w:marBottom w:val="0"/>
                      <w:divBdr>
                        <w:top w:val="none" w:sz="0" w:space="0" w:color="auto"/>
                        <w:left w:val="none" w:sz="0" w:space="0" w:color="auto"/>
                        <w:bottom w:val="none" w:sz="0" w:space="0" w:color="auto"/>
                        <w:right w:val="none" w:sz="0" w:space="0" w:color="auto"/>
                      </w:divBdr>
                    </w:div>
                  </w:divsChild>
                </w:div>
                <w:div w:id="1215509997">
                  <w:marLeft w:val="0"/>
                  <w:marRight w:val="0"/>
                  <w:marTop w:val="0"/>
                  <w:marBottom w:val="0"/>
                  <w:divBdr>
                    <w:top w:val="none" w:sz="0" w:space="0" w:color="auto"/>
                    <w:left w:val="none" w:sz="0" w:space="0" w:color="auto"/>
                    <w:bottom w:val="none" w:sz="0" w:space="0" w:color="auto"/>
                    <w:right w:val="none" w:sz="0" w:space="0" w:color="auto"/>
                  </w:divBdr>
                  <w:divsChild>
                    <w:div w:id="1911574105">
                      <w:marLeft w:val="0"/>
                      <w:marRight w:val="0"/>
                      <w:marTop w:val="0"/>
                      <w:marBottom w:val="0"/>
                      <w:divBdr>
                        <w:top w:val="none" w:sz="0" w:space="0" w:color="auto"/>
                        <w:left w:val="none" w:sz="0" w:space="0" w:color="auto"/>
                        <w:bottom w:val="none" w:sz="0" w:space="0" w:color="auto"/>
                        <w:right w:val="none" w:sz="0" w:space="0" w:color="auto"/>
                      </w:divBdr>
                    </w:div>
                  </w:divsChild>
                </w:div>
                <w:div w:id="1572697386">
                  <w:marLeft w:val="0"/>
                  <w:marRight w:val="0"/>
                  <w:marTop w:val="0"/>
                  <w:marBottom w:val="0"/>
                  <w:divBdr>
                    <w:top w:val="none" w:sz="0" w:space="0" w:color="auto"/>
                    <w:left w:val="none" w:sz="0" w:space="0" w:color="auto"/>
                    <w:bottom w:val="none" w:sz="0" w:space="0" w:color="auto"/>
                    <w:right w:val="none" w:sz="0" w:space="0" w:color="auto"/>
                  </w:divBdr>
                  <w:divsChild>
                    <w:div w:id="1250895430">
                      <w:marLeft w:val="0"/>
                      <w:marRight w:val="0"/>
                      <w:marTop w:val="0"/>
                      <w:marBottom w:val="0"/>
                      <w:divBdr>
                        <w:top w:val="none" w:sz="0" w:space="0" w:color="auto"/>
                        <w:left w:val="none" w:sz="0" w:space="0" w:color="auto"/>
                        <w:bottom w:val="none" w:sz="0" w:space="0" w:color="auto"/>
                        <w:right w:val="none" w:sz="0" w:space="0" w:color="auto"/>
                      </w:divBdr>
                    </w:div>
                  </w:divsChild>
                </w:div>
                <w:div w:id="1537279073">
                  <w:marLeft w:val="0"/>
                  <w:marRight w:val="0"/>
                  <w:marTop w:val="0"/>
                  <w:marBottom w:val="0"/>
                  <w:divBdr>
                    <w:top w:val="none" w:sz="0" w:space="0" w:color="auto"/>
                    <w:left w:val="none" w:sz="0" w:space="0" w:color="auto"/>
                    <w:bottom w:val="none" w:sz="0" w:space="0" w:color="auto"/>
                    <w:right w:val="none" w:sz="0" w:space="0" w:color="auto"/>
                  </w:divBdr>
                  <w:divsChild>
                    <w:div w:id="2106798770">
                      <w:marLeft w:val="0"/>
                      <w:marRight w:val="0"/>
                      <w:marTop w:val="0"/>
                      <w:marBottom w:val="0"/>
                      <w:divBdr>
                        <w:top w:val="none" w:sz="0" w:space="0" w:color="auto"/>
                        <w:left w:val="none" w:sz="0" w:space="0" w:color="auto"/>
                        <w:bottom w:val="none" w:sz="0" w:space="0" w:color="auto"/>
                        <w:right w:val="none" w:sz="0" w:space="0" w:color="auto"/>
                      </w:divBdr>
                    </w:div>
                  </w:divsChild>
                </w:div>
                <w:div w:id="957877914">
                  <w:marLeft w:val="0"/>
                  <w:marRight w:val="0"/>
                  <w:marTop w:val="0"/>
                  <w:marBottom w:val="0"/>
                  <w:divBdr>
                    <w:top w:val="none" w:sz="0" w:space="0" w:color="auto"/>
                    <w:left w:val="none" w:sz="0" w:space="0" w:color="auto"/>
                    <w:bottom w:val="none" w:sz="0" w:space="0" w:color="auto"/>
                    <w:right w:val="none" w:sz="0" w:space="0" w:color="auto"/>
                  </w:divBdr>
                  <w:divsChild>
                    <w:div w:id="110251875">
                      <w:marLeft w:val="0"/>
                      <w:marRight w:val="0"/>
                      <w:marTop w:val="0"/>
                      <w:marBottom w:val="0"/>
                      <w:divBdr>
                        <w:top w:val="none" w:sz="0" w:space="0" w:color="auto"/>
                        <w:left w:val="none" w:sz="0" w:space="0" w:color="auto"/>
                        <w:bottom w:val="none" w:sz="0" w:space="0" w:color="auto"/>
                        <w:right w:val="none" w:sz="0" w:space="0" w:color="auto"/>
                      </w:divBdr>
                    </w:div>
                  </w:divsChild>
                </w:div>
                <w:div w:id="1502962385">
                  <w:marLeft w:val="0"/>
                  <w:marRight w:val="0"/>
                  <w:marTop w:val="0"/>
                  <w:marBottom w:val="0"/>
                  <w:divBdr>
                    <w:top w:val="none" w:sz="0" w:space="0" w:color="auto"/>
                    <w:left w:val="none" w:sz="0" w:space="0" w:color="auto"/>
                    <w:bottom w:val="none" w:sz="0" w:space="0" w:color="auto"/>
                    <w:right w:val="none" w:sz="0" w:space="0" w:color="auto"/>
                  </w:divBdr>
                  <w:divsChild>
                    <w:div w:id="958101745">
                      <w:marLeft w:val="0"/>
                      <w:marRight w:val="0"/>
                      <w:marTop w:val="0"/>
                      <w:marBottom w:val="0"/>
                      <w:divBdr>
                        <w:top w:val="none" w:sz="0" w:space="0" w:color="auto"/>
                        <w:left w:val="none" w:sz="0" w:space="0" w:color="auto"/>
                        <w:bottom w:val="none" w:sz="0" w:space="0" w:color="auto"/>
                        <w:right w:val="none" w:sz="0" w:space="0" w:color="auto"/>
                      </w:divBdr>
                    </w:div>
                  </w:divsChild>
                </w:div>
                <w:div w:id="84227718">
                  <w:marLeft w:val="0"/>
                  <w:marRight w:val="0"/>
                  <w:marTop w:val="0"/>
                  <w:marBottom w:val="0"/>
                  <w:divBdr>
                    <w:top w:val="none" w:sz="0" w:space="0" w:color="auto"/>
                    <w:left w:val="none" w:sz="0" w:space="0" w:color="auto"/>
                    <w:bottom w:val="none" w:sz="0" w:space="0" w:color="auto"/>
                    <w:right w:val="none" w:sz="0" w:space="0" w:color="auto"/>
                  </w:divBdr>
                  <w:divsChild>
                    <w:div w:id="66542795">
                      <w:marLeft w:val="0"/>
                      <w:marRight w:val="0"/>
                      <w:marTop w:val="0"/>
                      <w:marBottom w:val="0"/>
                      <w:divBdr>
                        <w:top w:val="none" w:sz="0" w:space="0" w:color="auto"/>
                        <w:left w:val="none" w:sz="0" w:space="0" w:color="auto"/>
                        <w:bottom w:val="none" w:sz="0" w:space="0" w:color="auto"/>
                        <w:right w:val="none" w:sz="0" w:space="0" w:color="auto"/>
                      </w:divBdr>
                    </w:div>
                  </w:divsChild>
                </w:div>
                <w:div w:id="1903523307">
                  <w:marLeft w:val="0"/>
                  <w:marRight w:val="0"/>
                  <w:marTop w:val="0"/>
                  <w:marBottom w:val="0"/>
                  <w:divBdr>
                    <w:top w:val="none" w:sz="0" w:space="0" w:color="auto"/>
                    <w:left w:val="none" w:sz="0" w:space="0" w:color="auto"/>
                    <w:bottom w:val="none" w:sz="0" w:space="0" w:color="auto"/>
                    <w:right w:val="none" w:sz="0" w:space="0" w:color="auto"/>
                  </w:divBdr>
                  <w:divsChild>
                    <w:div w:id="1297832005">
                      <w:marLeft w:val="0"/>
                      <w:marRight w:val="0"/>
                      <w:marTop w:val="0"/>
                      <w:marBottom w:val="0"/>
                      <w:divBdr>
                        <w:top w:val="none" w:sz="0" w:space="0" w:color="auto"/>
                        <w:left w:val="none" w:sz="0" w:space="0" w:color="auto"/>
                        <w:bottom w:val="none" w:sz="0" w:space="0" w:color="auto"/>
                        <w:right w:val="none" w:sz="0" w:space="0" w:color="auto"/>
                      </w:divBdr>
                    </w:div>
                  </w:divsChild>
                </w:div>
                <w:div w:id="1082531525">
                  <w:marLeft w:val="0"/>
                  <w:marRight w:val="0"/>
                  <w:marTop w:val="0"/>
                  <w:marBottom w:val="0"/>
                  <w:divBdr>
                    <w:top w:val="none" w:sz="0" w:space="0" w:color="auto"/>
                    <w:left w:val="none" w:sz="0" w:space="0" w:color="auto"/>
                    <w:bottom w:val="none" w:sz="0" w:space="0" w:color="auto"/>
                    <w:right w:val="none" w:sz="0" w:space="0" w:color="auto"/>
                  </w:divBdr>
                  <w:divsChild>
                    <w:div w:id="1703245267">
                      <w:marLeft w:val="0"/>
                      <w:marRight w:val="0"/>
                      <w:marTop w:val="0"/>
                      <w:marBottom w:val="0"/>
                      <w:divBdr>
                        <w:top w:val="none" w:sz="0" w:space="0" w:color="auto"/>
                        <w:left w:val="none" w:sz="0" w:space="0" w:color="auto"/>
                        <w:bottom w:val="none" w:sz="0" w:space="0" w:color="auto"/>
                        <w:right w:val="none" w:sz="0" w:space="0" w:color="auto"/>
                      </w:divBdr>
                    </w:div>
                  </w:divsChild>
                </w:div>
                <w:div w:id="1556434573">
                  <w:marLeft w:val="0"/>
                  <w:marRight w:val="0"/>
                  <w:marTop w:val="0"/>
                  <w:marBottom w:val="0"/>
                  <w:divBdr>
                    <w:top w:val="none" w:sz="0" w:space="0" w:color="auto"/>
                    <w:left w:val="none" w:sz="0" w:space="0" w:color="auto"/>
                    <w:bottom w:val="none" w:sz="0" w:space="0" w:color="auto"/>
                    <w:right w:val="none" w:sz="0" w:space="0" w:color="auto"/>
                  </w:divBdr>
                  <w:divsChild>
                    <w:div w:id="2025789320">
                      <w:marLeft w:val="0"/>
                      <w:marRight w:val="0"/>
                      <w:marTop w:val="0"/>
                      <w:marBottom w:val="0"/>
                      <w:divBdr>
                        <w:top w:val="none" w:sz="0" w:space="0" w:color="auto"/>
                        <w:left w:val="none" w:sz="0" w:space="0" w:color="auto"/>
                        <w:bottom w:val="none" w:sz="0" w:space="0" w:color="auto"/>
                        <w:right w:val="none" w:sz="0" w:space="0" w:color="auto"/>
                      </w:divBdr>
                    </w:div>
                  </w:divsChild>
                </w:div>
                <w:div w:id="174007004">
                  <w:marLeft w:val="0"/>
                  <w:marRight w:val="0"/>
                  <w:marTop w:val="0"/>
                  <w:marBottom w:val="0"/>
                  <w:divBdr>
                    <w:top w:val="none" w:sz="0" w:space="0" w:color="auto"/>
                    <w:left w:val="none" w:sz="0" w:space="0" w:color="auto"/>
                    <w:bottom w:val="none" w:sz="0" w:space="0" w:color="auto"/>
                    <w:right w:val="none" w:sz="0" w:space="0" w:color="auto"/>
                  </w:divBdr>
                  <w:divsChild>
                    <w:div w:id="655913225">
                      <w:marLeft w:val="0"/>
                      <w:marRight w:val="0"/>
                      <w:marTop w:val="0"/>
                      <w:marBottom w:val="0"/>
                      <w:divBdr>
                        <w:top w:val="none" w:sz="0" w:space="0" w:color="auto"/>
                        <w:left w:val="none" w:sz="0" w:space="0" w:color="auto"/>
                        <w:bottom w:val="none" w:sz="0" w:space="0" w:color="auto"/>
                        <w:right w:val="none" w:sz="0" w:space="0" w:color="auto"/>
                      </w:divBdr>
                    </w:div>
                  </w:divsChild>
                </w:div>
                <w:div w:id="913662527">
                  <w:marLeft w:val="0"/>
                  <w:marRight w:val="0"/>
                  <w:marTop w:val="0"/>
                  <w:marBottom w:val="0"/>
                  <w:divBdr>
                    <w:top w:val="none" w:sz="0" w:space="0" w:color="auto"/>
                    <w:left w:val="none" w:sz="0" w:space="0" w:color="auto"/>
                    <w:bottom w:val="none" w:sz="0" w:space="0" w:color="auto"/>
                    <w:right w:val="none" w:sz="0" w:space="0" w:color="auto"/>
                  </w:divBdr>
                  <w:divsChild>
                    <w:div w:id="142541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019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l36\AppData\Local\Microsoft\Windows\Temporary%20Internet%20Files\Content.IE5\XU7V6PGZ\Form%5b1%5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53FC98-799F-41EE-B50F-E0B23BD37F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Form[1].dot</Template>
  <TotalTime>329</TotalTime>
  <Pages>1</Pages>
  <Words>1622</Words>
  <Characters>9251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Nottinghamshire County Council</Company>
  <LinksUpToDate>false</LinksUpToDate>
  <CharactersWithSpaces>10852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Pete Lilly</dc:creator>
  <cp:lastModifiedBy>Alison Richmond</cp:lastModifiedBy>
  <cp:revision>14</cp:revision>
  <cp:lastPrinted>2022-01-27T08:45:00Z</cp:lastPrinted>
  <dcterms:created xsi:type="dcterms:W3CDTF">2022-10-12T11:47:00Z</dcterms:created>
  <dcterms:modified xsi:type="dcterms:W3CDTF">2022-10-13T15:36:00Z</dcterms:modified>
</cp:coreProperties>
</file>