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1226" w:rsidRDefault="00993EDF" w:rsidP="00993EDF">
      <w:pPr>
        <w:rPr>
          <w:noProof/>
          <w:lang w:eastAsia="en-GB"/>
        </w:rPr>
      </w:pPr>
      <w:r>
        <w:rPr>
          <w:noProof/>
          <w:lang w:eastAsia="en-GB"/>
        </w:rPr>
        <w:drawing>
          <wp:inline distT="0" distB="0" distL="0" distR="0">
            <wp:extent cx="1714500" cy="485775"/>
            <wp:effectExtent l="0" t="0" r="0" b="9525"/>
            <wp:docPr id="4" name="Picture 4" descr="G Not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 Nottm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485775"/>
                    </a:xfrm>
                    <a:prstGeom prst="rect">
                      <a:avLst/>
                    </a:prstGeom>
                    <a:noFill/>
                    <a:ln>
                      <a:noFill/>
                    </a:ln>
                  </pic:spPr>
                </pic:pic>
              </a:graphicData>
            </a:graphic>
          </wp:inline>
        </w:drawing>
      </w:r>
      <w:r>
        <w:rPr>
          <w:noProof/>
          <w:lang w:eastAsia="en-GB"/>
        </w:rPr>
        <w:t xml:space="preserve">         </w:t>
      </w:r>
      <w:r>
        <w:rPr>
          <w:rFonts w:ascii="Century Gothic" w:hAnsi="Century Gothic"/>
          <w:b/>
          <w:noProof/>
          <w:color w:val="FFCC00"/>
          <w:sz w:val="20"/>
          <w:lang w:eastAsia="en-GB"/>
        </w:rPr>
        <w:drawing>
          <wp:inline distT="0" distB="0" distL="0" distR="0">
            <wp:extent cx="1732280" cy="474980"/>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80" cy="474980"/>
                    </a:xfrm>
                    <a:prstGeom prst="rect">
                      <a:avLst/>
                    </a:prstGeom>
                    <a:noFill/>
                  </pic:spPr>
                </pic:pic>
              </a:graphicData>
            </a:graphic>
          </wp:inline>
        </w:drawing>
      </w:r>
      <w:r>
        <w:rPr>
          <w:noProof/>
          <w:lang w:eastAsia="en-GB"/>
        </w:rPr>
        <w:t xml:space="preserve">      </w:t>
      </w:r>
      <w:r>
        <w:rPr>
          <w:rFonts w:ascii="Arial" w:hAnsi="Arial" w:cs="Arial"/>
          <w:noProof/>
          <w:color w:val="1F497D"/>
          <w:lang w:eastAsia="en-GB"/>
        </w:rPr>
        <w:drawing>
          <wp:inline distT="0" distB="0" distL="0" distR="0">
            <wp:extent cx="1733550" cy="485775"/>
            <wp:effectExtent l="0" t="0" r="0" b="9525"/>
            <wp:docPr id="6" name="Picture 6" descr="cid:image001.png@01D125E1.BC99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125E1.BC99561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33550" cy="485775"/>
                    </a:xfrm>
                    <a:prstGeom prst="rect">
                      <a:avLst/>
                    </a:prstGeom>
                    <a:noFill/>
                    <a:ln>
                      <a:noFill/>
                    </a:ln>
                  </pic:spPr>
                </pic:pic>
              </a:graphicData>
            </a:graphic>
          </wp:inline>
        </w:drawing>
      </w:r>
    </w:p>
    <w:p w:rsidR="00993EDF" w:rsidRDefault="00951226" w:rsidP="00993EDF">
      <w:pPr>
        <w:jc w:val="right"/>
        <w:rPr>
          <w:rFonts w:ascii="Arial" w:hAnsi="Arial" w:cs="Arial"/>
          <w:b/>
        </w:rPr>
      </w:pPr>
      <w:r>
        <w:rPr>
          <w:noProof/>
          <w:lang w:eastAsia="en-GB"/>
        </w:rPr>
        <w:drawing>
          <wp:anchor distT="0" distB="0" distL="114300" distR="114300" simplePos="0" relativeHeight="251659264" behindDoc="0" locked="0" layoutInCell="1" allowOverlap="1" wp14:anchorId="77AC6E12" wp14:editId="2D079975">
            <wp:simplePos x="0" y="0"/>
            <wp:positionH relativeFrom="column">
              <wp:posOffset>90805</wp:posOffset>
            </wp:positionH>
            <wp:positionV relativeFrom="paragraph">
              <wp:posOffset>62230</wp:posOffset>
            </wp:positionV>
            <wp:extent cx="1282700" cy="419100"/>
            <wp:effectExtent l="0" t="0" r="0" b="0"/>
            <wp:wrapSquare wrapText="bothSides"/>
            <wp:docPr id="14" name="Picture 14" descr="new nottm_logo_cmyk copy   23 6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nottm_logo_cmyk copy   23 6 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27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3EDF">
        <w:rPr>
          <w:noProof/>
          <w:lang w:eastAsia="en-GB"/>
        </w:rPr>
        <w:drawing>
          <wp:inline distT="0" distB="0" distL="0" distR="0" wp14:anchorId="1414CE3B" wp14:editId="7D3877D5">
            <wp:extent cx="2603882" cy="47994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t County Council log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8049" cy="482556"/>
                    </a:xfrm>
                    <a:prstGeom prst="rect">
                      <a:avLst/>
                    </a:prstGeom>
                  </pic:spPr>
                </pic:pic>
              </a:graphicData>
            </a:graphic>
          </wp:inline>
        </w:drawing>
      </w:r>
    </w:p>
    <w:p w:rsidR="00993EDF" w:rsidRDefault="00993EDF" w:rsidP="00993EDF">
      <w:pPr>
        <w:spacing w:after="0"/>
        <w:jc w:val="center"/>
        <w:rPr>
          <w:rFonts w:ascii="Arial" w:hAnsi="Arial" w:cs="Arial"/>
          <w:b/>
        </w:rPr>
      </w:pPr>
    </w:p>
    <w:p w:rsidR="00BC1D34" w:rsidRPr="00BC1D34" w:rsidRDefault="00617C29" w:rsidP="00993EDF">
      <w:pPr>
        <w:spacing w:after="0"/>
        <w:jc w:val="center"/>
        <w:rPr>
          <w:rFonts w:ascii="Arial" w:hAnsi="Arial" w:cs="Arial"/>
          <w:b/>
        </w:rPr>
      </w:pPr>
      <w:r>
        <w:rPr>
          <w:rFonts w:ascii="Arial" w:hAnsi="Arial" w:cs="Arial"/>
          <w:b/>
        </w:rPr>
        <w:t>Protocol for J</w:t>
      </w:r>
      <w:r w:rsidR="00BC1D34" w:rsidRPr="00BC1D34">
        <w:rPr>
          <w:rFonts w:ascii="Arial" w:hAnsi="Arial" w:cs="Arial"/>
          <w:b/>
        </w:rPr>
        <w:t xml:space="preserve">oint Funded Reviews </w:t>
      </w:r>
      <w:r w:rsidR="00CE4FF7">
        <w:rPr>
          <w:rFonts w:ascii="Arial" w:hAnsi="Arial" w:cs="Arial"/>
          <w:b/>
        </w:rPr>
        <w:t>(not including s117 reviews)</w:t>
      </w:r>
    </w:p>
    <w:p w:rsidR="00BC1D34" w:rsidRDefault="00BC1D34" w:rsidP="00BC1D34">
      <w:pPr>
        <w:spacing w:after="0"/>
        <w:rPr>
          <w:rFonts w:ascii="Arial" w:hAnsi="Arial" w:cs="Arial"/>
        </w:rPr>
      </w:pPr>
    </w:p>
    <w:p w:rsidR="00805BEA" w:rsidRPr="00805BEA" w:rsidRDefault="00805BEA" w:rsidP="00BC1D34">
      <w:pPr>
        <w:spacing w:after="0"/>
        <w:rPr>
          <w:rFonts w:ascii="Arial" w:hAnsi="Arial" w:cs="Arial"/>
          <w:b/>
        </w:rPr>
      </w:pPr>
      <w:r w:rsidRPr="00805BEA">
        <w:rPr>
          <w:rFonts w:ascii="Arial" w:hAnsi="Arial" w:cs="Arial"/>
          <w:b/>
        </w:rPr>
        <w:t>NHS Continuing Healthcare Reviews</w:t>
      </w:r>
    </w:p>
    <w:p w:rsidR="00805BEA" w:rsidRDefault="00805BEA" w:rsidP="00BC1D34">
      <w:pPr>
        <w:spacing w:after="0"/>
        <w:rPr>
          <w:rFonts w:ascii="Arial" w:hAnsi="Arial" w:cs="Arial"/>
        </w:rPr>
      </w:pPr>
    </w:p>
    <w:p w:rsidR="00BC1D34" w:rsidRDefault="00BC1D34" w:rsidP="00805BEA">
      <w:pPr>
        <w:spacing w:after="0"/>
        <w:rPr>
          <w:rFonts w:ascii="Arial" w:hAnsi="Arial" w:cs="Arial"/>
        </w:rPr>
      </w:pPr>
      <w:r>
        <w:rPr>
          <w:rFonts w:ascii="Arial" w:hAnsi="Arial" w:cs="Arial"/>
        </w:rPr>
        <w:t>The revised National Framework provides clarification that the main purpose of three and 12 month reviews is to review the appropriateness of the care package rather than to reassess eligibility (paragraphs 181-185). This should reduce unnecessary re-assessments. This clarification applies to NHS Continuing Healthcare, and not to joint funded or Funded Nursing Care Reviews.</w:t>
      </w:r>
    </w:p>
    <w:p w:rsidR="00805BEA" w:rsidRDefault="00805BEA" w:rsidP="00805BEA">
      <w:pPr>
        <w:tabs>
          <w:tab w:val="left" w:pos="1875"/>
        </w:tabs>
        <w:spacing w:after="0"/>
        <w:rPr>
          <w:rFonts w:ascii="Arial" w:hAnsi="Arial" w:cs="Arial"/>
        </w:rPr>
      </w:pPr>
    </w:p>
    <w:p w:rsidR="00805BEA" w:rsidRPr="00805BEA" w:rsidRDefault="00805BEA" w:rsidP="00805BEA">
      <w:pPr>
        <w:tabs>
          <w:tab w:val="left" w:pos="1875"/>
        </w:tabs>
        <w:spacing w:after="0"/>
        <w:rPr>
          <w:rFonts w:ascii="Arial" w:hAnsi="Arial" w:cs="Arial"/>
          <w:b/>
        </w:rPr>
      </w:pPr>
      <w:r w:rsidRPr="00805BEA">
        <w:rPr>
          <w:rFonts w:ascii="Arial" w:hAnsi="Arial" w:cs="Arial"/>
          <w:b/>
        </w:rPr>
        <w:t>NHS Funded Nursing Care Reviews</w:t>
      </w:r>
    </w:p>
    <w:p w:rsidR="00BC1D34" w:rsidRDefault="00805BEA" w:rsidP="00805BEA">
      <w:pPr>
        <w:tabs>
          <w:tab w:val="left" w:pos="1875"/>
        </w:tabs>
        <w:spacing w:after="0"/>
        <w:rPr>
          <w:rFonts w:ascii="Arial" w:hAnsi="Arial" w:cs="Arial"/>
        </w:rPr>
      </w:pPr>
      <w:r>
        <w:rPr>
          <w:rFonts w:ascii="Arial" w:hAnsi="Arial" w:cs="Arial"/>
        </w:rPr>
        <w:tab/>
      </w:r>
    </w:p>
    <w:p w:rsidR="00BC1D34" w:rsidRDefault="00BC1D34" w:rsidP="00805BEA">
      <w:pPr>
        <w:spacing w:after="0"/>
        <w:rPr>
          <w:rFonts w:ascii="Arial" w:hAnsi="Arial" w:cs="Arial"/>
        </w:rPr>
      </w:pPr>
      <w:r>
        <w:rPr>
          <w:rFonts w:ascii="Arial" w:hAnsi="Arial" w:cs="Arial"/>
        </w:rPr>
        <w:t>The Framework states that when reviewing the need for NHS-funded Nursing Care, potential eligibility for NHS CHC must always be considered. However where a Checklist and/or DST has previously been completed with the outcome that the individual was not found eligible for NHS CHC, AND it is clear that there has been no material change in need, then it will not be necessary to repeat the Checklist and/or DST and this should be recorded</w:t>
      </w:r>
      <w:r w:rsidR="00805BEA">
        <w:rPr>
          <w:rFonts w:ascii="Arial" w:hAnsi="Arial" w:cs="Arial"/>
        </w:rPr>
        <w:t xml:space="preserve"> by annotating the previous Checklist or DST. The individual should b</w:t>
      </w:r>
      <w:r>
        <w:rPr>
          <w:rFonts w:ascii="Arial" w:hAnsi="Arial" w:cs="Arial"/>
        </w:rPr>
        <w:t>e</w:t>
      </w:r>
      <w:r w:rsidR="00805BEA">
        <w:rPr>
          <w:rFonts w:ascii="Arial" w:hAnsi="Arial" w:cs="Arial"/>
        </w:rPr>
        <w:t xml:space="preserve"> </w:t>
      </w:r>
      <w:r>
        <w:rPr>
          <w:rFonts w:ascii="Arial" w:hAnsi="Arial" w:cs="Arial"/>
        </w:rPr>
        <w:t>informed of this outcome and the reasons for it.</w:t>
      </w:r>
    </w:p>
    <w:p w:rsidR="0021398D" w:rsidRDefault="0021398D" w:rsidP="00805BEA">
      <w:pPr>
        <w:spacing w:after="0"/>
        <w:rPr>
          <w:rFonts w:ascii="Arial" w:hAnsi="Arial" w:cs="Arial"/>
        </w:rPr>
      </w:pPr>
    </w:p>
    <w:p w:rsidR="0021398D" w:rsidRDefault="0021398D" w:rsidP="00805BEA">
      <w:pPr>
        <w:spacing w:after="0"/>
        <w:rPr>
          <w:rFonts w:ascii="Arial" w:hAnsi="Arial" w:cs="Arial"/>
        </w:rPr>
      </w:pPr>
      <w:r w:rsidRPr="0021398D">
        <w:rPr>
          <w:rFonts w:ascii="Arial" w:hAnsi="Arial" w:cs="Arial"/>
        </w:rPr>
        <w:t>A material change in need is not specifically defined within the National Framework beyond “where there is clear evidence of a change in need to such extent that it may impact on the individual’s eligibility for NHS continuing healthcare”.</w:t>
      </w:r>
    </w:p>
    <w:p w:rsidR="00BC1D34" w:rsidRDefault="00BC1D34" w:rsidP="00805BEA">
      <w:pPr>
        <w:spacing w:after="0"/>
        <w:rPr>
          <w:rFonts w:ascii="Arial" w:hAnsi="Arial" w:cs="Arial"/>
        </w:rPr>
      </w:pPr>
    </w:p>
    <w:p w:rsidR="00BC1D34" w:rsidRDefault="00BC1D34" w:rsidP="00805BEA">
      <w:pPr>
        <w:spacing w:after="0"/>
        <w:rPr>
          <w:rFonts w:ascii="Arial" w:hAnsi="Arial" w:cs="Arial"/>
        </w:rPr>
      </w:pPr>
      <w:r>
        <w:rPr>
          <w:rFonts w:ascii="Arial" w:hAnsi="Arial" w:cs="Arial"/>
        </w:rPr>
        <w:t>In order to determine whether there has been a material change in need, the previously completed Checklist or DST should be available at the</w:t>
      </w:r>
      <w:r w:rsidR="00F173AE">
        <w:rPr>
          <w:rFonts w:ascii="Arial" w:hAnsi="Arial" w:cs="Arial"/>
        </w:rPr>
        <w:t xml:space="preserve"> </w:t>
      </w:r>
      <w:r w:rsidR="00D16B83">
        <w:rPr>
          <w:rFonts w:ascii="Arial" w:hAnsi="Arial" w:cs="Arial"/>
        </w:rPr>
        <w:t>3 month and 12 month</w:t>
      </w:r>
      <w:r>
        <w:rPr>
          <w:rFonts w:ascii="Arial" w:hAnsi="Arial" w:cs="Arial"/>
        </w:rPr>
        <w:t xml:space="preserve"> NHS-funded Nursing Care review</w:t>
      </w:r>
      <w:r w:rsidR="00617C29">
        <w:rPr>
          <w:rFonts w:ascii="Arial" w:hAnsi="Arial" w:cs="Arial"/>
        </w:rPr>
        <w:t xml:space="preserve"> which is led by the Nurse Assessor</w:t>
      </w:r>
      <w:r>
        <w:rPr>
          <w:rFonts w:ascii="Arial" w:hAnsi="Arial" w:cs="Arial"/>
        </w:rPr>
        <w:t>. Each of the domains and previously assessed need l</w:t>
      </w:r>
      <w:r w:rsidR="00805BEA">
        <w:rPr>
          <w:rFonts w:ascii="Arial" w:hAnsi="Arial" w:cs="Arial"/>
        </w:rPr>
        <w:t>evels should be considered as p</w:t>
      </w:r>
      <w:r>
        <w:rPr>
          <w:rFonts w:ascii="Arial" w:hAnsi="Arial" w:cs="Arial"/>
        </w:rPr>
        <w:t>art of the review, in consultation with</w:t>
      </w:r>
      <w:r w:rsidR="00805BEA">
        <w:rPr>
          <w:rFonts w:ascii="Arial" w:hAnsi="Arial" w:cs="Arial"/>
        </w:rPr>
        <w:t xml:space="preserve"> the person being reviewed and </w:t>
      </w:r>
      <w:r>
        <w:rPr>
          <w:rFonts w:ascii="Arial" w:hAnsi="Arial" w:cs="Arial"/>
        </w:rPr>
        <w:t>a</w:t>
      </w:r>
      <w:r w:rsidR="00805BEA">
        <w:rPr>
          <w:rFonts w:ascii="Arial" w:hAnsi="Arial" w:cs="Arial"/>
        </w:rPr>
        <w:t>n</w:t>
      </w:r>
      <w:r>
        <w:rPr>
          <w:rFonts w:ascii="Arial" w:hAnsi="Arial" w:cs="Arial"/>
        </w:rPr>
        <w:t xml:space="preserve">y other relevant people who know the individual </w:t>
      </w:r>
      <w:r w:rsidR="00805BEA">
        <w:rPr>
          <w:rFonts w:ascii="Arial" w:hAnsi="Arial" w:cs="Arial"/>
        </w:rPr>
        <w:t>who ar</w:t>
      </w:r>
      <w:r>
        <w:rPr>
          <w:rFonts w:ascii="Arial" w:hAnsi="Arial" w:cs="Arial"/>
        </w:rPr>
        <w:t>e</w:t>
      </w:r>
      <w:r w:rsidR="00805BEA">
        <w:rPr>
          <w:rFonts w:ascii="Arial" w:hAnsi="Arial" w:cs="Arial"/>
        </w:rPr>
        <w:t xml:space="preserve"> </w:t>
      </w:r>
      <w:r>
        <w:rPr>
          <w:rFonts w:ascii="Arial" w:hAnsi="Arial" w:cs="Arial"/>
        </w:rPr>
        <w:t>present.</w:t>
      </w:r>
      <w:r w:rsidR="00805BEA">
        <w:rPr>
          <w:rFonts w:ascii="Arial" w:hAnsi="Arial" w:cs="Arial"/>
        </w:rPr>
        <w:t xml:space="preserve"> If</w:t>
      </w:r>
      <w:r w:rsidR="00617C29">
        <w:rPr>
          <w:rFonts w:ascii="Arial" w:hAnsi="Arial" w:cs="Arial"/>
        </w:rPr>
        <w:t>,</w:t>
      </w:r>
      <w:r w:rsidR="00805BEA">
        <w:rPr>
          <w:rFonts w:ascii="Arial" w:hAnsi="Arial" w:cs="Arial"/>
        </w:rPr>
        <w:t xml:space="preserve"> at the review</w:t>
      </w:r>
      <w:r w:rsidR="00617C29">
        <w:rPr>
          <w:rFonts w:ascii="Arial" w:hAnsi="Arial" w:cs="Arial"/>
        </w:rPr>
        <w:t>,</w:t>
      </w:r>
      <w:r w:rsidR="00805BEA">
        <w:rPr>
          <w:rFonts w:ascii="Arial" w:hAnsi="Arial" w:cs="Arial"/>
        </w:rPr>
        <w:t xml:space="preserve"> it is determined that the individual does not require a new assessment, they or their representative should be advised of this and provided with a copy of the annotated Checklist or DST which indicates that there has been no material change in their needs. They should be given information explaining how they can request a review of the outcome of the review should they wish to do so.</w:t>
      </w:r>
      <w:r w:rsidR="00617C29">
        <w:rPr>
          <w:rFonts w:ascii="Arial" w:hAnsi="Arial" w:cs="Arial"/>
        </w:rPr>
        <w:t xml:space="preserve"> This is advised by letter following the review along with a copy of the annotated Checklist or DST.</w:t>
      </w:r>
    </w:p>
    <w:p w:rsidR="00805BEA" w:rsidRDefault="00805BEA" w:rsidP="00805BEA">
      <w:pPr>
        <w:spacing w:after="0"/>
        <w:rPr>
          <w:rFonts w:ascii="Arial" w:hAnsi="Arial" w:cs="Arial"/>
        </w:rPr>
      </w:pPr>
    </w:p>
    <w:p w:rsidR="00805BEA" w:rsidRDefault="00805BEA" w:rsidP="00805BEA">
      <w:pPr>
        <w:spacing w:after="0"/>
        <w:rPr>
          <w:rFonts w:ascii="Arial" w:hAnsi="Arial" w:cs="Arial"/>
          <w:b/>
        </w:rPr>
      </w:pPr>
      <w:r w:rsidRPr="00805BEA">
        <w:rPr>
          <w:rFonts w:ascii="Arial" w:hAnsi="Arial" w:cs="Arial"/>
          <w:b/>
        </w:rPr>
        <w:t>Joint Funded Package Reviews</w:t>
      </w:r>
    </w:p>
    <w:p w:rsidR="00805BEA" w:rsidRPr="00805BEA" w:rsidRDefault="00805BEA" w:rsidP="00805BEA">
      <w:pPr>
        <w:spacing w:after="0"/>
        <w:rPr>
          <w:rFonts w:ascii="Arial" w:hAnsi="Arial" w:cs="Arial"/>
          <w:b/>
        </w:rPr>
      </w:pPr>
    </w:p>
    <w:p w:rsidR="00805BEA" w:rsidRDefault="00805BEA" w:rsidP="00805BEA">
      <w:pPr>
        <w:spacing w:after="0"/>
        <w:rPr>
          <w:rFonts w:ascii="Arial" w:hAnsi="Arial" w:cs="Arial"/>
        </w:rPr>
      </w:pPr>
      <w:r>
        <w:rPr>
          <w:rFonts w:ascii="Arial" w:hAnsi="Arial" w:cs="Arial"/>
        </w:rPr>
        <w:t xml:space="preserve">The Framework does not provide detailed guidance on joint funded packages other than it is for CCGs to work in partnership with the local authority to agree their respective </w:t>
      </w:r>
      <w:r>
        <w:rPr>
          <w:rFonts w:ascii="Arial" w:hAnsi="Arial" w:cs="Arial"/>
        </w:rPr>
        <w:lastRenderedPageBreak/>
        <w:t>contributions in such cases by considering th</w:t>
      </w:r>
      <w:r w:rsidR="00F173AE">
        <w:rPr>
          <w:rFonts w:ascii="Arial" w:hAnsi="Arial" w:cs="Arial"/>
        </w:rPr>
        <w:t>e needs of the individual. NHS E</w:t>
      </w:r>
      <w:r>
        <w:rPr>
          <w:rFonts w:ascii="Arial" w:hAnsi="Arial" w:cs="Arial"/>
        </w:rPr>
        <w:t>ngland has advised that CCGs and local authorities are free to determine a local process for reviews of people in receipt of joint funded packages.</w:t>
      </w:r>
    </w:p>
    <w:p w:rsidR="00805BEA" w:rsidRDefault="00805BEA" w:rsidP="00805BEA">
      <w:pPr>
        <w:spacing w:after="0"/>
        <w:rPr>
          <w:rFonts w:ascii="Arial" w:hAnsi="Arial" w:cs="Arial"/>
        </w:rPr>
      </w:pPr>
    </w:p>
    <w:p w:rsidR="00805BEA" w:rsidRDefault="00805BEA" w:rsidP="00805BEA">
      <w:pPr>
        <w:spacing w:after="0"/>
        <w:rPr>
          <w:rFonts w:ascii="Arial" w:hAnsi="Arial" w:cs="Arial"/>
        </w:rPr>
      </w:pPr>
      <w:r>
        <w:rPr>
          <w:rFonts w:ascii="Arial" w:hAnsi="Arial" w:cs="Arial"/>
        </w:rPr>
        <w:t>The p</w:t>
      </w:r>
      <w:r w:rsidR="00617C29">
        <w:rPr>
          <w:rFonts w:ascii="Arial" w:hAnsi="Arial" w:cs="Arial"/>
        </w:rPr>
        <w:t>artne</w:t>
      </w:r>
      <w:r w:rsidR="00951226">
        <w:rPr>
          <w:rFonts w:ascii="Arial" w:hAnsi="Arial" w:cs="Arial"/>
        </w:rPr>
        <w:t>rs</w:t>
      </w:r>
      <w:r w:rsidR="00617C29">
        <w:rPr>
          <w:rFonts w:ascii="Arial" w:hAnsi="Arial" w:cs="Arial"/>
        </w:rPr>
        <w:t xml:space="preserve"> have agreed to</w:t>
      </w:r>
      <w:r>
        <w:rPr>
          <w:rFonts w:ascii="Arial" w:hAnsi="Arial" w:cs="Arial"/>
        </w:rPr>
        <w:t xml:space="preserve"> adopt the same approach </w:t>
      </w:r>
      <w:r w:rsidR="00732A65">
        <w:rPr>
          <w:rFonts w:ascii="Arial" w:hAnsi="Arial" w:cs="Arial"/>
        </w:rPr>
        <w:t xml:space="preserve">for </w:t>
      </w:r>
      <w:r w:rsidR="00CE4FF7">
        <w:rPr>
          <w:rFonts w:ascii="Arial" w:hAnsi="Arial" w:cs="Arial"/>
        </w:rPr>
        <w:t xml:space="preserve">the </w:t>
      </w:r>
      <w:r w:rsidR="00532FF2">
        <w:rPr>
          <w:rFonts w:ascii="Arial" w:hAnsi="Arial" w:cs="Arial"/>
        </w:rPr>
        <w:t>3</w:t>
      </w:r>
      <w:r w:rsidR="00D16B83">
        <w:rPr>
          <w:rFonts w:ascii="Arial" w:hAnsi="Arial" w:cs="Arial"/>
        </w:rPr>
        <w:t xml:space="preserve"> month and 12 month</w:t>
      </w:r>
      <w:r w:rsidR="00CE4FF7">
        <w:rPr>
          <w:rFonts w:ascii="Arial" w:hAnsi="Arial" w:cs="Arial"/>
        </w:rPr>
        <w:t xml:space="preserve"> </w:t>
      </w:r>
      <w:r w:rsidR="00732A65">
        <w:rPr>
          <w:rFonts w:ascii="Arial" w:hAnsi="Arial" w:cs="Arial"/>
        </w:rPr>
        <w:t xml:space="preserve">joint funded package reviews </w:t>
      </w:r>
      <w:r>
        <w:rPr>
          <w:rFonts w:ascii="Arial" w:hAnsi="Arial" w:cs="Arial"/>
        </w:rPr>
        <w:t>as described above for FNC reviews</w:t>
      </w:r>
      <w:r w:rsidR="00F173AE">
        <w:rPr>
          <w:rFonts w:ascii="Arial" w:hAnsi="Arial" w:cs="Arial"/>
        </w:rPr>
        <w:t xml:space="preserve"> with effect</w:t>
      </w:r>
      <w:r w:rsidR="00617C29">
        <w:rPr>
          <w:rFonts w:ascii="Arial" w:hAnsi="Arial" w:cs="Arial"/>
        </w:rPr>
        <w:t xml:space="preserve"> from</w:t>
      </w:r>
      <w:r w:rsidR="00CE4FF7">
        <w:rPr>
          <w:rFonts w:ascii="Arial" w:hAnsi="Arial" w:cs="Arial"/>
        </w:rPr>
        <w:t xml:space="preserve"> 1</w:t>
      </w:r>
      <w:r w:rsidR="00CE4FF7" w:rsidRPr="00CE4FF7">
        <w:rPr>
          <w:rFonts w:ascii="Arial" w:hAnsi="Arial" w:cs="Arial"/>
          <w:vertAlign w:val="superscript"/>
        </w:rPr>
        <w:t>st</w:t>
      </w:r>
      <w:r w:rsidR="00CE4FF7">
        <w:rPr>
          <w:rFonts w:ascii="Arial" w:hAnsi="Arial" w:cs="Arial"/>
        </w:rPr>
        <w:t xml:space="preserve"> October 2018</w:t>
      </w:r>
      <w:r w:rsidR="00F173AE">
        <w:rPr>
          <w:rFonts w:ascii="Arial" w:hAnsi="Arial" w:cs="Arial"/>
        </w:rPr>
        <w:t>.</w:t>
      </w:r>
      <w:r w:rsidR="007A429A">
        <w:rPr>
          <w:rFonts w:ascii="Arial" w:hAnsi="Arial" w:cs="Arial"/>
        </w:rPr>
        <w:t xml:space="preserve"> Where the Nurse Assessor determines there is a material change in need a request will be made for a social worker and a MDT convened to complete a new multi-disciplinary assessment and complete a </w:t>
      </w:r>
      <w:r w:rsidR="00951226">
        <w:rPr>
          <w:rFonts w:ascii="Arial" w:hAnsi="Arial" w:cs="Arial"/>
        </w:rPr>
        <w:t xml:space="preserve">new </w:t>
      </w:r>
      <w:r w:rsidR="007A429A">
        <w:rPr>
          <w:rFonts w:ascii="Arial" w:hAnsi="Arial" w:cs="Arial"/>
        </w:rPr>
        <w:t>DST.</w:t>
      </w:r>
    </w:p>
    <w:p w:rsidR="00F173AE" w:rsidRDefault="00F173AE" w:rsidP="00805BEA">
      <w:pPr>
        <w:spacing w:after="0"/>
        <w:rPr>
          <w:rFonts w:ascii="Arial" w:hAnsi="Arial" w:cs="Arial"/>
        </w:rPr>
      </w:pPr>
    </w:p>
    <w:p w:rsidR="00F173AE" w:rsidRDefault="00951226" w:rsidP="00805BEA">
      <w:pPr>
        <w:spacing w:after="0"/>
        <w:rPr>
          <w:rFonts w:ascii="Arial" w:hAnsi="Arial" w:cs="Arial"/>
        </w:rPr>
      </w:pPr>
      <w:r>
        <w:rPr>
          <w:rFonts w:ascii="Arial" w:hAnsi="Arial" w:cs="Arial"/>
        </w:rPr>
        <w:t>W</w:t>
      </w:r>
      <w:r w:rsidR="00F173AE">
        <w:rPr>
          <w:rFonts w:ascii="Arial" w:hAnsi="Arial" w:cs="Arial"/>
        </w:rPr>
        <w:t>here the Nurse Assessor has determined there is no</w:t>
      </w:r>
      <w:r w:rsidR="007A429A">
        <w:rPr>
          <w:rFonts w:ascii="Arial" w:hAnsi="Arial" w:cs="Arial"/>
        </w:rPr>
        <w:t>t a</w:t>
      </w:r>
      <w:r w:rsidR="00F173AE">
        <w:rPr>
          <w:rFonts w:ascii="Arial" w:hAnsi="Arial" w:cs="Arial"/>
        </w:rPr>
        <w:t xml:space="preserve"> material change </w:t>
      </w:r>
      <w:r>
        <w:rPr>
          <w:rFonts w:ascii="Arial" w:hAnsi="Arial" w:cs="Arial"/>
        </w:rPr>
        <w:t>the case will not be</w:t>
      </w:r>
      <w:r w:rsidR="00F173AE">
        <w:rPr>
          <w:rFonts w:ascii="Arial" w:hAnsi="Arial" w:cs="Arial"/>
        </w:rPr>
        <w:t xml:space="preserve"> presented to the CHC Panel.</w:t>
      </w:r>
      <w:r w:rsidR="00732A65">
        <w:rPr>
          <w:rFonts w:ascii="Arial" w:hAnsi="Arial" w:cs="Arial"/>
        </w:rPr>
        <w:t xml:space="preserve"> </w:t>
      </w:r>
      <w:r>
        <w:rPr>
          <w:rFonts w:ascii="Arial" w:hAnsi="Arial" w:cs="Arial"/>
        </w:rPr>
        <w:t xml:space="preserve">A list of completed reviews will be shared with the relevant local authority so they </w:t>
      </w:r>
      <w:r w:rsidR="00CE4FF7">
        <w:rPr>
          <w:rFonts w:ascii="Arial" w:hAnsi="Arial" w:cs="Arial"/>
        </w:rPr>
        <w:t>are</w:t>
      </w:r>
      <w:r>
        <w:rPr>
          <w:rFonts w:ascii="Arial" w:hAnsi="Arial" w:cs="Arial"/>
        </w:rPr>
        <w:t xml:space="preserve"> informed</w:t>
      </w:r>
      <w:r w:rsidR="00CE4FF7">
        <w:rPr>
          <w:rFonts w:ascii="Arial" w:hAnsi="Arial" w:cs="Arial"/>
        </w:rPr>
        <w:t xml:space="preserve"> that a review has taken place and it was considered not necessary to convene a MDT and complete a new DST</w:t>
      </w:r>
      <w:r>
        <w:rPr>
          <w:rFonts w:ascii="Arial" w:hAnsi="Arial" w:cs="Arial"/>
        </w:rPr>
        <w:t xml:space="preserve">. </w:t>
      </w:r>
      <w:r w:rsidR="00732A65">
        <w:rPr>
          <w:rFonts w:ascii="Arial" w:hAnsi="Arial" w:cs="Arial"/>
        </w:rPr>
        <w:t>Confirmation of the review outcome will be provided to the CCG who will write to the individual and send a copy of the annotated DST.</w:t>
      </w:r>
      <w:r w:rsidR="002E5FDC">
        <w:rPr>
          <w:rFonts w:ascii="Arial" w:hAnsi="Arial" w:cs="Arial"/>
        </w:rPr>
        <w:t xml:space="preserve"> </w:t>
      </w:r>
    </w:p>
    <w:p w:rsidR="0021398D" w:rsidRDefault="0021398D" w:rsidP="00805BEA">
      <w:pPr>
        <w:spacing w:after="0"/>
        <w:rPr>
          <w:rFonts w:ascii="Arial" w:hAnsi="Arial" w:cs="Arial"/>
        </w:rPr>
      </w:pPr>
    </w:p>
    <w:p w:rsidR="00F173AE" w:rsidRDefault="00F173AE" w:rsidP="00805BEA">
      <w:pPr>
        <w:spacing w:after="0"/>
        <w:rPr>
          <w:rFonts w:ascii="Arial" w:hAnsi="Arial" w:cs="Arial"/>
        </w:rPr>
      </w:pPr>
      <w:r>
        <w:rPr>
          <w:rFonts w:ascii="Arial" w:hAnsi="Arial" w:cs="Arial"/>
        </w:rPr>
        <w:t>Should there be a material change</w:t>
      </w:r>
      <w:r w:rsidR="007A429A">
        <w:rPr>
          <w:rFonts w:ascii="Arial" w:hAnsi="Arial" w:cs="Arial"/>
        </w:rPr>
        <w:t xml:space="preserve"> that </w:t>
      </w:r>
      <w:r w:rsidR="00951226">
        <w:rPr>
          <w:rFonts w:ascii="Arial" w:hAnsi="Arial" w:cs="Arial"/>
        </w:rPr>
        <w:t xml:space="preserve">may </w:t>
      </w:r>
      <w:r w:rsidR="007A429A">
        <w:rPr>
          <w:rFonts w:ascii="Arial" w:hAnsi="Arial" w:cs="Arial"/>
        </w:rPr>
        <w:t xml:space="preserve">indicate potential for NHS CHC eligibility </w:t>
      </w:r>
      <w:r w:rsidR="00732A65">
        <w:rPr>
          <w:rFonts w:ascii="Arial" w:hAnsi="Arial" w:cs="Arial"/>
        </w:rPr>
        <w:t>i</w:t>
      </w:r>
      <w:r>
        <w:rPr>
          <w:rFonts w:ascii="Arial" w:hAnsi="Arial" w:cs="Arial"/>
        </w:rPr>
        <w:t xml:space="preserve">n between the annual review dates then </w:t>
      </w:r>
      <w:r w:rsidR="00951226">
        <w:rPr>
          <w:rFonts w:ascii="Arial" w:hAnsi="Arial" w:cs="Arial"/>
        </w:rPr>
        <w:t xml:space="preserve">a </w:t>
      </w:r>
      <w:r>
        <w:rPr>
          <w:rFonts w:ascii="Arial" w:hAnsi="Arial" w:cs="Arial"/>
        </w:rPr>
        <w:t>review can be bro</w:t>
      </w:r>
      <w:r w:rsidR="007A429A">
        <w:rPr>
          <w:rFonts w:ascii="Arial" w:hAnsi="Arial" w:cs="Arial"/>
        </w:rPr>
        <w:t xml:space="preserve">ught forward </w:t>
      </w:r>
      <w:r w:rsidR="00D16B83">
        <w:rPr>
          <w:rFonts w:ascii="Arial" w:hAnsi="Arial" w:cs="Arial"/>
        </w:rPr>
        <w:t>by completion of a Checklist</w:t>
      </w:r>
      <w:r w:rsidR="00926EF7">
        <w:rPr>
          <w:rFonts w:ascii="Arial" w:hAnsi="Arial" w:cs="Arial"/>
        </w:rPr>
        <w:t xml:space="preserve"> </w:t>
      </w:r>
      <w:r w:rsidR="00D16B83">
        <w:rPr>
          <w:rFonts w:ascii="Arial" w:hAnsi="Arial" w:cs="Arial"/>
        </w:rPr>
        <w:t>by</w:t>
      </w:r>
      <w:r w:rsidR="007A429A">
        <w:rPr>
          <w:rFonts w:ascii="Arial" w:hAnsi="Arial" w:cs="Arial"/>
        </w:rPr>
        <w:t xml:space="preserve"> any</w:t>
      </w:r>
      <w:r>
        <w:rPr>
          <w:rFonts w:ascii="Arial" w:hAnsi="Arial" w:cs="Arial"/>
        </w:rPr>
        <w:t xml:space="preserve"> health or social care professional working with that individual.</w:t>
      </w:r>
      <w:r w:rsidR="00951226">
        <w:rPr>
          <w:rFonts w:ascii="Arial" w:hAnsi="Arial" w:cs="Arial"/>
        </w:rPr>
        <w:t xml:space="preserve"> </w:t>
      </w:r>
      <w:r w:rsidR="00D16B83">
        <w:rPr>
          <w:rFonts w:ascii="Arial" w:hAnsi="Arial" w:cs="Arial"/>
        </w:rPr>
        <w:t>If the Checklist is positive t</w:t>
      </w:r>
      <w:r w:rsidR="00951226">
        <w:rPr>
          <w:rFonts w:ascii="Arial" w:hAnsi="Arial" w:cs="Arial"/>
        </w:rPr>
        <w:t>his will require a MDT assessment and the completion of a new DST.</w:t>
      </w:r>
    </w:p>
    <w:p w:rsidR="00732A65" w:rsidRDefault="00732A65" w:rsidP="00805BEA">
      <w:pPr>
        <w:spacing w:after="0"/>
        <w:rPr>
          <w:rFonts w:ascii="Arial" w:hAnsi="Arial" w:cs="Arial"/>
        </w:rPr>
      </w:pPr>
    </w:p>
    <w:p w:rsidR="00805BEA" w:rsidRDefault="00805BEA" w:rsidP="00805BEA">
      <w:pPr>
        <w:spacing w:after="0"/>
        <w:rPr>
          <w:rFonts w:ascii="Arial" w:hAnsi="Arial" w:cs="Arial"/>
          <w:b/>
        </w:rPr>
      </w:pPr>
      <w:r w:rsidRPr="00805BEA">
        <w:rPr>
          <w:rFonts w:ascii="Arial" w:hAnsi="Arial" w:cs="Arial"/>
          <w:b/>
        </w:rPr>
        <w:t>Benefits of Pro</w:t>
      </w:r>
      <w:r w:rsidR="007F33DA">
        <w:rPr>
          <w:rFonts w:ascii="Arial" w:hAnsi="Arial" w:cs="Arial"/>
          <w:b/>
        </w:rPr>
        <w:t>tocol</w:t>
      </w:r>
    </w:p>
    <w:p w:rsidR="007A429A" w:rsidRDefault="007A429A" w:rsidP="00805BEA">
      <w:pPr>
        <w:spacing w:after="0"/>
        <w:rPr>
          <w:rFonts w:ascii="Arial" w:hAnsi="Arial" w:cs="Arial"/>
          <w:b/>
        </w:rPr>
      </w:pPr>
    </w:p>
    <w:p w:rsidR="007A429A" w:rsidRDefault="007A429A" w:rsidP="00F173AE">
      <w:pPr>
        <w:pStyle w:val="ListParagraph"/>
        <w:numPr>
          <w:ilvl w:val="0"/>
          <w:numId w:val="1"/>
        </w:numPr>
        <w:spacing w:after="0"/>
        <w:rPr>
          <w:rFonts w:ascii="Arial" w:hAnsi="Arial" w:cs="Arial"/>
        </w:rPr>
      </w:pPr>
      <w:r>
        <w:rPr>
          <w:rFonts w:ascii="Arial" w:hAnsi="Arial" w:cs="Arial"/>
        </w:rPr>
        <w:t>Reduc</w:t>
      </w:r>
      <w:r w:rsidR="007F33DA">
        <w:rPr>
          <w:rFonts w:ascii="Arial" w:hAnsi="Arial" w:cs="Arial"/>
        </w:rPr>
        <w:t xml:space="preserve">tion in unnecessary assessments: benefits health and social care staff and </w:t>
      </w:r>
      <w:r w:rsidR="00CE4FF7">
        <w:rPr>
          <w:rFonts w:ascii="Arial" w:hAnsi="Arial" w:cs="Arial"/>
        </w:rPr>
        <w:t>patients and their familie</w:t>
      </w:r>
      <w:r w:rsidR="007F33DA">
        <w:rPr>
          <w:rFonts w:ascii="Arial" w:hAnsi="Arial" w:cs="Arial"/>
        </w:rPr>
        <w:t>s</w:t>
      </w:r>
    </w:p>
    <w:p w:rsidR="007A429A" w:rsidRPr="00F173AE" w:rsidRDefault="007A429A" w:rsidP="00F173AE">
      <w:pPr>
        <w:pStyle w:val="ListParagraph"/>
        <w:numPr>
          <w:ilvl w:val="0"/>
          <w:numId w:val="1"/>
        </w:numPr>
        <w:spacing w:after="0"/>
        <w:rPr>
          <w:rFonts w:ascii="Arial" w:hAnsi="Arial" w:cs="Arial"/>
        </w:rPr>
      </w:pPr>
      <w:r>
        <w:rPr>
          <w:rFonts w:ascii="Arial" w:hAnsi="Arial" w:cs="Arial"/>
        </w:rPr>
        <w:t>Social workers can focus on attending assessments for new referrals</w:t>
      </w:r>
      <w:r w:rsidR="00732A65">
        <w:rPr>
          <w:rFonts w:ascii="Arial" w:hAnsi="Arial" w:cs="Arial"/>
        </w:rPr>
        <w:t>, fast track reviews</w:t>
      </w:r>
      <w:r>
        <w:rPr>
          <w:rFonts w:ascii="Arial" w:hAnsi="Arial" w:cs="Arial"/>
        </w:rPr>
        <w:t xml:space="preserve"> and when a request is made due to a perceived material change in needs</w:t>
      </w:r>
    </w:p>
    <w:p w:rsidR="00F173AE" w:rsidRPr="00F173AE" w:rsidRDefault="00F173AE" w:rsidP="00F173AE">
      <w:pPr>
        <w:pStyle w:val="ListParagraph"/>
        <w:numPr>
          <w:ilvl w:val="0"/>
          <w:numId w:val="1"/>
        </w:numPr>
        <w:spacing w:after="0"/>
        <w:rPr>
          <w:rFonts w:ascii="Arial" w:hAnsi="Arial" w:cs="Arial"/>
        </w:rPr>
      </w:pPr>
      <w:r w:rsidRPr="00F173AE">
        <w:rPr>
          <w:rFonts w:ascii="Arial" w:hAnsi="Arial" w:cs="Arial"/>
        </w:rPr>
        <w:t>Reduced admin</w:t>
      </w:r>
      <w:r w:rsidR="007F33DA">
        <w:rPr>
          <w:rFonts w:ascii="Arial" w:hAnsi="Arial" w:cs="Arial"/>
        </w:rPr>
        <w:t>istration time</w:t>
      </w:r>
      <w:r w:rsidRPr="00F173AE">
        <w:rPr>
          <w:rFonts w:ascii="Arial" w:hAnsi="Arial" w:cs="Arial"/>
        </w:rPr>
        <w:t xml:space="preserve">, </w:t>
      </w:r>
      <w:proofErr w:type="spellStart"/>
      <w:r w:rsidRPr="00F173AE">
        <w:rPr>
          <w:rFonts w:ascii="Arial" w:hAnsi="Arial" w:cs="Arial"/>
        </w:rPr>
        <w:t>eg</w:t>
      </w:r>
      <w:proofErr w:type="spellEnd"/>
      <w:r w:rsidRPr="00F173AE">
        <w:rPr>
          <w:rFonts w:ascii="Arial" w:hAnsi="Arial" w:cs="Arial"/>
        </w:rPr>
        <w:t xml:space="preserve"> completing and typing new DSTs</w:t>
      </w:r>
    </w:p>
    <w:p w:rsidR="00F173AE" w:rsidRDefault="00F173AE" w:rsidP="00F173AE">
      <w:pPr>
        <w:pStyle w:val="ListParagraph"/>
        <w:numPr>
          <w:ilvl w:val="0"/>
          <w:numId w:val="1"/>
        </w:numPr>
        <w:spacing w:after="0"/>
        <w:rPr>
          <w:rFonts w:ascii="Arial" w:hAnsi="Arial" w:cs="Arial"/>
        </w:rPr>
      </w:pPr>
      <w:r w:rsidRPr="00F173AE">
        <w:rPr>
          <w:rFonts w:ascii="Arial" w:hAnsi="Arial" w:cs="Arial"/>
        </w:rPr>
        <w:t xml:space="preserve">Fewer cases coming to panel </w:t>
      </w:r>
      <w:r w:rsidR="007A429A">
        <w:rPr>
          <w:rFonts w:ascii="Arial" w:hAnsi="Arial" w:cs="Arial"/>
        </w:rPr>
        <w:t>will free up staff time spent in meetings</w:t>
      </w:r>
    </w:p>
    <w:p w:rsidR="00F173AE" w:rsidRDefault="00F173AE" w:rsidP="00F173AE">
      <w:pPr>
        <w:pStyle w:val="ListParagraph"/>
        <w:numPr>
          <w:ilvl w:val="0"/>
          <w:numId w:val="1"/>
        </w:numPr>
        <w:spacing w:after="0"/>
        <w:rPr>
          <w:rFonts w:ascii="Arial" w:hAnsi="Arial" w:cs="Arial"/>
        </w:rPr>
      </w:pPr>
      <w:r>
        <w:rPr>
          <w:rFonts w:ascii="Arial" w:hAnsi="Arial" w:cs="Arial"/>
        </w:rPr>
        <w:t xml:space="preserve">Frees up Nurse Assessor time to focus on </w:t>
      </w:r>
      <w:r w:rsidR="007A429A">
        <w:rPr>
          <w:rFonts w:ascii="Arial" w:hAnsi="Arial" w:cs="Arial"/>
        </w:rPr>
        <w:t xml:space="preserve">the </w:t>
      </w:r>
      <w:r>
        <w:rPr>
          <w:rFonts w:ascii="Arial" w:hAnsi="Arial" w:cs="Arial"/>
        </w:rPr>
        <w:t xml:space="preserve">case management </w:t>
      </w:r>
    </w:p>
    <w:p w:rsidR="00732A65" w:rsidRDefault="00732A65" w:rsidP="00732A65">
      <w:pPr>
        <w:spacing w:after="0"/>
        <w:rPr>
          <w:rFonts w:ascii="Arial" w:hAnsi="Arial" w:cs="Arial"/>
        </w:rPr>
      </w:pPr>
    </w:p>
    <w:p w:rsidR="0021398D" w:rsidRDefault="0021398D" w:rsidP="00732A65">
      <w:pPr>
        <w:spacing w:after="0"/>
        <w:rPr>
          <w:rFonts w:ascii="Arial" w:hAnsi="Arial" w:cs="Arial"/>
          <w:b/>
        </w:rPr>
      </w:pPr>
    </w:p>
    <w:p w:rsidR="00CE4FF7" w:rsidRDefault="00951226" w:rsidP="00732A65">
      <w:pPr>
        <w:spacing w:after="0"/>
        <w:rPr>
          <w:rFonts w:ascii="Arial" w:hAnsi="Arial" w:cs="Arial"/>
          <w:b/>
        </w:rPr>
      </w:pPr>
      <w:r w:rsidRPr="00951226">
        <w:rPr>
          <w:rFonts w:ascii="Arial" w:hAnsi="Arial" w:cs="Arial"/>
          <w:b/>
        </w:rPr>
        <w:t>Protocol agreed by Nottinghamshire Implementation Group for Revised National Framework for NHS Continuing Healthcare</w:t>
      </w:r>
      <w:r>
        <w:rPr>
          <w:rFonts w:ascii="Arial" w:hAnsi="Arial" w:cs="Arial"/>
          <w:b/>
        </w:rPr>
        <w:t xml:space="preserve">: </w:t>
      </w:r>
    </w:p>
    <w:p w:rsidR="0021398D" w:rsidRDefault="0021398D" w:rsidP="00732A65">
      <w:pPr>
        <w:spacing w:after="0"/>
        <w:rPr>
          <w:rFonts w:ascii="Arial" w:hAnsi="Arial" w:cs="Arial"/>
          <w:b/>
        </w:rPr>
      </w:pPr>
      <w:bookmarkStart w:id="0" w:name="_GoBack"/>
      <w:bookmarkEnd w:id="0"/>
    </w:p>
    <w:p w:rsidR="00732A65" w:rsidRPr="00951226" w:rsidRDefault="0021398D" w:rsidP="00732A65">
      <w:pPr>
        <w:spacing w:after="0"/>
        <w:rPr>
          <w:rFonts w:ascii="Arial" w:hAnsi="Arial" w:cs="Arial"/>
          <w:b/>
        </w:rPr>
      </w:pPr>
      <w:r>
        <w:rPr>
          <w:rFonts w:ascii="Arial" w:hAnsi="Arial" w:cs="Arial"/>
          <w:b/>
        </w:rPr>
        <w:t>3</w:t>
      </w:r>
      <w:r w:rsidRPr="0021398D">
        <w:rPr>
          <w:rFonts w:ascii="Arial" w:hAnsi="Arial" w:cs="Arial"/>
          <w:b/>
          <w:vertAlign w:val="superscript"/>
        </w:rPr>
        <w:t>rd</w:t>
      </w:r>
      <w:r>
        <w:rPr>
          <w:rFonts w:ascii="Arial" w:hAnsi="Arial" w:cs="Arial"/>
          <w:b/>
        </w:rPr>
        <w:t xml:space="preserve"> October</w:t>
      </w:r>
      <w:r w:rsidR="00951226" w:rsidRPr="00951226">
        <w:rPr>
          <w:rFonts w:ascii="Arial" w:hAnsi="Arial" w:cs="Arial"/>
          <w:b/>
        </w:rPr>
        <w:t xml:space="preserve"> 2018</w:t>
      </w:r>
    </w:p>
    <w:p w:rsidR="00732A65" w:rsidRPr="00732A65" w:rsidRDefault="00951226" w:rsidP="00732A65">
      <w:pPr>
        <w:spacing w:after="0"/>
        <w:rPr>
          <w:rFonts w:ascii="Arial" w:hAnsi="Arial" w:cs="Arial"/>
        </w:rPr>
      </w:pPr>
      <w:r>
        <w:rPr>
          <w:rFonts w:ascii="Arial" w:hAnsi="Arial" w:cs="Arial"/>
          <w:b/>
        </w:rPr>
        <w:t>Review Date:</w:t>
      </w:r>
      <w:r>
        <w:rPr>
          <w:rFonts w:ascii="Arial" w:hAnsi="Arial" w:cs="Arial"/>
          <w:b/>
        </w:rPr>
        <w:tab/>
      </w:r>
      <w:r w:rsidR="0021398D">
        <w:rPr>
          <w:rFonts w:ascii="Arial" w:hAnsi="Arial" w:cs="Arial"/>
          <w:b/>
        </w:rPr>
        <w:t>October</w:t>
      </w:r>
      <w:r>
        <w:rPr>
          <w:rFonts w:ascii="Arial" w:hAnsi="Arial" w:cs="Arial"/>
          <w:b/>
        </w:rPr>
        <w:t xml:space="preserve"> 2020</w:t>
      </w:r>
    </w:p>
    <w:p w:rsidR="00F173AE" w:rsidRPr="00F173AE" w:rsidRDefault="00F173AE" w:rsidP="00F173AE">
      <w:pPr>
        <w:pStyle w:val="ListParagraph"/>
        <w:spacing w:after="0"/>
        <w:rPr>
          <w:rFonts w:ascii="Arial" w:hAnsi="Arial" w:cs="Arial"/>
        </w:rPr>
      </w:pPr>
    </w:p>
    <w:p w:rsidR="00805BEA" w:rsidRPr="00BC1D34" w:rsidRDefault="00805BEA" w:rsidP="00805BEA">
      <w:pPr>
        <w:spacing w:after="0"/>
        <w:rPr>
          <w:rFonts w:ascii="Arial" w:hAnsi="Arial" w:cs="Arial"/>
        </w:rPr>
      </w:pPr>
    </w:p>
    <w:sectPr w:rsidR="00805BEA" w:rsidRPr="00BC1D34">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027A" w:rsidRDefault="008F027A" w:rsidP="00732A65">
      <w:pPr>
        <w:spacing w:after="0" w:line="240" w:lineRule="auto"/>
      </w:pPr>
      <w:r>
        <w:separator/>
      </w:r>
    </w:p>
  </w:endnote>
  <w:endnote w:type="continuationSeparator" w:id="0">
    <w:p w:rsidR="008F027A" w:rsidRDefault="008F027A" w:rsidP="00732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altName w:val="Segoe U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7F2" w:rsidRDefault="00C34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4404799"/>
      <w:docPartObj>
        <w:docPartGallery w:val="Page Numbers (Bottom of Page)"/>
        <w:docPartUnique/>
      </w:docPartObj>
    </w:sdtPr>
    <w:sdtEndPr>
      <w:rPr>
        <w:noProof/>
      </w:rPr>
    </w:sdtEndPr>
    <w:sdtContent>
      <w:p w:rsidR="00732A65" w:rsidRDefault="00732A65">
        <w:pPr>
          <w:pStyle w:val="Footer"/>
          <w:jc w:val="center"/>
        </w:pPr>
        <w:r>
          <w:fldChar w:fldCharType="begin"/>
        </w:r>
        <w:r>
          <w:instrText xml:space="preserve"> PAGE   \* MERGEFORMAT </w:instrText>
        </w:r>
        <w:r>
          <w:fldChar w:fldCharType="separate"/>
        </w:r>
        <w:r w:rsidR="00C347F2">
          <w:rPr>
            <w:noProof/>
          </w:rPr>
          <w:t>2</w:t>
        </w:r>
        <w:r>
          <w:rPr>
            <w:noProof/>
          </w:rPr>
          <w:fldChar w:fldCharType="end"/>
        </w:r>
      </w:p>
    </w:sdtContent>
  </w:sdt>
  <w:p w:rsidR="00732A65" w:rsidRDefault="00732A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7F2" w:rsidRDefault="00C34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027A" w:rsidRDefault="008F027A" w:rsidP="00732A65">
      <w:pPr>
        <w:spacing w:after="0" w:line="240" w:lineRule="auto"/>
      </w:pPr>
      <w:r>
        <w:separator/>
      </w:r>
    </w:p>
  </w:footnote>
  <w:footnote w:type="continuationSeparator" w:id="0">
    <w:p w:rsidR="008F027A" w:rsidRDefault="008F027A" w:rsidP="00732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7F2" w:rsidRDefault="00C347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7F2" w:rsidRDefault="00C347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7F2" w:rsidRDefault="00C347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215591"/>
    <w:multiLevelType w:val="hybridMultilevel"/>
    <w:tmpl w:val="C818E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A607BC"/>
    <w:multiLevelType w:val="hybridMultilevel"/>
    <w:tmpl w:val="BA3889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D34"/>
    <w:rsid w:val="0016213C"/>
    <w:rsid w:val="0021398D"/>
    <w:rsid w:val="002E5FDC"/>
    <w:rsid w:val="00406F11"/>
    <w:rsid w:val="004B17A8"/>
    <w:rsid w:val="00532FF2"/>
    <w:rsid w:val="00617C29"/>
    <w:rsid w:val="00732A65"/>
    <w:rsid w:val="007A429A"/>
    <w:rsid w:val="007F33DA"/>
    <w:rsid w:val="00805BEA"/>
    <w:rsid w:val="008F027A"/>
    <w:rsid w:val="00926EF7"/>
    <w:rsid w:val="00951226"/>
    <w:rsid w:val="00993EDF"/>
    <w:rsid w:val="00B41788"/>
    <w:rsid w:val="00B80C0D"/>
    <w:rsid w:val="00BC1D34"/>
    <w:rsid w:val="00C347F2"/>
    <w:rsid w:val="00CE4FF7"/>
    <w:rsid w:val="00D16B83"/>
    <w:rsid w:val="00E5531F"/>
    <w:rsid w:val="00F173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0ED8"/>
  <w15:docId w15:val="{938AEA76-8553-4CAB-A99F-5C05C8E1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1D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1D34"/>
    <w:rPr>
      <w:rFonts w:ascii="Tahoma" w:hAnsi="Tahoma" w:cs="Tahoma"/>
      <w:sz w:val="16"/>
      <w:szCs w:val="16"/>
    </w:rPr>
  </w:style>
  <w:style w:type="paragraph" w:styleId="ListParagraph">
    <w:name w:val="List Paragraph"/>
    <w:basedOn w:val="Normal"/>
    <w:uiPriority w:val="34"/>
    <w:qFormat/>
    <w:rsid w:val="00F173AE"/>
    <w:pPr>
      <w:ind w:left="720"/>
      <w:contextualSpacing/>
    </w:pPr>
  </w:style>
  <w:style w:type="paragraph" w:styleId="Header">
    <w:name w:val="header"/>
    <w:basedOn w:val="Normal"/>
    <w:link w:val="HeaderChar"/>
    <w:uiPriority w:val="99"/>
    <w:unhideWhenUsed/>
    <w:rsid w:val="00732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A65"/>
  </w:style>
  <w:style w:type="paragraph" w:styleId="Footer">
    <w:name w:val="footer"/>
    <w:basedOn w:val="Normal"/>
    <w:link w:val="FooterChar"/>
    <w:uiPriority w:val="99"/>
    <w:unhideWhenUsed/>
    <w:rsid w:val="00732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A65"/>
  </w:style>
  <w:style w:type="paragraph" w:styleId="FootnoteText">
    <w:name w:val="footnote text"/>
    <w:basedOn w:val="Normal"/>
    <w:link w:val="FootnoteTextChar"/>
    <w:uiPriority w:val="99"/>
    <w:semiHidden/>
    <w:unhideWhenUsed/>
    <w:rsid w:val="00CE4F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4FF7"/>
    <w:rPr>
      <w:sz w:val="20"/>
      <w:szCs w:val="20"/>
    </w:rPr>
  </w:style>
  <w:style w:type="character" w:styleId="FootnoteReference">
    <w:name w:val="footnote reference"/>
    <w:basedOn w:val="DefaultParagraphFont"/>
    <w:uiPriority w:val="99"/>
    <w:semiHidden/>
    <w:unhideWhenUsed/>
    <w:rsid w:val="00CE4F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png@01D125E1.BC99561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20664E-5F26-4F2B-B26F-842AB724A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Martyn Harris</cp:lastModifiedBy>
  <cp:revision>3</cp:revision>
  <cp:lastPrinted>2018-06-28T14:23:00Z</cp:lastPrinted>
  <dcterms:created xsi:type="dcterms:W3CDTF">2018-10-26T15:12:00Z</dcterms:created>
  <dcterms:modified xsi:type="dcterms:W3CDTF">2021-02-08T16:46:00Z</dcterms:modified>
</cp:coreProperties>
</file>