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97768" w14:textId="77777777" w:rsidR="001E6BE1" w:rsidRDefault="001E6BE1" w:rsidP="009E64DB">
      <w:pPr>
        <w:pStyle w:val="BodyText"/>
        <w:rPr>
          <w:rFonts w:cs="Arial"/>
          <w:b/>
        </w:rPr>
      </w:pPr>
      <w:r>
        <w:rPr>
          <w:rFonts w:cs="Arial"/>
          <w:b/>
        </w:rPr>
        <w:t>Table of Contents</w:t>
      </w:r>
    </w:p>
    <w:p w14:paraId="6E097769" w14:textId="77777777" w:rsidR="00E6470E" w:rsidRPr="00E6470E" w:rsidRDefault="00E6470E" w:rsidP="00E6470E">
      <w:pPr>
        <w:pStyle w:val="TOC5"/>
      </w:pPr>
      <w:r w:rsidRPr="00E6470E">
        <w:t>Section</w:t>
      </w:r>
      <w:r w:rsidRPr="00E6470E">
        <w:rPr>
          <w:b w:val="0"/>
        </w:rPr>
        <w:tab/>
      </w:r>
      <w:r w:rsidRPr="00E6470E">
        <w:t xml:space="preserve">Page </w:t>
      </w:r>
    </w:p>
    <w:p w14:paraId="6E09776A" w14:textId="77777777" w:rsidR="00204AFA" w:rsidRDefault="001E6BE1" w:rsidP="00E6470E">
      <w:pPr>
        <w:pStyle w:val="TOC5"/>
        <w:rPr>
          <w:noProof/>
        </w:rPr>
      </w:pPr>
      <w:r w:rsidRPr="00E6470E">
        <w:rPr>
          <w:b w:val="0"/>
        </w:rPr>
        <w:fldChar w:fldCharType="begin"/>
      </w:r>
      <w:r w:rsidRPr="00E6470E">
        <w:rPr>
          <w:b w:val="0"/>
        </w:rPr>
        <w:instrText xml:space="preserve"> TOC \o \h \z \u </w:instrText>
      </w:r>
      <w:r w:rsidRPr="00E6470E">
        <w:rPr>
          <w:b w:val="0"/>
        </w:rPr>
        <w:fldChar w:fldCharType="separate"/>
      </w:r>
    </w:p>
    <w:p w14:paraId="6E09776B" w14:textId="77777777" w:rsidR="00204AFA" w:rsidRDefault="00B13C10">
      <w:pPr>
        <w:pStyle w:val="TOC5"/>
        <w:rPr>
          <w:rFonts w:ascii="Times New Roman" w:hAnsi="Times New Roman"/>
          <w:b w:val="0"/>
          <w:noProof/>
        </w:rPr>
      </w:pPr>
      <w:hyperlink w:anchor="_Toc336956873" w:history="1">
        <w:r w:rsidR="00204AFA" w:rsidRPr="00CD1B19">
          <w:rPr>
            <w:rStyle w:val="Hyperlink"/>
            <w:rFonts w:cs="Arial"/>
            <w:noProof/>
          </w:rPr>
          <w:t>A) Meeting Constitutional Requirements</w:t>
        </w:r>
        <w:r w:rsidR="00204AFA">
          <w:rPr>
            <w:noProof/>
            <w:webHidden/>
          </w:rPr>
          <w:tab/>
        </w:r>
        <w:r w:rsidR="00204AFA">
          <w:rPr>
            <w:noProof/>
            <w:webHidden/>
          </w:rPr>
          <w:fldChar w:fldCharType="begin"/>
        </w:r>
        <w:r w:rsidR="00204AFA">
          <w:rPr>
            <w:noProof/>
            <w:webHidden/>
          </w:rPr>
          <w:instrText xml:space="preserve"> PAGEREF _Toc336956873 \h </w:instrText>
        </w:r>
        <w:r w:rsidR="00204AFA">
          <w:rPr>
            <w:noProof/>
            <w:webHidden/>
          </w:rPr>
        </w:r>
        <w:r w:rsidR="00204AFA">
          <w:rPr>
            <w:noProof/>
            <w:webHidden/>
          </w:rPr>
          <w:fldChar w:fldCharType="separate"/>
        </w:r>
        <w:r w:rsidR="00204AFA">
          <w:rPr>
            <w:noProof/>
            <w:webHidden/>
          </w:rPr>
          <w:t>1</w:t>
        </w:r>
        <w:r w:rsidR="00204AFA">
          <w:rPr>
            <w:noProof/>
            <w:webHidden/>
          </w:rPr>
          <w:fldChar w:fldCharType="end"/>
        </w:r>
      </w:hyperlink>
    </w:p>
    <w:p w14:paraId="6E09776C" w14:textId="77777777" w:rsidR="00204AFA" w:rsidRDefault="00B13C10">
      <w:pPr>
        <w:pStyle w:val="TOC5"/>
        <w:rPr>
          <w:rFonts w:ascii="Times New Roman" w:hAnsi="Times New Roman"/>
          <w:b w:val="0"/>
          <w:noProof/>
        </w:rPr>
      </w:pPr>
      <w:hyperlink w:anchor="_Toc336956874" w:history="1">
        <w:r w:rsidR="00204AFA" w:rsidRPr="00CD1B19">
          <w:rPr>
            <w:rStyle w:val="Hyperlink"/>
            <w:noProof/>
          </w:rPr>
          <w:t>B) Principles and Definitions</w:t>
        </w:r>
        <w:r w:rsidR="00204AFA">
          <w:rPr>
            <w:noProof/>
            <w:webHidden/>
          </w:rPr>
          <w:tab/>
        </w:r>
        <w:r w:rsidR="00204AFA">
          <w:rPr>
            <w:noProof/>
            <w:webHidden/>
          </w:rPr>
          <w:fldChar w:fldCharType="begin"/>
        </w:r>
        <w:r w:rsidR="00204AFA">
          <w:rPr>
            <w:noProof/>
            <w:webHidden/>
          </w:rPr>
          <w:instrText xml:space="preserve"> PAGEREF _Toc336956874 \h </w:instrText>
        </w:r>
        <w:r w:rsidR="00204AFA">
          <w:rPr>
            <w:noProof/>
            <w:webHidden/>
          </w:rPr>
        </w:r>
        <w:r w:rsidR="00204AFA">
          <w:rPr>
            <w:noProof/>
            <w:webHidden/>
          </w:rPr>
          <w:fldChar w:fldCharType="separate"/>
        </w:r>
        <w:r w:rsidR="00204AFA">
          <w:rPr>
            <w:noProof/>
            <w:webHidden/>
          </w:rPr>
          <w:t>1</w:t>
        </w:r>
        <w:r w:rsidR="00204AFA">
          <w:rPr>
            <w:noProof/>
            <w:webHidden/>
          </w:rPr>
          <w:fldChar w:fldCharType="end"/>
        </w:r>
      </w:hyperlink>
    </w:p>
    <w:p w14:paraId="6E09776D" w14:textId="77777777" w:rsidR="00204AFA" w:rsidRDefault="00B13C10">
      <w:pPr>
        <w:pStyle w:val="TOC5"/>
        <w:rPr>
          <w:rFonts w:ascii="Times New Roman" w:hAnsi="Times New Roman"/>
          <w:b w:val="0"/>
          <w:noProof/>
        </w:rPr>
      </w:pPr>
      <w:hyperlink w:anchor="_Toc336956875" w:history="1">
        <w:r w:rsidR="00204AFA" w:rsidRPr="00CD1B19">
          <w:rPr>
            <w:rStyle w:val="Hyperlink"/>
            <w:noProof/>
          </w:rPr>
          <w:t>C) Templates</w:t>
        </w:r>
        <w:r w:rsidR="00204AFA">
          <w:rPr>
            <w:noProof/>
            <w:webHidden/>
          </w:rPr>
          <w:tab/>
        </w:r>
        <w:r w:rsidR="00204AFA">
          <w:rPr>
            <w:noProof/>
            <w:webHidden/>
          </w:rPr>
          <w:fldChar w:fldCharType="begin"/>
        </w:r>
        <w:r w:rsidR="00204AFA">
          <w:rPr>
            <w:noProof/>
            <w:webHidden/>
          </w:rPr>
          <w:instrText xml:space="preserve"> PAGEREF _Toc336956875 \h </w:instrText>
        </w:r>
        <w:r w:rsidR="00204AFA">
          <w:rPr>
            <w:noProof/>
            <w:webHidden/>
          </w:rPr>
        </w:r>
        <w:r w:rsidR="00204AFA">
          <w:rPr>
            <w:noProof/>
            <w:webHidden/>
          </w:rPr>
          <w:fldChar w:fldCharType="separate"/>
        </w:r>
        <w:r w:rsidR="00204AFA">
          <w:rPr>
            <w:noProof/>
            <w:webHidden/>
          </w:rPr>
          <w:t>3</w:t>
        </w:r>
        <w:r w:rsidR="00204AFA">
          <w:rPr>
            <w:noProof/>
            <w:webHidden/>
          </w:rPr>
          <w:fldChar w:fldCharType="end"/>
        </w:r>
      </w:hyperlink>
    </w:p>
    <w:p w14:paraId="6E09776E" w14:textId="77777777" w:rsidR="00204AFA" w:rsidRDefault="00B13C10">
      <w:pPr>
        <w:pStyle w:val="TOC5"/>
        <w:rPr>
          <w:rFonts w:ascii="Times New Roman" w:hAnsi="Times New Roman"/>
          <w:b w:val="0"/>
          <w:noProof/>
        </w:rPr>
      </w:pPr>
      <w:hyperlink w:anchor="_Toc336956876" w:history="1">
        <w:r w:rsidR="00204AFA" w:rsidRPr="00CD1B19">
          <w:rPr>
            <w:rStyle w:val="Hyperlink"/>
            <w:noProof/>
          </w:rPr>
          <w:t>D) Advice and Support</w:t>
        </w:r>
        <w:r w:rsidR="00204AFA">
          <w:rPr>
            <w:noProof/>
            <w:webHidden/>
          </w:rPr>
          <w:tab/>
        </w:r>
        <w:r w:rsidR="00F70A1D">
          <w:rPr>
            <w:noProof/>
            <w:webHidden/>
          </w:rPr>
          <w:t>4</w:t>
        </w:r>
      </w:hyperlink>
    </w:p>
    <w:p w14:paraId="6E09776F" w14:textId="77777777" w:rsidR="001E6BE1" w:rsidRDefault="001E6BE1" w:rsidP="00550474">
      <w:pPr>
        <w:pStyle w:val="BodyText"/>
        <w:rPr>
          <w:rFonts w:cs="Arial"/>
          <w:b/>
        </w:rPr>
      </w:pPr>
      <w:r w:rsidRPr="00E6470E">
        <w:fldChar w:fldCharType="end"/>
      </w:r>
    </w:p>
    <w:p w14:paraId="6E097770" w14:textId="77777777" w:rsidR="006C648E" w:rsidRPr="00204AFA" w:rsidRDefault="009E64DB" w:rsidP="00A7446F">
      <w:pPr>
        <w:pStyle w:val="BodyText"/>
        <w:numPr>
          <w:ilvl w:val="0"/>
          <w:numId w:val="9"/>
        </w:numPr>
        <w:rPr>
          <w:rFonts w:cs="Arial"/>
        </w:rPr>
      </w:pPr>
      <w:r w:rsidRPr="00204AFA">
        <w:rPr>
          <w:rFonts w:cs="Arial"/>
        </w:rPr>
        <w:t xml:space="preserve">These guidelines provide Officers with a simple set of principles to consider when writing </w:t>
      </w:r>
      <w:r w:rsidR="006C648E" w:rsidRPr="00204AFA">
        <w:rPr>
          <w:rFonts w:cs="Arial"/>
        </w:rPr>
        <w:t xml:space="preserve">a policy, strategy or supporting documentation. </w:t>
      </w:r>
    </w:p>
    <w:p w14:paraId="6E097771" w14:textId="77777777" w:rsidR="009E64DB" w:rsidRPr="00550474" w:rsidRDefault="00290065" w:rsidP="009E64DB">
      <w:pPr>
        <w:pStyle w:val="Heading5"/>
        <w:rPr>
          <w:rFonts w:cs="Arial"/>
          <w:i w:val="0"/>
          <w:sz w:val="24"/>
          <w:szCs w:val="24"/>
        </w:rPr>
      </w:pPr>
      <w:bookmarkStart w:id="0" w:name="_Toc336527346"/>
      <w:bookmarkStart w:id="1" w:name="_Toc336956873"/>
      <w:r w:rsidRPr="00550474">
        <w:rPr>
          <w:rFonts w:cs="Arial"/>
          <w:i w:val="0"/>
          <w:sz w:val="24"/>
          <w:szCs w:val="24"/>
        </w:rPr>
        <w:t xml:space="preserve">A) </w:t>
      </w:r>
      <w:r w:rsidR="00447D4C" w:rsidRPr="00550474">
        <w:rPr>
          <w:rFonts w:cs="Arial"/>
          <w:i w:val="0"/>
          <w:sz w:val="24"/>
          <w:szCs w:val="24"/>
        </w:rPr>
        <w:t>Meeting Constitutional Requirements</w:t>
      </w:r>
      <w:bookmarkEnd w:id="0"/>
      <w:bookmarkEnd w:id="1"/>
      <w:r w:rsidR="00447D4C" w:rsidRPr="00550474">
        <w:rPr>
          <w:rFonts w:cs="Arial"/>
          <w:i w:val="0"/>
          <w:sz w:val="24"/>
          <w:szCs w:val="24"/>
        </w:rPr>
        <w:t xml:space="preserve"> </w:t>
      </w:r>
    </w:p>
    <w:p w14:paraId="6E097772" w14:textId="77777777" w:rsidR="009E64DB" w:rsidRDefault="009E64DB" w:rsidP="009E64DB"/>
    <w:p w14:paraId="6E097773" w14:textId="77777777" w:rsidR="009E64DB" w:rsidRDefault="00447D4C" w:rsidP="00A7446F">
      <w:pPr>
        <w:pStyle w:val="BodyTextIndent"/>
        <w:numPr>
          <w:ilvl w:val="0"/>
          <w:numId w:val="9"/>
        </w:numPr>
      </w:pPr>
      <w:r>
        <w:t>The</w:t>
      </w:r>
      <w:r w:rsidR="009E64DB">
        <w:t xml:space="preserve"> </w:t>
      </w:r>
      <w:hyperlink r:id="rId7" w:history="1">
        <w:r w:rsidR="009E64DB" w:rsidRPr="00497F8A">
          <w:rPr>
            <w:rStyle w:val="Hyperlink"/>
          </w:rPr>
          <w:t>Policy Framework</w:t>
        </w:r>
      </w:hyperlink>
      <w:r w:rsidR="009E64DB">
        <w:t xml:space="preserve"> </w:t>
      </w:r>
      <w:r>
        <w:t>is part of the County Council’s</w:t>
      </w:r>
      <w:r w:rsidR="009E64DB">
        <w:t xml:space="preserve"> Constitution. This </w:t>
      </w:r>
      <w:r>
        <w:t>tells us</w:t>
      </w:r>
      <w:r w:rsidR="009E64DB">
        <w:t xml:space="preserve"> what we </w:t>
      </w:r>
      <w:r w:rsidR="009E64DB">
        <w:rPr>
          <w:b/>
        </w:rPr>
        <w:t>must</w:t>
      </w:r>
      <w:r w:rsidR="009E64DB">
        <w:t xml:space="preserve"> do when developing and implementing a Nottinghamshire County Council policy, </w:t>
      </w:r>
      <w:proofErr w:type="gramStart"/>
      <w:r w:rsidR="009E64DB">
        <w:t>strategy</w:t>
      </w:r>
      <w:proofErr w:type="gramEnd"/>
      <w:r w:rsidR="009E64DB">
        <w:t xml:space="preserve"> or statutory plan.  </w:t>
      </w:r>
    </w:p>
    <w:p w14:paraId="6E097774" w14:textId="77777777" w:rsidR="009E64DB" w:rsidRDefault="009E64DB" w:rsidP="003601CF">
      <w:pPr>
        <w:pStyle w:val="BodyTextIndent"/>
        <w:ind w:left="720"/>
      </w:pPr>
    </w:p>
    <w:p w14:paraId="6E097775" w14:textId="77777777" w:rsidR="009E64DB" w:rsidRDefault="009E64DB" w:rsidP="00A7446F">
      <w:pPr>
        <w:pStyle w:val="BodyTextIndent"/>
        <w:numPr>
          <w:ilvl w:val="0"/>
          <w:numId w:val="9"/>
        </w:numPr>
      </w:pPr>
      <w:r>
        <w:t>The basic principles of the Policy Framework are:</w:t>
      </w:r>
    </w:p>
    <w:p w14:paraId="6E097776" w14:textId="77777777" w:rsidR="009E64DB" w:rsidRDefault="009E64DB" w:rsidP="00A7446F">
      <w:pPr>
        <w:pStyle w:val="ListBullet2"/>
        <w:numPr>
          <w:ilvl w:val="0"/>
          <w:numId w:val="6"/>
        </w:numPr>
        <w:tabs>
          <w:tab w:val="clear" w:pos="1080"/>
          <w:tab w:val="num" w:pos="720"/>
        </w:tabs>
        <w:ind w:left="720"/>
      </w:pPr>
      <w:r>
        <w:t>Councillors are collectively the ultimate policy makers for the County Council</w:t>
      </w:r>
    </w:p>
    <w:p w14:paraId="6E097777" w14:textId="77777777" w:rsidR="009E64DB" w:rsidRDefault="009E64DB" w:rsidP="00A7446F">
      <w:pPr>
        <w:pStyle w:val="ListBullet2"/>
        <w:numPr>
          <w:ilvl w:val="0"/>
          <w:numId w:val="0"/>
        </w:numPr>
        <w:ind w:left="360" w:hanging="360"/>
      </w:pPr>
    </w:p>
    <w:p w14:paraId="6E097778" w14:textId="77777777" w:rsidR="009E64DB" w:rsidRDefault="009E64DB" w:rsidP="00A7446F">
      <w:pPr>
        <w:pStyle w:val="ListBullet2"/>
        <w:numPr>
          <w:ilvl w:val="0"/>
          <w:numId w:val="6"/>
        </w:numPr>
        <w:tabs>
          <w:tab w:val="clear" w:pos="1080"/>
          <w:tab w:val="num" w:pos="720"/>
        </w:tabs>
        <w:ind w:left="720"/>
      </w:pPr>
      <w:r>
        <w:t xml:space="preserve">All Council policies and strategies will be informed by the Council’s </w:t>
      </w:r>
      <w:hyperlink r:id="rId8" w:history="1">
        <w:r w:rsidRPr="00EE1682">
          <w:rPr>
            <w:rStyle w:val="Hyperlink"/>
          </w:rPr>
          <w:t>Strategic Plan</w:t>
        </w:r>
      </w:hyperlink>
    </w:p>
    <w:p w14:paraId="6E097779" w14:textId="77777777" w:rsidR="009E64DB" w:rsidRDefault="009E64DB" w:rsidP="00A7446F">
      <w:pPr>
        <w:pStyle w:val="ListBullet2"/>
        <w:numPr>
          <w:ilvl w:val="0"/>
          <w:numId w:val="0"/>
        </w:numPr>
        <w:ind w:left="360"/>
      </w:pPr>
    </w:p>
    <w:p w14:paraId="6E09777A" w14:textId="77777777" w:rsidR="009E64DB" w:rsidRDefault="009E64DB" w:rsidP="00A7446F">
      <w:pPr>
        <w:pStyle w:val="ListBullet2"/>
        <w:numPr>
          <w:ilvl w:val="0"/>
          <w:numId w:val="6"/>
        </w:numPr>
        <w:tabs>
          <w:tab w:val="clear" w:pos="1080"/>
          <w:tab w:val="num" w:pos="720"/>
        </w:tabs>
        <w:ind w:left="720"/>
      </w:pPr>
      <w:r>
        <w:t>All Council policies</w:t>
      </w:r>
      <w:r w:rsidR="009A6224">
        <w:t xml:space="preserve"> and strategies</w:t>
      </w:r>
      <w:r>
        <w:t xml:space="preserve"> and will be accessed from a single </w:t>
      </w:r>
      <w:hyperlink r:id="rId9" w:history="1">
        <w:r>
          <w:rPr>
            <w:rStyle w:val="Hyperlink"/>
          </w:rPr>
          <w:t>Policy L</w:t>
        </w:r>
        <w:r w:rsidRPr="00EE1682">
          <w:rPr>
            <w:rStyle w:val="Hyperlink"/>
          </w:rPr>
          <w:t>ibrary</w:t>
        </w:r>
      </w:hyperlink>
      <w:r>
        <w:t xml:space="preserve"> </w:t>
      </w:r>
    </w:p>
    <w:p w14:paraId="6E09777B" w14:textId="77777777" w:rsidR="009E64DB" w:rsidRDefault="009E64DB" w:rsidP="00A7446F">
      <w:pPr>
        <w:pStyle w:val="ListBullet2"/>
        <w:numPr>
          <w:ilvl w:val="0"/>
          <w:numId w:val="0"/>
        </w:numPr>
        <w:ind w:left="360"/>
      </w:pPr>
    </w:p>
    <w:p w14:paraId="6E09777C" w14:textId="77777777" w:rsidR="00CA092F" w:rsidRDefault="009E64DB" w:rsidP="00A7446F">
      <w:pPr>
        <w:pStyle w:val="ListBullet2"/>
        <w:numPr>
          <w:ilvl w:val="0"/>
          <w:numId w:val="6"/>
        </w:numPr>
        <w:tabs>
          <w:tab w:val="clear" w:pos="1080"/>
          <w:tab w:val="num" w:pos="720"/>
        </w:tabs>
        <w:ind w:left="720"/>
        <w:sectPr w:rsidR="00CA092F">
          <w:headerReference w:type="default" r:id="rId10"/>
          <w:footerReference w:type="default" r:id="rId11"/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  <w:r>
        <w:t>Approval of policies</w:t>
      </w:r>
      <w:r w:rsidR="009A6224">
        <w:t xml:space="preserve"> and other relevant documentation</w:t>
      </w:r>
      <w:r>
        <w:t xml:space="preserve"> is the responsibility for Full Council and the Policy Committee</w:t>
      </w:r>
    </w:p>
    <w:p w14:paraId="6E09777D" w14:textId="77777777" w:rsidR="009E64DB" w:rsidRDefault="009E64DB" w:rsidP="00CA092F">
      <w:pPr>
        <w:pStyle w:val="ListBullet2"/>
        <w:numPr>
          <w:ilvl w:val="0"/>
          <w:numId w:val="0"/>
        </w:numPr>
      </w:pPr>
    </w:p>
    <w:p w14:paraId="6E09777E" w14:textId="77777777" w:rsidR="009E64DB" w:rsidRPr="00CA092F" w:rsidRDefault="00290065" w:rsidP="009E64DB">
      <w:pPr>
        <w:pStyle w:val="Heading5"/>
        <w:rPr>
          <w:i w:val="0"/>
          <w:sz w:val="24"/>
          <w:szCs w:val="24"/>
        </w:rPr>
      </w:pPr>
      <w:bookmarkStart w:id="2" w:name="_Toc336956874"/>
      <w:r>
        <w:rPr>
          <w:i w:val="0"/>
          <w:sz w:val="24"/>
          <w:szCs w:val="24"/>
        </w:rPr>
        <w:t xml:space="preserve">B) </w:t>
      </w:r>
      <w:r w:rsidR="00487F65" w:rsidRPr="00CA092F">
        <w:rPr>
          <w:i w:val="0"/>
          <w:sz w:val="24"/>
          <w:szCs w:val="24"/>
        </w:rPr>
        <w:t xml:space="preserve">Principles and </w:t>
      </w:r>
      <w:r w:rsidR="00447D4C" w:rsidRPr="00CA092F">
        <w:rPr>
          <w:i w:val="0"/>
          <w:sz w:val="24"/>
          <w:szCs w:val="24"/>
        </w:rPr>
        <w:t>Definitions</w:t>
      </w:r>
      <w:bookmarkEnd w:id="2"/>
      <w:r w:rsidR="00447D4C" w:rsidRPr="00CA092F">
        <w:rPr>
          <w:i w:val="0"/>
          <w:sz w:val="24"/>
          <w:szCs w:val="24"/>
        </w:rPr>
        <w:t xml:space="preserve"> </w:t>
      </w:r>
    </w:p>
    <w:p w14:paraId="6E09777F" w14:textId="77777777" w:rsidR="00447D4C" w:rsidRDefault="00447D4C" w:rsidP="00447D4C"/>
    <w:p w14:paraId="6E097780" w14:textId="77777777" w:rsidR="00AD1039" w:rsidRDefault="00356BC6" w:rsidP="00AD1039">
      <w:pPr>
        <w:numPr>
          <w:ilvl w:val="0"/>
          <w:numId w:val="9"/>
        </w:numPr>
      </w:pPr>
      <w:r>
        <w:t>When developing a policy</w:t>
      </w:r>
      <w:r w:rsidR="005A3BBE">
        <w:t xml:space="preserve"> or strategy</w:t>
      </w:r>
      <w:r>
        <w:t xml:space="preserve">, we should be clear about what type of document it is that we are writing. </w:t>
      </w:r>
      <w:r w:rsidR="005A3BBE">
        <w:t>This is important as it will determine the correct approval process for</w:t>
      </w:r>
      <w:r w:rsidR="000A5F6B">
        <w:t xml:space="preserve"> that </w:t>
      </w:r>
      <w:r w:rsidR="005A3BBE">
        <w:t xml:space="preserve">document. </w:t>
      </w:r>
    </w:p>
    <w:p w14:paraId="6E097781" w14:textId="77777777" w:rsidR="00487F65" w:rsidRDefault="00487F65" w:rsidP="00447D4C"/>
    <w:p w14:paraId="6E097782" w14:textId="77777777" w:rsidR="00487F65" w:rsidRDefault="00487F65" w:rsidP="00A7446F">
      <w:pPr>
        <w:numPr>
          <w:ilvl w:val="0"/>
          <w:numId w:val="9"/>
        </w:numPr>
      </w:pPr>
      <w:r>
        <w:t xml:space="preserve">All policies and strategies will be </w:t>
      </w:r>
      <w:r w:rsidR="00C24B7B">
        <w:t xml:space="preserve">developed in the relevant committee and </w:t>
      </w:r>
      <w:r>
        <w:t>appro</w:t>
      </w:r>
      <w:r w:rsidR="009931AE">
        <w:t xml:space="preserve">ved either by Policy Committee </w:t>
      </w:r>
      <w:r>
        <w:t xml:space="preserve">or Full Council. Procedures or guidance which support a Policy can be approved or amended in the relevant Committee </w:t>
      </w:r>
      <w:proofErr w:type="gramStart"/>
      <w:r>
        <w:t>e.g.</w:t>
      </w:r>
      <w:proofErr w:type="gramEnd"/>
      <w:r>
        <w:t xml:space="preserve"> Adult Social Care and Health</w:t>
      </w:r>
      <w:r w:rsidR="009A6224">
        <w:t>.</w:t>
      </w:r>
    </w:p>
    <w:p w14:paraId="6E097783" w14:textId="77777777" w:rsidR="005A3BBE" w:rsidRDefault="005A3BBE" w:rsidP="00447D4C"/>
    <w:p w14:paraId="6E097784" w14:textId="77777777" w:rsidR="00CA092F" w:rsidRDefault="000A5F6B" w:rsidP="00A7446F">
      <w:pPr>
        <w:numPr>
          <w:ilvl w:val="0"/>
          <w:numId w:val="9"/>
        </w:numPr>
      </w:pPr>
      <w:r>
        <w:lastRenderedPageBreak/>
        <w:t xml:space="preserve">Council policies or strategies should be distinct documents </w:t>
      </w:r>
      <w:proofErr w:type="gramStart"/>
      <w:r>
        <w:t>i.e.</w:t>
      </w:r>
      <w:proofErr w:type="gramEnd"/>
      <w:r>
        <w:t xml:space="preserve"> Council policy should only contain policy. However, we may develop separate procedures or issue guidance in accordance with our policies. </w:t>
      </w:r>
    </w:p>
    <w:p w14:paraId="6E097785" w14:textId="77777777" w:rsidR="00550474" w:rsidRDefault="00550474" w:rsidP="00550474">
      <w:pPr>
        <w:rPr>
          <w:b/>
        </w:rPr>
      </w:pPr>
    </w:p>
    <w:p w14:paraId="6E097786" w14:textId="77777777" w:rsidR="00CA092F" w:rsidRPr="00550474" w:rsidRDefault="00CA092F" w:rsidP="00A7446F">
      <w:pPr>
        <w:numPr>
          <w:ilvl w:val="0"/>
          <w:numId w:val="9"/>
        </w:numPr>
        <w:rPr>
          <w:b/>
        </w:rPr>
      </w:pPr>
      <w:r w:rsidRPr="00550474">
        <w:rPr>
          <w:b/>
        </w:rPr>
        <w:t>Good polic</w:t>
      </w:r>
      <w:r w:rsidR="00D65FE9">
        <w:rPr>
          <w:b/>
        </w:rPr>
        <w:t>y</w:t>
      </w:r>
      <w:r w:rsidR="009A6224">
        <w:rPr>
          <w:b/>
        </w:rPr>
        <w:t xml:space="preserve"> and strategy</w:t>
      </w:r>
      <w:r w:rsidR="00D65FE9">
        <w:rPr>
          <w:b/>
        </w:rPr>
        <w:t xml:space="preserve"> documents</w:t>
      </w:r>
      <w:r w:rsidRPr="00550474">
        <w:rPr>
          <w:b/>
        </w:rPr>
        <w:t xml:space="preserve"> will:</w:t>
      </w:r>
    </w:p>
    <w:p w14:paraId="6E097787" w14:textId="77777777" w:rsidR="00CA092F" w:rsidRPr="006541DD" w:rsidRDefault="00CA092F" w:rsidP="00CA092F"/>
    <w:p w14:paraId="6E097788" w14:textId="77777777" w:rsidR="00CA092F" w:rsidRDefault="00CA092F" w:rsidP="00A7446F">
      <w:pPr>
        <w:pStyle w:val="ListBullet2"/>
        <w:numPr>
          <w:ilvl w:val="0"/>
          <w:numId w:val="5"/>
        </w:numPr>
      </w:pPr>
      <w:r>
        <w:t xml:space="preserve">be clear about what their </w:t>
      </w:r>
      <w:r w:rsidRPr="009F31B4">
        <w:rPr>
          <w:b/>
        </w:rPr>
        <w:t>purpose</w:t>
      </w:r>
      <w:r>
        <w:t xml:space="preserve"> is and should only be created where there is a distinct requirement </w:t>
      </w:r>
    </w:p>
    <w:p w14:paraId="6E097789" w14:textId="77777777" w:rsidR="00CA092F" w:rsidRDefault="00CA092F" w:rsidP="00A7446F">
      <w:pPr>
        <w:pStyle w:val="ListBullet2"/>
        <w:numPr>
          <w:ilvl w:val="0"/>
          <w:numId w:val="0"/>
        </w:numPr>
        <w:ind w:left="360"/>
      </w:pPr>
    </w:p>
    <w:p w14:paraId="6E09778A" w14:textId="77777777" w:rsidR="00CA092F" w:rsidRDefault="00CA092F" w:rsidP="00A7446F">
      <w:pPr>
        <w:pStyle w:val="ListBullet2"/>
        <w:numPr>
          <w:ilvl w:val="0"/>
          <w:numId w:val="5"/>
        </w:numPr>
      </w:pPr>
      <w:r>
        <w:t xml:space="preserve">be </w:t>
      </w:r>
      <w:r w:rsidRPr="009F31B4">
        <w:rPr>
          <w:b/>
        </w:rPr>
        <w:t>succinct, snappy and to the point</w:t>
      </w:r>
      <w:r>
        <w:rPr>
          <w:b/>
        </w:rPr>
        <w:t xml:space="preserve">. </w:t>
      </w:r>
      <w:r>
        <w:t>Lengthy policy documents that require a significant amount of time and resource to produce are not an efficient use of NCC resources. If there is a need for additional information, this can be provided as part of any supporting documentation</w:t>
      </w:r>
    </w:p>
    <w:p w14:paraId="6E09778B" w14:textId="77777777" w:rsidR="00CA092F" w:rsidRDefault="00CA092F" w:rsidP="00A7446F">
      <w:pPr>
        <w:pStyle w:val="ListBullet2"/>
        <w:numPr>
          <w:ilvl w:val="0"/>
          <w:numId w:val="0"/>
        </w:numPr>
        <w:ind w:left="360"/>
      </w:pPr>
    </w:p>
    <w:p w14:paraId="6E09778C" w14:textId="77777777" w:rsidR="00CA092F" w:rsidRDefault="00CA092F" w:rsidP="00A7446F">
      <w:pPr>
        <w:pStyle w:val="ListBullet2"/>
        <w:numPr>
          <w:ilvl w:val="0"/>
          <w:numId w:val="5"/>
        </w:numPr>
      </w:pPr>
      <w:r>
        <w:t xml:space="preserve">be </w:t>
      </w:r>
      <w:r w:rsidRPr="009F31B4">
        <w:rPr>
          <w:b/>
        </w:rPr>
        <w:t>current and consistent</w:t>
      </w:r>
      <w:r>
        <w:t xml:space="preserve"> with other policy documents. They should be clear about whether they are a policy, strategy, </w:t>
      </w:r>
      <w:proofErr w:type="gramStart"/>
      <w:r>
        <w:t>guidance</w:t>
      </w:r>
      <w:proofErr w:type="gramEnd"/>
      <w:r>
        <w:t xml:space="preserve"> or procedure and avoid duplicating other policy documents. Where there is a need for any additional information, this can be supplied as part of supporting documents</w:t>
      </w:r>
    </w:p>
    <w:p w14:paraId="6E09778D" w14:textId="77777777" w:rsidR="00CA092F" w:rsidRDefault="00CA092F" w:rsidP="00A7446F">
      <w:pPr>
        <w:pStyle w:val="ListBullet2"/>
        <w:numPr>
          <w:ilvl w:val="0"/>
          <w:numId w:val="0"/>
        </w:numPr>
        <w:ind w:left="360"/>
      </w:pPr>
    </w:p>
    <w:p w14:paraId="6E09778E" w14:textId="77777777" w:rsidR="00CA092F" w:rsidRDefault="00CA092F" w:rsidP="00A7446F">
      <w:pPr>
        <w:pStyle w:val="ListBullet2"/>
        <w:numPr>
          <w:ilvl w:val="0"/>
          <w:numId w:val="5"/>
        </w:numPr>
      </w:pPr>
      <w:r>
        <w:t xml:space="preserve">be well written using a good standard of </w:t>
      </w:r>
      <w:r w:rsidRPr="009F31B4">
        <w:rPr>
          <w:b/>
        </w:rPr>
        <w:t>plain English</w:t>
      </w:r>
      <w:r>
        <w:t>, avoiding unnecessary jargon or waffle</w:t>
      </w:r>
    </w:p>
    <w:p w14:paraId="6E09778F" w14:textId="77777777" w:rsidR="00CA092F" w:rsidRPr="00401C6B" w:rsidRDefault="00CA092F" w:rsidP="00A7446F">
      <w:pPr>
        <w:pStyle w:val="ListBullet2"/>
        <w:numPr>
          <w:ilvl w:val="0"/>
          <w:numId w:val="0"/>
        </w:numPr>
        <w:ind w:left="360"/>
      </w:pPr>
    </w:p>
    <w:p w14:paraId="6E097790" w14:textId="77777777" w:rsidR="00CA092F" w:rsidRDefault="00CA092F" w:rsidP="00A7446F">
      <w:pPr>
        <w:pStyle w:val="ListBullet2"/>
        <w:numPr>
          <w:ilvl w:val="0"/>
          <w:numId w:val="5"/>
        </w:numPr>
      </w:pPr>
      <w:r>
        <w:t xml:space="preserve">avoid the use of </w:t>
      </w:r>
      <w:r w:rsidRPr="00BD392E">
        <w:rPr>
          <w:b/>
        </w:rPr>
        <w:t>named Officers</w:t>
      </w:r>
      <w:r>
        <w:t xml:space="preserve"> or posts, emails and telephone </w:t>
      </w:r>
      <w:proofErr w:type="gramStart"/>
      <w:r>
        <w:t>numbers;</w:t>
      </w:r>
      <w:proofErr w:type="gramEnd"/>
      <w:r>
        <w:t xml:space="preserve"> as these generally date quickly</w:t>
      </w:r>
    </w:p>
    <w:p w14:paraId="6E097791" w14:textId="77777777" w:rsidR="00CA092F" w:rsidRPr="00401C6B" w:rsidRDefault="00CA092F" w:rsidP="00A7446F">
      <w:pPr>
        <w:pStyle w:val="ListBullet2"/>
        <w:numPr>
          <w:ilvl w:val="0"/>
          <w:numId w:val="0"/>
        </w:numPr>
        <w:ind w:left="360"/>
      </w:pPr>
    </w:p>
    <w:p w14:paraId="6E097792" w14:textId="77777777" w:rsidR="009A6224" w:rsidRDefault="00CA092F" w:rsidP="00A7446F">
      <w:pPr>
        <w:pStyle w:val="ListBullet2"/>
        <w:numPr>
          <w:ilvl w:val="0"/>
          <w:numId w:val="5"/>
        </w:numPr>
      </w:pPr>
      <w:r>
        <w:t xml:space="preserve">be informed by a </w:t>
      </w:r>
      <w:r w:rsidRPr="00F469CA">
        <w:rPr>
          <w:b/>
        </w:rPr>
        <w:t>good evidence base</w:t>
      </w:r>
      <w:r>
        <w:t>. This should be included as supporting documentation available on the Policy Library</w:t>
      </w:r>
    </w:p>
    <w:p w14:paraId="6E097793" w14:textId="77777777" w:rsidR="009A6224" w:rsidRDefault="009A6224" w:rsidP="00B447B4">
      <w:pPr>
        <w:pStyle w:val="ListParagraph"/>
      </w:pPr>
    </w:p>
    <w:p w14:paraId="6E097794" w14:textId="77777777" w:rsidR="00CA092F" w:rsidRDefault="009A6224" w:rsidP="00A7446F">
      <w:pPr>
        <w:pStyle w:val="ListBullet2"/>
        <w:numPr>
          <w:ilvl w:val="0"/>
          <w:numId w:val="5"/>
        </w:numPr>
      </w:pPr>
      <w:r>
        <w:t>provide responses to all appropriate headings within the relevant templates.</w:t>
      </w:r>
    </w:p>
    <w:p w14:paraId="6E097795" w14:textId="77777777" w:rsidR="00447D4C" w:rsidRDefault="00447D4C" w:rsidP="009E64DB"/>
    <w:p w14:paraId="6E097796" w14:textId="77777777" w:rsidR="00EB7081" w:rsidRPr="0036724C" w:rsidRDefault="00EB7081" w:rsidP="006522C3">
      <w:pPr>
        <w:rPr>
          <w:b/>
        </w:rPr>
      </w:pPr>
      <w:r w:rsidRPr="0036724C">
        <w:rPr>
          <w:b/>
        </w:rPr>
        <w:t xml:space="preserve">Policy </w:t>
      </w:r>
    </w:p>
    <w:p w14:paraId="6E097797" w14:textId="77777777" w:rsidR="00EB7081" w:rsidRDefault="00EB7081" w:rsidP="003601CF">
      <w:pPr>
        <w:ind w:left="720"/>
      </w:pPr>
    </w:p>
    <w:p w14:paraId="6E097798" w14:textId="77777777" w:rsidR="00EB7081" w:rsidRDefault="00EB7081" w:rsidP="00A7446F">
      <w:pPr>
        <w:numPr>
          <w:ilvl w:val="0"/>
          <w:numId w:val="9"/>
        </w:numPr>
      </w:pPr>
      <w:r>
        <w:t>A Policy</w:t>
      </w:r>
      <w:r w:rsidR="00D969AF">
        <w:t xml:space="preserve"> (or a Framework)</w:t>
      </w:r>
      <w:r>
        <w:t xml:space="preserve"> is a set of principles that the County Council will follow in providing services, developing </w:t>
      </w:r>
      <w:proofErr w:type="gramStart"/>
      <w:r>
        <w:t>services</w:t>
      </w:r>
      <w:proofErr w:type="gramEnd"/>
      <w:r>
        <w:t xml:space="preserve"> and taking decisions about services and other matters. </w:t>
      </w:r>
    </w:p>
    <w:p w14:paraId="6E097799" w14:textId="77777777" w:rsidR="00EB7081" w:rsidRDefault="00EB7081" w:rsidP="003601CF">
      <w:pPr>
        <w:ind w:left="720"/>
      </w:pPr>
    </w:p>
    <w:p w14:paraId="6E09779A" w14:textId="77777777" w:rsidR="006522C3" w:rsidRDefault="00EB7081" w:rsidP="00A7446F">
      <w:pPr>
        <w:numPr>
          <w:ilvl w:val="0"/>
          <w:numId w:val="9"/>
        </w:numPr>
      </w:pPr>
      <w:r>
        <w:t>All Council policies be informed by the Council’s Strategic Plan and will be approved by Policy Committee</w:t>
      </w:r>
      <w:r w:rsidR="00452FEF">
        <w:t xml:space="preserve"> or Full Council</w:t>
      </w:r>
      <w:r>
        <w:t xml:space="preserve">. </w:t>
      </w:r>
    </w:p>
    <w:p w14:paraId="6E09779B" w14:textId="77777777" w:rsidR="006522C3" w:rsidRDefault="006522C3" w:rsidP="006522C3"/>
    <w:p w14:paraId="6E09779C" w14:textId="77777777" w:rsidR="00EB7081" w:rsidRDefault="00EB7081" w:rsidP="00A7446F">
      <w:pPr>
        <w:numPr>
          <w:ilvl w:val="0"/>
          <w:numId w:val="9"/>
        </w:numPr>
      </w:pPr>
      <w:r>
        <w:t xml:space="preserve">The Council will usually set one policy on a particular theme with service specific considerations if appropriate. </w:t>
      </w:r>
    </w:p>
    <w:p w14:paraId="6E09779D" w14:textId="77777777" w:rsidR="006522C3" w:rsidRDefault="006522C3" w:rsidP="006522C3"/>
    <w:p w14:paraId="6E09779E" w14:textId="77777777" w:rsidR="00452FEF" w:rsidRDefault="00452FEF" w:rsidP="00A7446F">
      <w:pPr>
        <w:numPr>
          <w:ilvl w:val="0"/>
          <w:numId w:val="9"/>
        </w:numPr>
      </w:pPr>
      <w:r>
        <w:t xml:space="preserve">Any changes to a policy will be approved by Policy Committee, except where the change is administrative. </w:t>
      </w:r>
    </w:p>
    <w:p w14:paraId="6E09779F" w14:textId="77777777" w:rsidR="006522C3" w:rsidRDefault="006522C3" w:rsidP="006522C3"/>
    <w:p w14:paraId="6E0977A0" w14:textId="77777777" w:rsidR="009B52E3" w:rsidRDefault="00EB7081" w:rsidP="00A7446F">
      <w:pPr>
        <w:numPr>
          <w:ilvl w:val="0"/>
          <w:numId w:val="9"/>
        </w:numPr>
      </w:pPr>
      <w:r>
        <w:t>P</w:t>
      </w:r>
      <w:r w:rsidR="006522C3">
        <w:t xml:space="preserve">olicies should remain distinct </w:t>
      </w:r>
      <w:proofErr w:type="gramStart"/>
      <w:r w:rsidR="006522C3">
        <w:t>i.e.</w:t>
      </w:r>
      <w:proofErr w:type="gramEnd"/>
      <w:r w:rsidR="006522C3">
        <w:t xml:space="preserve"> policy documents should only contain Council policy. </w:t>
      </w:r>
      <w:r>
        <w:t>Any relevant supporting information including</w:t>
      </w:r>
      <w:r w:rsidR="006522C3">
        <w:t xml:space="preserve"> evidence </w:t>
      </w:r>
      <w:r w:rsidR="006522C3">
        <w:lastRenderedPageBreak/>
        <w:t>base,</w:t>
      </w:r>
      <w:r>
        <w:t xml:space="preserve"> strategy, </w:t>
      </w:r>
      <w:proofErr w:type="gramStart"/>
      <w:r>
        <w:t>guidance</w:t>
      </w:r>
      <w:proofErr w:type="gramEnd"/>
      <w:r>
        <w:t xml:space="preserve"> or procedure should be provided as </w:t>
      </w:r>
      <w:r w:rsidR="006522C3">
        <w:t xml:space="preserve">supporting </w:t>
      </w:r>
      <w:r>
        <w:t>documentation.</w:t>
      </w:r>
    </w:p>
    <w:p w14:paraId="6E0977A1" w14:textId="77777777" w:rsidR="00A7446F" w:rsidRDefault="00A7446F" w:rsidP="00A7446F"/>
    <w:p w14:paraId="6E0977A2" w14:textId="77777777" w:rsidR="00EB7081" w:rsidRDefault="00EB7081" w:rsidP="00A7446F">
      <w:pPr>
        <w:numPr>
          <w:ilvl w:val="0"/>
          <w:numId w:val="9"/>
        </w:numPr>
      </w:pPr>
      <w:r>
        <w:t xml:space="preserve">All policies will be supported by a plan for implementation. </w:t>
      </w:r>
    </w:p>
    <w:p w14:paraId="6E0977A3" w14:textId="77777777" w:rsidR="006F6171" w:rsidRDefault="006F6171" w:rsidP="00EB7081"/>
    <w:p w14:paraId="6E0977A4" w14:textId="77777777" w:rsidR="00EB7081" w:rsidRPr="00945ABD" w:rsidRDefault="00EB7081" w:rsidP="00E3706D">
      <w:pPr>
        <w:rPr>
          <w:b/>
        </w:rPr>
      </w:pPr>
      <w:r w:rsidRPr="00945ABD">
        <w:rPr>
          <w:b/>
        </w:rPr>
        <w:t xml:space="preserve">Strategy </w:t>
      </w:r>
    </w:p>
    <w:p w14:paraId="6E0977A5" w14:textId="77777777" w:rsidR="00A7446F" w:rsidRDefault="00A7446F" w:rsidP="00E3706D"/>
    <w:p w14:paraId="6E0977A6" w14:textId="77777777" w:rsidR="00EB7081" w:rsidRDefault="00EB7081" w:rsidP="00A7446F">
      <w:pPr>
        <w:numPr>
          <w:ilvl w:val="0"/>
          <w:numId w:val="9"/>
        </w:numPr>
      </w:pPr>
      <w:r>
        <w:t xml:space="preserve">A Strategy </w:t>
      </w:r>
      <w:r w:rsidR="00D969AF">
        <w:t>(</w:t>
      </w:r>
      <w:r>
        <w:t xml:space="preserve">or </w:t>
      </w:r>
      <w:r w:rsidR="00D969AF">
        <w:t>a P</w:t>
      </w:r>
      <w:r>
        <w:t>lan</w:t>
      </w:r>
      <w:r w:rsidR="00D969AF">
        <w:t>)</w:t>
      </w:r>
      <w:r>
        <w:t xml:space="preserve"> is a document setting out a </w:t>
      </w:r>
      <w:proofErr w:type="gramStart"/>
      <w:r w:rsidR="009A6224">
        <w:t>high level</w:t>
      </w:r>
      <w:proofErr w:type="gramEnd"/>
      <w:r w:rsidR="009A6224">
        <w:t xml:space="preserve"> </w:t>
      </w:r>
      <w:r>
        <w:t xml:space="preserve">approach to deliver one or more key policy commitments. Strategies or Plans may be initiated by a succinct policy statement. </w:t>
      </w:r>
    </w:p>
    <w:p w14:paraId="6E0977A7" w14:textId="77777777" w:rsidR="00EB7081" w:rsidRDefault="00EB7081" w:rsidP="003601CF">
      <w:pPr>
        <w:ind w:left="720"/>
      </w:pPr>
    </w:p>
    <w:p w14:paraId="6E0977A8" w14:textId="77777777" w:rsidR="00EB7081" w:rsidRDefault="00EB7081" w:rsidP="00A7446F">
      <w:pPr>
        <w:numPr>
          <w:ilvl w:val="0"/>
          <w:numId w:val="9"/>
        </w:numPr>
      </w:pPr>
      <w:r>
        <w:t xml:space="preserve">All Council strategies or plans will be informed by the Council’s Strategic Plan and will </w:t>
      </w:r>
      <w:r w:rsidR="00D969AF">
        <w:t xml:space="preserve">be approved by Policy Committee of Full Council. </w:t>
      </w:r>
    </w:p>
    <w:p w14:paraId="6E0977A9" w14:textId="77777777" w:rsidR="00EB7081" w:rsidRDefault="00EB7081" w:rsidP="003601CF">
      <w:pPr>
        <w:ind w:left="720"/>
      </w:pPr>
    </w:p>
    <w:p w14:paraId="6E0977AA" w14:textId="77777777" w:rsidR="00EB7081" w:rsidRDefault="00EB7081" w:rsidP="00A7446F">
      <w:pPr>
        <w:numPr>
          <w:ilvl w:val="0"/>
          <w:numId w:val="9"/>
        </w:numPr>
      </w:pPr>
      <w:r>
        <w:t xml:space="preserve">All strategies will be supported by an action plan outlining timeframes and responsibilities in which key actions will be achieved. </w:t>
      </w:r>
    </w:p>
    <w:p w14:paraId="6E0977AB" w14:textId="77777777" w:rsidR="00EB7081" w:rsidRDefault="00EB7081" w:rsidP="003601CF">
      <w:pPr>
        <w:ind w:left="720"/>
      </w:pPr>
    </w:p>
    <w:p w14:paraId="6E0977AC" w14:textId="77777777" w:rsidR="00EB7081" w:rsidRDefault="00EB7081" w:rsidP="00E3706D">
      <w:pPr>
        <w:rPr>
          <w:b/>
        </w:rPr>
      </w:pPr>
      <w:r>
        <w:rPr>
          <w:b/>
        </w:rPr>
        <w:t xml:space="preserve">Guidance </w:t>
      </w:r>
      <w:r w:rsidR="00E3706D">
        <w:rPr>
          <w:b/>
        </w:rPr>
        <w:t>and Procedure</w:t>
      </w:r>
    </w:p>
    <w:p w14:paraId="6E0977AD" w14:textId="77777777" w:rsidR="00EB7081" w:rsidRDefault="00EB7081" w:rsidP="003601CF">
      <w:pPr>
        <w:ind w:left="720"/>
        <w:rPr>
          <w:b/>
        </w:rPr>
      </w:pPr>
    </w:p>
    <w:p w14:paraId="6E0977AE" w14:textId="77777777" w:rsidR="00EB7081" w:rsidRDefault="00EB7081" w:rsidP="00A7446F">
      <w:pPr>
        <w:numPr>
          <w:ilvl w:val="0"/>
          <w:numId w:val="9"/>
        </w:numPr>
      </w:pPr>
      <w:r w:rsidRPr="0051151C">
        <w:t xml:space="preserve">Guidance is the </w:t>
      </w:r>
      <w:proofErr w:type="gramStart"/>
      <w:r w:rsidRPr="0051151C">
        <w:t>day to day</w:t>
      </w:r>
      <w:proofErr w:type="gramEnd"/>
      <w:r w:rsidRPr="0051151C">
        <w:t xml:space="preserve"> operational direction</w:t>
      </w:r>
      <w:r w:rsidR="00E3706D">
        <w:t xml:space="preserve"> for staff</w:t>
      </w:r>
      <w:r w:rsidR="009A6224">
        <w:t>, which should be compliant with policy and procedures</w:t>
      </w:r>
      <w:r w:rsidR="00E3706D">
        <w:t xml:space="preserve">. </w:t>
      </w:r>
    </w:p>
    <w:p w14:paraId="6E0977AF" w14:textId="77777777" w:rsidR="00EB7081" w:rsidRDefault="00EB7081" w:rsidP="003601CF">
      <w:pPr>
        <w:ind w:left="720"/>
      </w:pPr>
    </w:p>
    <w:p w14:paraId="6E0977B0" w14:textId="77777777" w:rsidR="00EB7081" w:rsidRDefault="00EB7081" w:rsidP="00A7446F">
      <w:pPr>
        <w:numPr>
          <w:ilvl w:val="0"/>
          <w:numId w:val="9"/>
        </w:numPr>
      </w:pPr>
      <w:r>
        <w:t xml:space="preserve">A Procedure is a fixed set of steps or actions, in accordance with the Council’s policy, that must be followed to accomplish a result </w:t>
      </w:r>
    </w:p>
    <w:p w14:paraId="6E0977B1" w14:textId="77777777" w:rsidR="00760129" w:rsidRDefault="00760129" w:rsidP="00760129"/>
    <w:p w14:paraId="6E0977B2" w14:textId="77777777" w:rsidR="007638F1" w:rsidRDefault="007638F1" w:rsidP="00A7446F">
      <w:pPr>
        <w:numPr>
          <w:ilvl w:val="0"/>
          <w:numId w:val="9"/>
        </w:numPr>
      </w:pPr>
      <w:r>
        <w:t xml:space="preserve">Guidance and procedures should be approved and amended by the relevant committee, unless included as an appendix to a </w:t>
      </w:r>
      <w:r w:rsidR="00AA6236">
        <w:t xml:space="preserve">new </w:t>
      </w:r>
      <w:r>
        <w:t xml:space="preserve">policy. </w:t>
      </w:r>
    </w:p>
    <w:p w14:paraId="6E0977B3" w14:textId="77777777" w:rsidR="007638F1" w:rsidRDefault="007638F1" w:rsidP="00760129"/>
    <w:p w14:paraId="6E0977B4" w14:textId="77777777" w:rsidR="0053384C" w:rsidRDefault="0053384C" w:rsidP="00A7446F">
      <w:pPr>
        <w:numPr>
          <w:ilvl w:val="0"/>
          <w:numId w:val="9"/>
        </w:numPr>
      </w:pPr>
      <w:r>
        <w:t>Guidance and procedure sh</w:t>
      </w:r>
      <w:r w:rsidR="000B7CFF">
        <w:t xml:space="preserve">ould be user friendly documents designed with staff in mind. This might </w:t>
      </w:r>
      <w:r w:rsidR="00DE40C9">
        <w:t>be</w:t>
      </w:r>
      <w:r w:rsidR="009C286D">
        <w:t xml:space="preserve"> achieved by</w:t>
      </w:r>
      <w:r w:rsidR="00DE40C9">
        <w:t>:</w:t>
      </w:r>
    </w:p>
    <w:p w14:paraId="6E0977B5" w14:textId="77777777" w:rsidR="00DE40C9" w:rsidRDefault="00DE40C9" w:rsidP="00760129"/>
    <w:p w14:paraId="6E0977B6" w14:textId="77777777" w:rsidR="00DE40C9" w:rsidRDefault="00DE40C9" w:rsidP="009C286D">
      <w:pPr>
        <w:numPr>
          <w:ilvl w:val="0"/>
          <w:numId w:val="8"/>
        </w:numPr>
      </w:pPr>
      <w:r>
        <w:t>Including a contents page</w:t>
      </w:r>
    </w:p>
    <w:p w14:paraId="6E0977B7" w14:textId="77777777" w:rsidR="00DE40C9" w:rsidRDefault="00DE40C9" w:rsidP="009C286D">
      <w:pPr>
        <w:numPr>
          <w:ilvl w:val="0"/>
          <w:numId w:val="8"/>
        </w:numPr>
      </w:pPr>
      <w:r>
        <w:t xml:space="preserve">Using clear headings </w:t>
      </w:r>
    </w:p>
    <w:p w14:paraId="6E0977B8" w14:textId="77777777" w:rsidR="009C286D" w:rsidRDefault="009C286D" w:rsidP="009C286D">
      <w:pPr>
        <w:numPr>
          <w:ilvl w:val="0"/>
          <w:numId w:val="8"/>
        </w:numPr>
      </w:pPr>
      <w:r>
        <w:t xml:space="preserve">Using a good standard of plain English </w:t>
      </w:r>
    </w:p>
    <w:p w14:paraId="6E0977B9" w14:textId="77777777" w:rsidR="009C286D" w:rsidRDefault="009C286D" w:rsidP="009C286D">
      <w:pPr>
        <w:numPr>
          <w:ilvl w:val="0"/>
          <w:numId w:val="8"/>
        </w:numPr>
      </w:pPr>
      <w:r>
        <w:t>Keeping documents succinct and to the point</w:t>
      </w:r>
      <w:r w:rsidR="00AA6236">
        <w:t>,</w:t>
      </w:r>
      <w:r>
        <w:t xml:space="preserve"> avoiding unnecessary waffle </w:t>
      </w:r>
      <w:r w:rsidR="00AA6236">
        <w:t xml:space="preserve">and jargon </w:t>
      </w:r>
    </w:p>
    <w:p w14:paraId="6E0977BA" w14:textId="77777777" w:rsidR="009C286D" w:rsidRDefault="009C286D" w:rsidP="009C286D">
      <w:pPr>
        <w:numPr>
          <w:ilvl w:val="0"/>
          <w:numId w:val="8"/>
        </w:numPr>
      </w:pPr>
      <w:r>
        <w:t xml:space="preserve">Avoiding the use of case studies unless essential to the text </w:t>
      </w:r>
    </w:p>
    <w:p w14:paraId="6E0977BB" w14:textId="77777777" w:rsidR="006B77DC" w:rsidRPr="006B77DC" w:rsidRDefault="007638F1" w:rsidP="006B77DC">
      <w:pPr>
        <w:numPr>
          <w:ilvl w:val="0"/>
          <w:numId w:val="8"/>
        </w:numPr>
      </w:pPr>
      <w:r>
        <w:t>Avoiding re-writing legislation, rather be clear about what staff need to do</w:t>
      </w:r>
    </w:p>
    <w:p w14:paraId="6E0977BC" w14:textId="77777777" w:rsidR="00EB7081" w:rsidRPr="00347E2B" w:rsidRDefault="00E6470E" w:rsidP="00EB7081">
      <w:pPr>
        <w:pStyle w:val="Heading5"/>
        <w:rPr>
          <w:i w:val="0"/>
        </w:rPr>
      </w:pPr>
      <w:bookmarkStart w:id="3" w:name="_Toc336956875"/>
      <w:r>
        <w:rPr>
          <w:i w:val="0"/>
        </w:rPr>
        <w:t xml:space="preserve">C) </w:t>
      </w:r>
      <w:r w:rsidR="00CA092F" w:rsidRPr="00347E2B">
        <w:rPr>
          <w:i w:val="0"/>
        </w:rPr>
        <w:t>Templates</w:t>
      </w:r>
      <w:bookmarkEnd w:id="3"/>
      <w:r w:rsidR="00CA092F" w:rsidRPr="00347E2B">
        <w:rPr>
          <w:i w:val="0"/>
        </w:rPr>
        <w:t xml:space="preserve"> </w:t>
      </w:r>
    </w:p>
    <w:p w14:paraId="6E0977BD" w14:textId="77777777" w:rsidR="00CA092F" w:rsidRPr="00CA092F" w:rsidRDefault="00CA092F" w:rsidP="00CA092F"/>
    <w:p w14:paraId="6E0977BE" w14:textId="77777777" w:rsidR="00414A40" w:rsidRDefault="009E64DB" w:rsidP="00AA6236">
      <w:pPr>
        <w:pStyle w:val="BodyTextIndent"/>
        <w:numPr>
          <w:ilvl w:val="0"/>
          <w:numId w:val="9"/>
        </w:numPr>
      </w:pPr>
      <w:r>
        <w:t>All policies</w:t>
      </w:r>
      <w:r w:rsidR="009A6224">
        <w:t xml:space="preserve">, </w:t>
      </w:r>
      <w:r>
        <w:t>strategies and plans for implementation must use the</w:t>
      </w:r>
      <w:r w:rsidR="009A6224">
        <w:t xml:space="preserve"> relevant</w:t>
      </w:r>
      <w:r>
        <w:t xml:space="preserve"> standard template. </w:t>
      </w:r>
      <w:r w:rsidRPr="00EE72A6">
        <w:t>This</w:t>
      </w:r>
      <w:r>
        <w:rPr>
          <w:b/>
        </w:rPr>
        <w:t xml:space="preserve"> </w:t>
      </w:r>
      <w:r>
        <w:t xml:space="preserve">provides the basis for structured, </w:t>
      </w:r>
      <w:proofErr w:type="gramStart"/>
      <w:r>
        <w:t>consistent</w:t>
      </w:r>
      <w:proofErr w:type="gramEnd"/>
      <w:r>
        <w:t xml:space="preserve"> and professional policy development across the Council consistent with corporate Brand Guidelines</w:t>
      </w:r>
      <w:r w:rsidR="00AA6236">
        <w:t>.</w:t>
      </w:r>
    </w:p>
    <w:p w14:paraId="6E0977BF" w14:textId="77777777" w:rsidR="002C42B2" w:rsidRDefault="009A6224" w:rsidP="00AA6236">
      <w:pPr>
        <w:pStyle w:val="BodyTextIndent"/>
        <w:numPr>
          <w:ilvl w:val="0"/>
          <w:numId w:val="9"/>
        </w:numPr>
      </w:pPr>
      <w:r>
        <w:lastRenderedPageBreak/>
        <w:t>The available t</w:t>
      </w:r>
      <w:r w:rsidR="002C42B2">
        <w:t xml:space="preserve">emplates have been designed </w:t>
      </w:r>
      <w:r>
        <w:t>to be</w:t>
      </w:r>
      <w:r w:rsidR="002C42B2">
        <w:t xml:space="preserve"> flexible document</w:t>
      </w:r>
      <w:r>
        <w:t>s</w:t>
      </w:r>
      <w:r w:rsidR="002C42B2">
        <w:t>. Policy</w:t>
      </w:r>
      <w:r w:rsidR="009E5487">
        <w:t xml:space="preserve"> and strategy</w:t>
      </w:r>
      <w:r w:rsidR="002C42B2">
        <w:t xml:space="preserve"> writers can add further headings as </w:t>
      </w:r>
      <w:proofErr w:type="gramStart"/>
      <w:r w:rsidR="002C42B2">
        <w:t>appropriate</w:t>
      </w:r>
      <w:r w:rsidR="009E5487">
        <w:t>, but</w:t>
      </w:r>
      <w:proofErr w:type="gramEnd"/>
      <w:r w:rsidR="009E5487">
        <w:t xml:space="preserve"> must attempt to answer the original headings in the first instance.</w:t>
      </w:r>
    </w:p>
    <w:p w14:paraId="6E0977C0" w14:textId="77777777" w:rsidR="00CC7E57" w:rsidRDefault="00CC7E57" w:rsidP="00204AFA">
      <w:pPr>
        <w:pStyle w:val="Heading5"/>
        <w:rPr>
          <w:i w:val="0"/>
          <w:iCs w:val="0"/>
          <w:sz w:val="24"/>
        </w:rPr>
      </w:pPr>
      <w:bookmarkStart w:id="4" w:name="_Toc336956876"/>
      <w:r w:rsidRPr="00204AFA">
        <w:rPr>
          <w:i w:val="0"/>
          <w:iCs w:val="0"/>
          <w:sz w:val="24"/>
        </w:rPr>
        <w:t>D) Advice and Support</w:t>
      </w:r>
      <w:bookmarkEnd w:id="4"/>
    </w:p>
    <w:p w14:paraId="6E0977C1" w14:textId="77777777" w:rsidR="00204AFA" w:rsidRPr="00204AFA" w:rsidRDefault="00204AFA" w:rsidP="00204AFA"/>
    <w:p w14:paraId="6E0977C2" w14:textId="77777777" w:rsidR="00482F40" w:rsidRDefault="00D969AF" w:rsidP="00482F40">
      <w:pPr>
        <w:pStyle w:val="ListContinue3"/>
        <w:numPr>
          <w:ilvl w:val="0"/>
          <w:numId w:val="9"/>
        </w:numPr>
      </w:pPr>
      <w:r>
        <w:t xml:space="preserve"> Advice and support should be sought from t</w:t>
      </w:r>
      <w:r w:rsidR="009E64DB" w:rsidRPr="009F31B4">
        <w:t xml:space="preserve">he </w:t>
      </w:r>
      <w:r w:rsidR="009E5487">
        <w:t>Performance,</w:t>
      </w:r>
      <w:r w:rsidR="00A11BD2">
        <w:t xml:space="preserve"> Intelligence and Policy (PIP) T</w:t>
      </w:r>
      <w:r w:rsidR="009E5487">
        <w:t xml:space="preserve">eam </w:t>
      </w:r>
      <w:r>
        <w:t>when considering a new policy</w:t>
      </w:r>
      <w:r w:rsidR="009E5487">
        <w:t xml:space="preserve"> or strategy,</w:t>
      </w:r>
      <w:r>
        <w:t xml:space="preserve"> or </w:t>
      </w:r>
      <w:r w:rsidR="009E5487">
        <w:t xml:space="preserve">when </w:t>
      </w:r>
      <w:r>
        <w:t>review</w:t>
      </w:r>
      <w:r w:rsidR="009E5487">
        <w:t>ing and amending an existing one</w:t>
      </w:r>
      <w:r>
        <w:t xml:space="preserve">. </w:t>
      </w:r>
    </w:p>
    <w:p w14:paraId="6E0977C3" w14:textId="77777777" w:rsidR="009E5487" w:rsidRDefault="009E5487" w:rsidP="00B447B4">
      <w:pPr>
        <w:pStyle w:val="ListContinue3"/>
        <w:ind w:left="1080"/>
      </w:pPr>
    </w:p>
    <w:p w14:paraId="6E0977C4" w14:textId="77777777" w:rsidR="009E5487" w:rsidRDefault="00A11BD2" w:rsidP="00B447B4">
      <w:pPr>
        <w:pStyle w:val="ListContinue3"/>
        <w:numPr>
          <w:ilvl w:val="1"/>
          <w:numId w:val="9"/>
        </w:numPr>
      </w:pPr>
      <w:r>
        <w:t>Please contact the PIP T</w:t>
      </w:r>
      <w:r w:rsidR="009E5487">
        <w:t xml:space="preserve">eam via: </w:t>
      </w:r>
      <w:hyperlink r:id="rId12" w:history="1">
        <w:r w:rsidR="009E5487" w:rsidRPr="002C017D">
          <w:rPr>
            <w:rStyle w:val="Hyperlink"/>
          </w:rPr>
          <w:t>policy@nottscc.gov.uk</w:t>
        </w:r>
      </w:hyperlink>
      <w:r w:rsidR="009E5487">
        <w:t xml:space="preserve"> </w:t>
      </w:r>
    </w:p>
    <w:p w14:paraId="6E0977C5" w14:textId="77777777" w:rsidR="00482F40" w:rsidRDefault="00482F40" w:rsidP="00482F40">
      <w:pPr>
        <w:pStyle w:val="ListContinue3"/>
        <w:ind w:left="0"/>
      </w:pPr>
    </w:p>
    <w:p w14:paraId="6E0977C6" w14:textId="77777777" w:rsidR="00482F40" w:rsidRDefault="00D969AF" w:rsidP="00A7446F">
      <w:pPr>
        <w:pStyle w:val="ListContinue3"/>
        <w:numPr>
          <w:ilvl w:val="0"/>
          <w:numId w:val="9"/>
        </w:numPr>
      </w:pPr>
      <w:r>
        <w:t xml:space="preserve">The team will be able to advise you on the development or review of policies, as well as: </w:t>
      </w:r>
    </w:p>
    <w:p w14:paraId="6E0977C7" w14:textId="77777777" w:rsidR="009E64DB" w:rsidRPr="006541DD" w:rsidRDefault="009E64DB" w:rsidP="009E64DB"/>
    <w:p w14:paraId="6E0977C8" w14:textId="77777777" w:rsidR="00851EE2" w:rsidRDefault="00851EE2" w:rsidP="00A7446F">
      <w:pPr>
        <w:pStyle w:val="ListBullet2"/>
        <w:numPr>
          <w:ilvl w:val="0"/>
          <w:numId w:val="4"/>
        </w:numPr>
      </w:pPr>
      <w:r>
        <w:t>outlining the scope of the possible and making clear any potential limitations of the proposed concept</w:t>
      </w:r>
    </w:p>
    <w:p w14:paraId="6E0977C9" w14:textId="77777777" w:rsidR="00851EE2" w:rsidRDefault="00851EE2" w:rsidP="00B447B4">
      <w:pPr>
        <w:pStyle w:val="ListBullet2"/>
        <w:numPr>
          <w:ilvl w:val="0"/>
          <w:numId w:val="0"/>
        </w:numPr>
        <w:ind w:left="1080"/>
      </w:pPr>
    </w:p>
    <w:p w14:paraId="6E0977CA" w14:textId="77777777" w:rsidR="009E64DB" w:rsidRDefault="009E64DB" w:rsidP="00A7446F">
      <w:pPr>
        <w:pStyle w:val="ListBullet2"/>
        <w:numPr>
          <w:ilvl w:val="0"/>
          <w:numId w:val="4"/>
        </w:numPr>
      </w:pPr>
      <w:r w:rsidRPr="009F31B4">
        <w:t>ensuring that the policy/strategy reflects the ambitions, values and priorities set out in the Strategic Plan</w:t>
      </w:r>
    </w:p>
    <w:p w14:paraId="6E0977CB" w14:textId="77777777" w:rsidR="009E64DB" w:rsidRDefault="009E64DB" w:rsidP="00A7446F">
      <w:pPr>
        <w:pStyle w:val="ListBullet2"/>
        <w:numPr>
          <w:ilvl w:val="0"/>
          <w:numId w:val="0"/>
        </w:numPr>
        <w:ind w:left="643" w:hanging="360"/>
      </w:pPr>
    </w:p>
    <w:p w14:paraId="6E0977CC" w14:textId="625050B6" w:rsidR="009E64DB" w:rsidRDefault="009E64DB" w:rsidP="00A7446F">
      <w:pPr>
        <w:pStyle w:val="ListBullet2"/>
        <w:numPr>
          <w:ilvl w:val="0"/>
          <w:numId w:val="4"/>
        </w:numPr>
      </w:pPr>
      <w:r w:rsidRPr="009F31B4">
        <w:t>considering the relationship with other policies/strategies</w:t>
      </w:r>
      <w:r w:rsidR="00851EE2">
        <w:t xml:space="preserve">, particularly the varying departmental </w:t>
      </w:r>
      <w:r w:rsidR="00B13C10">
        <w:t>strategies</w:t>
      </w:r>
    </w:p>
    <w:p w14:paraId="6E0977CD" w14:textId="77777777" w:rsidR="009E64DB" w:rsidRDefault="009E64DB" w:rsidP="00A7446F">
      <w:pPr>
        <w:pStyle w:val="ListBullet2"/>
        <w:numPr>
          <w:ilvl w:val="0"/>
          <w:numId w:val="0"/>
        </w:numPr>
      </w:pPr>
    </w:p>
    <w:p w14:paraId="6E0977CE" w14:textId="77777777" w:rsidR="009E64DB" w:rsidRDefault="009E64DB" w:rsidP="00B447B4">
      <w:pPr>
        <w:pStyle w:val="ListBullet2"/>
        <w:numPr>
          <w:ilvl w:val="0"/>
          <w:numId w:val="4"/>
        </w:numPr>
      </w:pPr>
      <w:r w:rsidRPr="009F31B4">
        <w:t>considering the relationship with national policy and that of our partners</w:t>
      </w:r>
    </w:p>
    <w:p w14:paraId="6E0977CF" w14:textId="77777777" w:rsidR="009E64DB" w:rsidRDefault="009E64DB" w:rsidP="00FF1DF6">
      <w:pPr>
        <w:pStyle w:val="ListBullet2"/>
        <w:numPr>
          <w:ilvl w:val="0"/>
          <w:numId w:val="0"/>
        </w:numPr>
      </w:pPr>
    </w:p>
    <w:p w14:paraId="6E0977D0" w14:textId="77777777" w:rsidR="00851EE2" w:rsidRDefault="00851EE2" w:rsidP="00851EE2">
      <w:pPr>
        <w:pStyle w:val="ListBullet2"/>
        <w:numPr>
          <w:ilvl w:val="0"/>
          <w:numId w:val="4"/>
        </w:numPr>
      </w:pPr>
      <w:r>
        <w:t xml:space="preserve">helping to produce </w:t>
      </w:r>
      <w:r w:rsidR="009E64DB" w:rsidRPr="009F31B4">
        <w:t xml:space="preserve">a draft </w:t>
      </w:r>
      <w:r>
        <w:t xml:space="preserve">which is </w:t>
      </w:r>
      <w:r w:rsidR="009E64DB" w:rsidRPr="009F31B4">
        <w:t>consistent with the style for County Council policies/strategies and guiding you to the most appropriate templates</w:t>
      </w:r>
      <w:r w:rsidRPr="00851EE2">
        <w:t xml:space="preserve"> </w:t>
      </w:r>
    </w:p>
    <w:p w14:paraId="6E0977D1" w14:textId="77777777" w:rsidR="00851EE2" w:rsidRDefault="00851EE2" w:rsidP="00B447B4">
      <w:pPr>
        <w:pStyle w:val="ListParagraph"/>
      </w:pPr>
    </w:p>
    <w:p w14:paraId="6E0977D2" w14:textId="77777777" w:rsidR="009E64DB" w:rsidRDefault="00851EE2" w:rsidP="00851EE2">
      <w:pPr>
        <w:pStyle w:val="ListBullet2"/>
        <w:numPr>
          <w:ilvl w:val="0"/>
          <w:numId w:val="4"/>
        </w:numPr>
      </w:pPr>
      <w:r>
        <w:t xml:space="preserve">developing an evidence base for your policy/strategy </w:t>
      </w:r>
    </w:p>
    <w:p w14:paraId="6E0977D3" w14:textId="77777777" w:rsidR="009E64DB" w:rsidRDefault="009E64DB" w:rsidP="00FF1DF6">
      <w:pPr>
        <w:pStyle w:val="ListBullet2"/>
        <w:numPr>
          <w:ilvl w:val="0"/>
          <w:numId w:val="0"/>
        </w:numPr>
      </w:pPr>
    </w:p>
    <w:p w14:paraId="6E0977D4" w14:textId="77777777" w:rsidR="009E64DB" w:rsidRDefault="009E64DB" w:rsidP="00FF1DF6">
      <w:pPr>
        <w:pStyle w:val="ListBullet2"/>
        <w:numPr>
          <w:ilvl w:val="0"/>
          <w:numId w:val="4"/>
        </w:numPr>
      </w:pPr>
      <w:r w:rsidRPr="009F31B4">
        <w:t>understanding the most appropriate approval process</w:t>
      </w:r>
    </w:p>
    <w:p w14:paraId="6E0977D5" w14:textId="77777777" w:rsidR="00851EE2" w:rsidRDefault="00851EE2" w:rsidP="00B447B4">
      <w:pPr>
        <w:pStyle w:val="ListParagraph"/>
      </w:pPr>
    </w:p>
    <w:p w14:paraId="6E0977D6" w14:textId="77777777" w:rsidR="00851EE2" w:rsidRDefault="00851EE2" w:rsidP="00FF1DF6">
      <w:pPr>
        <w:pStyle w:val="ListBullet2"/>
        <w:numPr>
          <w:ilvl w:val="0"/>
          <w:numId w:val="4"/>
        </w:numPr>
      </w:pPr>
      <w:r>
        <w:t>encouraging engagement with senior officers, Committee chairs and, if appropriate, Democratic Services</w:t>
      </w:r>
    </w:p>
    <w:p w14:paraId="6E0977D7" w14:textId="77777777" w:rsidR="009E64DB" w:rsidRDefault="009E64DB" w:rsidP="00A7446F">
      <w:pPr>
        <w:pStyle w:val="ListBullet2"/>
        <w:numPr>
          <w:ilvl w:val="0"/>
          <w:numId w:val="0"/>
        </w:numPr>
      </w:pPr>
    </w:p>
    <w:p w14:paraId="6E0977D8" w14:textId="77777777" w:rsidR="009E64DB" w:rsidRDefault="00851EE2" w:rsidP="00A7446F">
      <w:pPr>
        <w:pStyle w:val="ListBullet2"/>
        <w:numPr>
          <w:ilvl w:val="0"/>
          <w:numId w:val="4"/>
        </w:numPr>
      </w:pPr>
      <w:r>
        <w:t>detailing</w:t>
      </w:r>
      <w:r w:rsidR="009E64DB" w:rsidRPr="009F31B4">
        <w:t xml:space="preserve"> formal and informal approaches to policy</w:t>
      </w:r>
      <w:r>
        <w:t xml:space="preserve">, </w:t>
      </w:r>
      <w:proofErr w:type="gramStart"/>
      <w:r>
        <w:t>strategy</w:t>
      </w:r>
      <w:proofErr w:type="gramEnd"/>
      <w:r>
        <w:t xml:space="preserve"> and statutory plan</w:t>
      </w:r>
      <w:r w:rsidR="009E64DB" w:rsidRPr="009F31B4">
        <w:t xml:space="preserve"> development with councillors</w:t>
      </w:r>
    </w:p>
    <w:p w14:paraId="6E0977D9" w14:textId="77777777" w:rsidR="009E64DB" w:rsidRDefault="009E64DB" w:rsidP="00A7446F">
      <w:pPr>
        <w:pStyle w:val="ListBullet2"/>
        <w:numPr>
          <w:ilvl w:val="0"/>
          <w:numId w:val="0"/>
        </w:numPr>
      </w:pPr>
    </w:p>
    <w:p w14:paraId="6E0977DA" w14:textId="77777777" w:rsidR="009E64DB" w:rsidRDefault="00851EE2" w:rsidP="00A7446F">
      <w:pPr>
        <w:pStyle w:val="ListBullet2"/>
        <w:numPr>
          <w:ilvl w:val="0"/>
          <w:numId w:val="4"/>
        </w:numPr>
      </w:pPr>
      <w:r>
        <w:t xml:space="preserve">explaining </w:t>
      </w:r>
      <w:r w:rsidR="009E64DB" w:rsidRPr="009F31B4">
        <w:t>how to produce a plan for implementation/delivery and the most appropriate templates</w:t>
      </w:r>
      <w:r>
        <w:t xml:space="preserve"> to use for this</w:t>
      </w:r>
    </w:p>
    <w:p w14:paraId="6E0977DB" w14:textId="77777777" w:rsidR="009E64DB" w:rsidRDefault="009E64DB" w:rsidP="00A7446F">
      <w:pPr>
        <w:pStyle w:val="ListBullet2"/>
        <w:numPr>
          <w:ilvl w:val="0"/>
          <w:numId w:val="0"/>
        </w:numPr>
      </w:pPr>
    </w:p>
    <w:p w14:paraId="6E0977DC" w14:textId="77777777" w:rsidR="009E64DB" w:rsidRDefault="009E64DB" w:rsidP="00B447B4">
      <w:pPr>
        <w:pStyle w:val="ListBullet2"/>
        <w:numPr>
          <w:ilvl w:val="0"/>
          <w:numId w:val="4"/>
        </w:numPr>
      </w:pPr>
      <w:r w:rsidRPr="009F31B4">
        <w:t>developing and testing the actions and measures in the plan against the desired outcomes</w:t>
      </w:r>
    </w:p>
    <w:p w14:paraId="6E0977DD" w14:textId="77777777" w:rsidR="009E64DB" w:rsidRDefault="009E64DB" w:rsidP="00A7446F">
      <w:pPr>
        <w:pStyle w:val="ListBullet2"/>
        <w:numPr>
          <w:ilvl w:val="0"/>
          <w:numId w:val="4"/>
        </w:numPr>
      </w:pPr>
      <w:r w:rsidRPr="009F31B4">
        <w:lastRenderedPageBreak/>
        <w:t xml:space="preserve">understanding statutory and policy requirements around the development of Council policy </w:t>
      </w:r>
      <w:proofErr w:type="gramStart"/>
      <w:r w:rsidRPr="009F31B4">
        <w:t>e.g.</w:t>
      </w:r>
      <w:proofErr w:type="gramEnd"/>
      <w:r w:rsidRPr="009F31B4">
        <w:t xml:space="preserve"> Equalities</w:t>
      </w:r>
    </w:p>
    <w:p w14:paraId="6E0977DE" w14:textId="77777777" w:rsidR="009E64DB" w:rsidRDefault="009E64DB" w:rsidP="00A7446F">
      <w:pPr>
        <w:pStyle w:val="ListBullet2"/>
        <w:numPr>
          <w:ilvl w:val="0"/>
          <w:numId w:val="0"/>
        </w:numPr>
      </w:pPr>
    </w:p>
    <w:p w14:paraId="6E0977DF" w14:textId="77777777" w:rsidR="00347E2B" w:rsidRDefault="009E64DB" w:rsidP="00A7446F">
      <w:pPr>
        <w:pStyle w:val="ListBullet2"/>
        <w:numPr>
          <w:ilvl w:val="0"/>
          <w:numId w:val="4"/>
        </w:numPr>
      </w:pPr>
      <w:r w:rsidRPr="00866AF8">
        <w:t xml:space="preserve">understanding performance requirements and performance managing the policy/strategy </w:t>
      </w:r>
    </w:p>
    <w:p w14:paraId="6E0977E0" w14:textId="77777777" w:rsidR="00347E2B" w:rsidRPr="00347E2B" w:rsidRDefault="00347E2B" w:rsidP="00347E2B"/>
    <w:p w14:paraId="6E0977E1" w14:textId="77777777" w:rsidR="00347E2B" w:rsidRPr="00347E2B" w:rsidRDefault="00347E2B" w:rsidP="00347E2B"/>
    <w:p w14:paraId="6E0977E2" w14:textId="77777777" w:rsidR="00347E2B" w:rsidRPr="00347E2B" w:rsidRDefault="00347E2B" w:rsidP="00347E2B"/>
    <w:p w14:paraId="6E0977E3" w14:textId="77777777" w:rsidR="00347E2B" w:rsidRPr="00347E2B" w:rsidRDefault="00347E2B" w:rsidP="00347E2B"/>
    <w:p w14:paraId="6E0977E4" w14:textId="77777777" w:rsidR="00347E2B" w:rsidRPr="00347E2B" w:rsidRDefault="00347E2B" w:rsidP="00347E2B"/>
    <w:p w14:paraId="6E0977E5" w14:textId="77777777" w:rsidR="00347E2B" w:rsidRPr="00347E2B" w:rsidRDefault="00347E2B" w:rsidP="00347E2B"/>
    <w:p w14:paraId="6E0977E6" w14:textId="77777777" w:rsidR="00347E2B" w:rsidRPr="00347E2B" w:rsidRDefault="00347E2B" w:rsidP="00347E2B"/>
    <w:p w14:paraId="6E0977E7" w14:textId="77777777" w:rsidR="00402AE0" w:rsidRPr="00347E2B" w:rsidRDefault="00402AE0" w:rsidP="00347E2B">
      <w:pPr>
        <w:tabs>
          <w:tab w:val="left" w:pos="5235"/>
        </w:tabs>
      </w:pPr>
    </w:p>
    <w:sectPr w:rsidR="00402AE0" w:rsidRPr="00347E2B" w:rsidSect="009B52E3">
      <w:headerReference w:type="default" r:id="rId13"/>
      <w:type w:val="continuous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977EA" w14:textId="77777777" w:rsidR="00FF1DF6" w:rsidRDefault="00FF1DF6">
      <w:r>
        <w:separator/>
      </w:r>
    </w:p>
  </w:endnote>
  <w:endnote w:type="continuationSeparator" w:id="0">
    <w:p w14:paraId="6E0977EB" w14:textId="77777777" w:rsidR="00FF1DF6" w:rsidRDefault="00FF1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977EF" w14:textId="77777777" w:rsidR="00FF1DF6" w:rsidRPr="00B447B4" w:rsidRDefault="00B447B4" w:rsidP="00B447B4">
    <w:pPr>
      <w:pStyle w:val="Footer"/>
      <w:ind w:right="360"/>
      <w:rPr>
        <w:sz w:val="20"/>
        <w:szCs w:val="16"/>
      </w:rPr>
    </w:pPr>
    <w:r w:rsidRPr="00B447B4">
      <w:rPr>
        <w:sz w:val="20"/>
        <w:szCs w:val="16"/>
      </w:rPr>
      <w:t xml:space="preserve">Page </w:t>
    </w:r>
    <w:r w:rsidRPr="00B447B4">
      <w:rPr>
        <w:b/>
        <w:bCs/>
        <w:sz w:val="20"/>
        <w:szCs w:val="16"/>
      </w:rPr>
      <w:fldChar w:fldCharType="begin"/>
    </w:r>
    <w:r w:rsidRPr="00B447B4">
      <w:rPr>
        <w:b/>
        <w:bCs/>
        <w:sz w:val="20"/>
        <w:szCs w:val="16"/>
      </w:rPr>
      <w:instrText xml:space="preserve"> PAGE  \* Arabic  \* MERGEFORMAT </w:instrText>
    </w:r>
    <w:r w:rsidRPr="00B447B4">
      <w:rPr>
        <w:b/>
        <w:bCs/>
        <w:sz w:val="20"/>
        <w:szCs w:val="16"/>
      </w:rPr>
      <w:fldChar w:fldCharType="separate"/>
    </w:r>
    <w:r w:rsidR="00A11BD2">
      <w:rPr>
        <w:b/>
        <w:bCs/>
        <w:noProof/>
        <w:sz w:val="20"/>
        <w:szCs w:val="16"/>
      </w:rPr>
      <w:t>1</w:t>
    </w:r>
    <w:r w:rsidRPr="00B447B4">
      <w:rPr>
        <w:b/>
        <w:bCs/>
        <w:sz w:val="20"/>
        <w:szCs w:val="16"/>
      </w:rPr>
      <w:fldChar w:fldCharType="end"/>
    </w:r>
    <w:r w:rsidRPr="00B447B4">
      <w:rPr>
        <w:sz w:val="20"/>
        <w:szCs w:val="16"/>
      </w:rPr>
      <w:t xml:space="preserve"> of </w:t>
    </w:r>
    <w:r w:rsidRPr="00B447B4">
      <w:rPr>
        <w:b/>
        <w:bCs/>
        <w:sz w:val="20"/>
        <w:szCs w:val="16"/>
      </w:rPr>
      <w:fldChar w:fldCharType="begin"/>
    </w:r>
    <w:r w:rsidRPr="00B447B4">
      <w:rPr>
        <w:b/>
        <w:bCs/>
        <w:sz w:val="20"/>
        <w:szCs w:val="16"/>
      </w:rPr>
      <w:instrText xml:space="preserve"> NUMPAGES  \* Arabic  \* MERGEFORMAT </w:instrText>
    </w:r>
    <w:r w:rsidRPr="00B447B4">
      <w:rPr>
        <w:b/>
        <w:bCs/>
        <w:sz w:val="20"/>
        <w:szCs w:val="16"/>
      </w:rPr>
      <w:fldChar w:fldCharType="separate"/>
    </w:r>
    <w:r w:rsidR="00A11BD2">
      <w:rPr>
        <w:b/>
        <w:bCs/>
        <w:noProof/>
        <w:sz w:val="20"/>
        <w:szCs w:val="16"/>
      </w:rPr>
      <w:t>5</w:t>
    </w:r>
    <w:r w:rsidRPr="00B447B4">
      <w:rPr>
        <w:b/>
        <w:bCs/>
        <w:sz w:val="20"/>
        <w:szCs w:val="16"/>
      </w:rPr>
      <w:fldChar w:fldCharType="end"/>
    </w:r>
    <w:r w:rsidRPr="00B447B4">
      <w:rPr>
        <w:sz w:val="20"/>
        <w:szCs w:val="16"/>
      </w:rPr>
      <w:tab/>
      <w:t>Updated: April 2019</w:t>
    </w:r>
    <w:r w:rsidRPr="00B447B4">
      <w:rPr>
        <w:sz w:val="20"/>
        <w:szCs w:val="16"/>
      </w:rPr>
      <w:tab/>
      <w:t>Version: 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977E8" w14:textId="77777777" w:rsidR="00FF1DF6" w:rsidRDefault="00FF1DF6">
      <w:r>
        <w:separator/>
      </w:r>
    </w:p>
  </w:footnote>
  <w:footnote w:type="continuationSeparator" w:id="0">
    <w:p w14:paraId="6E0977E9" w14:textId="77777777" w:rsidR="00FF1DF6" w:rsidRDefault="00FF1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977EC" w14:textId="5CDC76E4" w:rsidR="00FF1DF6" w:rsidRDefault="00516C20" w:rsidP="000350FB">
    <w:pPr>
      <w:pStyle w:val="Heading1"/>
      <w:rPr>
        <w:sz w:val="40"/>
        <w:szCs w:val="40"/>
      </w:rPr>
    </w:pPr>
    <w:r>
      <w:rPr>
        <w:noProof/>
        <w:sz w:val="40"/>
        <w:szCs w:val="40"/>
      </w:rPr>
      <w:drawing>
        <wp:inline distT="0" distB="0" distL="0" distR="0" wp14:anchorId="6E0977F1" wp14:editId="56B0EF62">
          <wp:extent cx="3409950" cy="5778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09950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0977ED" w14:textId="0410C798" w:rsidR="00FF1DF6" w:rsidRPr="00C31A77" w:rsidRDefault="00516C20" w:rsidP="000350FB">
    <w:pPr>
      <w:pStyle w:val="Heading1"/>
      <w:rPr>
        <w:b w:val="0"/>
        <w:szCs w:val="48"/>
      </w:rPr>
    </w:pPr>
    <w:r>
      <w:rPr>
        <w:b w:val="0"/>
        <w:noProof/>
        <w:szCs w:val="4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E0977F2" wp14:editId="1BD63736">
              <wp:simplePos x="0" y="0"/>
              <wp:positionH relativeFrom="column">
                <wp:posOffset>0</wp:posOffset>
              </wp:positionH>
              <wp:positionV relativeFrom="paragraph">
                <wp:posOffset>379095</wp:posOffset>
              </wp:positionV>
              <wp:extent cx="5257800" cy="0"/>
              <wp:effectExtent l="9525" t="7620" r="9525" b="11430"/>
              <wp:wrapNone/>
              <wp:docPr id="2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57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7CE15E" id="Line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.85pt" to="414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"/>
          </w:pict>
        </mc:Fallback>
      </mc:AlternateContent>
    </w:r>
    <w:r w:rsidR="00FF1DF6">
      <w:rPr>
        <w:b w:val="0"/>
        <w:noProof/>
        <w:szCs w:val="48"/>
      </w:rPr>
      <w:t>Good Practice Guidelines on Policy Development</w:t>
    </w:r>
  </w:p>
  <w:p w14:paraId="6E0977EE" w14:textId="77777777" w:rsidR="00FF1DF6" w:rsidRDefault="00FF1D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977F0" w14:textId="77777777" w:rsidR="00FF1DF6" w:rsidRDefault="00FF1D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2EBA1A4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E08028A"/>
    <w:multiLevelType w:val="multilevel"/>
    <w:tmpl w:val="423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A5542"/>
    <w:multiLevelType w:val="hybridMultilevel"/>
    <w:tmpl w:val="17F6AA86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9B73D2"/>
    <w:multiLevelType w:val="hybridMultilevel"/>
    <w:tmpl w:val="18F6FD0E"/>
    <w:lvl w:ilvl="0" w:tplc="9634D2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4" w15:restartNumberingAfterBreak="0">
    <w:nsid w:val="4B7F003B"/>
    <w:multiLevelType w:val="hybridMultilevel"/>
    <w:tmpl w:val="19589C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C160088"/>
    <w:multiLevelType w:val="hybridMultilevel"/>
    <w:tmpl w:val="FE0A5480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6B6D04DE"/>
    <w:multiLevelType w:val="hybridMultilevel"/>
    <w:tmpl w:val="7AC8D85A"/>
    <w:lvl w:ilvl="0" w:tplc="56E2A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A8D21F4E">
      <w:start w:val="1"/>
      <w:numFmt w:val="bullet"/>
      <w:lvlText w:val=""/>
      <w:lvlJc w:val="left"/>
      <w:pPr>
        <w:tabs>
          <w:tab w:val="num" w:pos="1134"/>
        </w:tabs>
        <w:ind w:left="907" w:hanging="113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CCE2D40"/>
    <w:multiLevelType w:val="hybridMultilevel"/>
    <w:tmpl w:val="5BAC2F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2"/>
  </w:num>
  <w:num w:numId="5">
    <w:abstractNumId w:val="8"/>
  </w:num>
  <w:num w:numId="6">
    <w:abstractNumId w:val="5"/>
  </w:num>
  <w:num w:numId="7">
    <w:abstractNumId w:val="0"/>
  </w:num>
  <w:num w:numId="8">
    <w:abstractNumId w:val="3"/>
  </w:num>
  <w:num w:numId="9">
    <w:abstractNumId w:val="7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E0"/>
    <w:rsid w:val="000350FB"/>
    <w:rsid w:val="000A5F6B"/>
    <w:rsid w:val="000B7CFF"/>
    <w:rsid w:val="000D351E"/>
    <w:rsid w:val="000D6D59"/>
    <w:rsid w:val="00105A20"/>
    <w:rsid w:val="00137DE9"/>
    <w:rsid w:val="001A005A"/>
    <w:rsid w:val="001E6BE1"/>
    <w:rsid w:val="00204AFA"/>
    <w:rsid w:val="00236883"/>
    <w:rsid w:val="0026748F"/>
    <w:rsid w:val="00281FD7"/>
    <w:rsid w:val="00290065"/>
    <w:rsid w:val="002C42B2"/>
    <w:rsid w:val="00310D66"/>
    <w:rsid w:val="00324809"/>
    <w:rsid w:val="00347E2B"/>
    <w:rsid w:val="0035362B"/>
    <w:rsid w:val="00356BC6"/>
    <w:rsid w:val="003601CF"/>
    <w:rsid w:val="003964A0"/>
    <w:rsid w:val="00402AE0"/>
    <w:rsid w:val="00414A40"/>
    <w:rsid w:val="00447D4C"/>
    <w:rsid w:val="00452FEF"/>
    <w:rsid w:val="004547C0"/>
    <w:rsid w:val="00482F40"/>
    <w:rsid w:val="00487F65"/>
    <w:rsid w:val="004F7452"/>
    <w:rsid w:val="00516C20"/>
    <w:rsid w:val="0053384C"/>
    <w:rsid w:val="005452FD"/>
    <w:rsid w:val="00550474"/>
    <w:rsid w:val="00561AF2"/>
    <w:rsid w:val="005A3BBE"/>
    <w:rsid w:val="005B6ABB"/>
    <w:rsid w:val="005C24F3"/>
    <w:rsid w:val="006154B5"/>
    <w:rsid w:val="006522C3"/>
    <w:rsid w:val="00656388"/>
    <w:rsid w:val="00695761"/>
    <w:rsid w:val="006B77DC"/>
    <w:rsid w:val="006C648E"/>
    <w:rsid w:val="006F6171"/>
    <w:rsid w:val="00730899"/>
    <w:rsid w:val="007507C8"/>
    <w:rsid w:val="00760129"/>
    <w:rsid w:val="007638F1"/>
    <w:rsid w:val="007A16D9"/>
    <w:rsid w:val="007C4EF3"/>
    <w:rsid w:val="0085173D"/>
    <w:rsid w:val="00851EE2"/>
    <w:rsid w:val="00881DBD"/>
    <w:rsid w:val="008D74F9"/>
    <w:rsid w:val="009931AE"/>
    <w:rsid w:val="00997A61"/>
    <w:rsid w:val="009A6224"/>
    <w:rsid w:val="009B52E3"/>
    <w:rsid w:val="009C286D"/>
    <w:rsid w:val="009E5487"/>
    <w:rsid w:val="009E64DB"/>
    <w:rsid w:val="009F3E5C"/>
    <w:rsid w:val="00A11BD2"/>
    <w:rsid w:val="00A65715"/>
    <w:rsid w:val="00A7446F"/>
    <w:rsid w:val="00A91854"/>
    <w:rsid w:val="00AA6236"/>
    <w:rsid w:val="00AC5B48"/>
    <w:rsid w:val="00AD1039"/>
    <w:rsid w:val="00B12E10"/>
    <w:rsid w:val="00B13C10"/>
    <w:rsid w:val="00B447B4"/>
    <w:rsid w:val="00BF2216"/>
    <w:rsid w:val="00C24B7B"/>
    <w:rsid w:val="00C84D00"/>
    <w:rsid w:val="00CA092F"/>
    <w:rsid w:val="00CC7B57"/>
    <w:rsid w:val="00CC7E57"/>
    <w:rsid w:val="00D25DDF"/>
    <w:rsid w:val="00D65FE9"/>
    <w:rsid w:val="00D9650C"/>
    <w:rsid w:val="00D969AF"/>
    <w:rsid w:val="00DB3A8B"/>
    <w:rsid w:val="00DE40C9"/>
    <w:rsid w:val="00E3706D"/>
    <w:rsid w:val="00E6470E"/>
    <w:rsid w:val="00E66B40"/>
    <w:rsid w:val="00EB7081"/>
    <w:rsid w:val="00EC5ADC"/>
    <w:rsid w:val="00F05F5A"/>
    <w:rsid w:val="00F70A1D"/>
    <w:rsid w:val="00FF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E097768"/>
  <w15:chartTrackingRefBased/>
  <w15:docId w15:val="{859AADED-8EF1-466E-8328-F2E60BFB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4DB"/>
    <w:pPr>
      <w:jc w:val="both"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0350FB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E64DB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9E64DB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9E64D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9E64DB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1">
    <w:name w:val="Header 1"/>
    <w:basedOn w:val="Normal"/>
    <w:rsid w:val="00402AE0"/>
    <w:pPr>
      <w:numPr>
        <w:numId w:val="3"/>
      </w:numPr>
      <w:spacing w:before="480" w:after="240"/>
    </w:pPr>
    <w:rPr>
      <w:rFonts w:ascii="Century Gothic" w:hAnsi="Century Gothic"/>
      <w:b/>
    </w:rPr>
  </w:style>
  <w:style w:type="paragraph" w:customStyle="1" w:styleId="Header2">
    <w:name w:val="Header 2"/>
    <w:basedOn w:val="Header1"/>
    <w:rsid w:val="00402AE0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402AE0"/>
    <w:pPr>
      <w:numPr>
        <w:ilvl w:val="2"/>
      </w:numPr>
    </w:pPr>
    <w:rPr>
      <w:b w:val="0"/>
    </w:rPr>
  </w:style>
  <w:style w:type="paragraph" w:customStyle="1" w:styleId="CharChar">
    <w:name w:val="Char Char"/>
    <w:basedOn w:val="Normal"/>
    <w:rsid w:val="009E64DB"/>
    <w:pPr>
      <w:keepLines/>
      <w:autoSpaceDE w:val="0"/>
      <w:autoSpaceDN w:val="0"/>
      <w:adjustRightInd w:val="0"/>
      <w:jc w:val="left"/>
    </w:pPr>
    <w:rPr>
      <w:rFonts w:ascii="Times New Roman" w:hAnsi="Times New Roman" w:cs="Arial"/>
      <w:lang w:eastAsia="en-US"/>
    </w:rPr>
  </w:style>
  <w:style w:type="character" w:styleId="Hyperlink">
    <w:name w:val="Hyperlink"/>
    <w:rsid w:val="009E64DB"/>
    <w:rPr>
      <w:color w:val="0000FF"/>
      <w:u w:val="single"/>
    </w:rPr>
  </w:style>
  <w:style w:type="paragraph" w:styleId="Header">
    <w:name w:val="header"/>
    <w:basedOn w:val="Normal"/>
    <w:rsid w:val="009E64DB"/>
    <w:pPr>
      <w:tabs>
        <w:tab w:val="center" w:pos="4153"/>
        <w:tab w:val="right" w:pos="8306"/>
      </w:tabs>
      <w:jc w:val="left"/>
    </w:pPr>
  </w:style>
  <w:style w:type="paragraph" w:styleId="List3">
    <w:name w:val="List 3"/>
    <w:basedOn w:val="Normal"/>
    <w:rsid w:val="009E64DB"/>
    <w:pPr>
      <w:ind w:left="849" w:hanging="283"/>
    </w:pPr>
  </w:style>
  <w:style w:type="paragraph" w:styleId="ListBullet2">
    <w:name w:val="List Bullet 2"/>
    <w:basedOn w:val="Normal"/>
    <w:autoRedefine/>
    <w:rsid w:val="009E64DB"/>
    <w:pPr>
      <w:numPr>
        <w:numId w:val="7"/>
      </w:numPr>
    </w:pPr>
  </w:style>
  <w:style w:type="paragraph" w:styleId="ListContinue3">
    <w:name w:val="List Continue 3"/>
    <w:basedOn w:val="Normal"/>
    <w:rsid w:val="009E64DB"/>
    <w:pPr>
      <w:spacing w:after="120"/>
      <w:ind w:left="849"/>
    </w:pPr>
  </w:style>
  <w:style w:type="paragraph" w:styleId="BodyText">
    <w:name w:val="Body Text"/>
    <w:basedOn w:val="Normal"/>
    <w:rsid w:val="009E64DB"/>
    <w:pPr>
      <w:spacing w:after="120"/>
    </w:pPr>
  </w:style>
  <w:style w:type="paragraph" w:styleId="BodyTextIndent">
    <w:name w:val="Body Text Indent"/>
    <w:basedOn w:val="Normal"/>
    <w:rsid w:val="009E64DB"/>
    <w:pPr>
      <w:spacing w:after="120"/>
      <w:ind w:left="283"/>
    </w:pPr>
  </w:style>
  <w:style w:type="paragraph" w:styleId="Footer">
    <w:name w:val="footer"/>
    <w:basedOn w:val="Normal"/>
    <w:rsid w:val="00EB7081"/>
    <w:pPr>
      <w:tabs>
        <w:tab w:val="center" w:pos="4153"/>
        <w:tab w:val="right" w:pos="8306"/>
      </w:tabs>
    </w:pPr>
  </w:style>
  <w:style w:type="paragraph" w:styleId="TOC5">
    <w:name w:val="toc 5"/>
    <w:basedOn w:val="Normal"/>
    <w:next w:val="Normal"/>
    <w:autoRedefine/>
    <w:semiHidden/>
    <w:rsid w:val="00E6470E"/>
    <w:pPr>
      <w:tabs>
        <w:tab w:val="right" w:leader="dot" w:pos="8296"/>
      </w:tabs>
    </w:pPr>
    <w:rPr>
      <w:b/>
    </w:rPr>
  </w:style>
  <w:style w:type="paragraph" w:styleId="TOC6">
    <w:name w:val="toc 6"/>
    <w:basedOn w:val="Normal"/>
    <w:next w:val="Normal"/>
    <w:autoRedefine/>
    <w:semiHidden/>
    <w:rsid w:val="001E6BE1"/>
    <w:pPr>
      <w:tabs>
        <w:tab w:val="right" w:leader="dot" w:pos="8296"/>
      </w:tabs>
    </w:pPr>
  </w:style>
  <w:style w:type="paragraph" w:styleId="TOC2">
    <w:name w:val="toc 2"/>
    <w:basedOn w:val="Normal"/>
    <w:next w:val="Normal"/>
    <w:autoRedefine/>
    <w:semiHidden/>
    <w:rsid w:val="001E6BE1"/>
    <w:pPr>
      <w:ind w:left="240"/>
    </w:pPr>
  </w:style>
  <w:style w:type="table" w:styleId="TableGrid">
    <w:name w:val="Table Grid"/>
    <w:basedOn w:val="TableNormal"/>
    <w:rsid w:val="00290065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622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548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E5487"/>
    <w:rPr>
      <w:rFonts w:ascii="Segoe UI" w:hAnsi="Segoe UI" w:cs="Segoe UI"/>
      <w:sz w:val="18"/>
      <w:szCs w:val="18"/>
    </w:rPr>
  </w:style>
  <w:style w:type="character" w:styleId="FollowedHyperlink">
    <w:name w:val="FollowedHyperlink"/>
    <w:uiPriority w:val="99"/>
    <w:semiHidden/>
    <w:unhideWhenUsed/>
    <w:rsid w:val="00B447B4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8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7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783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" w:color="000000"/>
                        <w:left w:val="single" w:sz="12" w:space="2" w:color="000000"/>
                        <w:bottom w:val="single" w:sz="6" w:space="2" w:color="808080"/>
                        <w:right w:val="single" w:sz="6" w:space="2" w:color="808080"/>
                      </w:divBdr>
                      <w:divsChild>
                        <w:div w:id="123470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3.nottinghamshire.gov.uk/thecouncil/plans/councilplansandpolicies/strategicplan/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://intranet.nottscc.gov.uk/index/policies-and-performance/policies/policy-framework/" TargetMode="External"/><Relationship Id="rId12" Type="http://schemas.openxmlformats.org/officeDocument/2006/relationships/hyperlink" Target="mailto:policy@nottscc.gov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intranet.nottscc.gov.uk/index/policies-and-performance/policies/policy-library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1077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Good Practice Guidelines on Policy Development</vt:lpstr>
    </vt:vector>
  </TitlesOfParts>
  <Company>Nottinghamshire County Council</Company>
  <LinksUpToDate>false</LinksUpToDate>
  <CharactersWithSpaces>7618</CharactersWithSpaces>
  <SharedDoc>false</SharedDoc>
  <HLinks>
    <vt:vector size="48" baseType="variant">
      <vt:variant>
        <vt:i4>3473444</vt:i4>
      </vt:variant>
      <vt:variant>
        <vt:i4>33</vt:i4>
      </vt:variant>
      <vt:variant>
        <vt:i4>0</vt:i4>
      </vt:variant>
      <vt:variant>
        <vt:i4>5</vt:i4>
      </vt:variant>
      <vt:variant>
        <vt:lpwstr>http://intranet.nottscc.gov.uk/index/policies-and-performance/policies/policy-library/</vt:lpwstr>
      </vt:variant>
      <vt:variant>
        <vt:lpwstr/>
      </vt:variant>
      <vt:variant>
        <vt:i4>6684782</vt:i4>
      </vt:variant>
      <vt:variant>
        <vt:i4>30</vt:i4>
      </vt:variant>
      <vt:variant>
        <vt:i4>0</vt:i4>
      </vt:variant>
      <vt:variant>
        <vt:i4>5</vt:i4>
      </vt:variant>
      <vt:variant>
        <vt:lpwstr>http://www3.nottinghamshire.gov.uk/thecouncil/plans/councilplansandpolicies/strategicplan/</vt:lpwstr>
      </vt:variant>
      <vt:variant>
        <vt:lpwstr/>
      </vt:variant>
      <vt:variant>
        <vt:i4>4587604</vt:i4>
      </vt:variant>
      <vt:variant>
        <vt:i4>27</vt:i4>
      </vt:variant>
      <vt:variant>
        <vt:i4>0</vt:i4>
      </vt:variant>
      <vt:variant>
        <vt:i4>5</vt:i4>
      </vt:variant>
      <vt:variant>
        <vt:lpwstr>http://intranet.nottscc.gov.uk/index/policies-and-performance/policies/policy-framework/</vt:lpwstr>
      </vt:variant>
      <vt:variant>
        <vt:lpwstr/>
      </vt:variant>
      <vt:variant>
        <vt:i4>1835064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_Toc336956876</vt:lpwstr>
      </vt:variant>
      <vt:variant>
        <vt:i4>1835064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_Toc336956875</vt:lpwstr>
      </vt:variant>
      <vt:variant>
        <vt:i4>1835064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_Toc336956874</vt:lpwstr>
      </vt:variant>
      <vt:variant>
        <vt:i4>1835064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_Toc336956873</vt:lpwstr>
      </vt:variant>
      <vt:variant>
        <vt:i4>3997816</vt:i4>
      </vt:variant>
      <vt:variant>
        <vt:i4>6</vt:i4>
      </vt:variant>
      <vt:variant>
        <vt:i4>0</vt:i4>
      </vt:variant>
      <vt:variant>
        <vt:i4>5</vt:i4>
      </vt:variant>
      <vt:variant>
        <vt:lpwstr>http://intranet.nottscc.gov.uk/index/policies-and-performance/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 Practice Guidelines on Policy Development</dc:title>
  <dc:subject/>
  <dc:creator>pm121</dc:creator>
  <cp:keywords/>
  <dc:description/>
  <cp:lastModifiedBy>Ross Scott</cp:lastModifiedBy>
  <cp:revision>3</cp:revision>
  <cp:lastPrinted>2012-10-02T11:39:00Z</cp:lastPrinted>
  <dcterms:created xsi:type="dcterms:W3CDTF">2022-07-26T08:47:00Z</dcterms:created>
  <dcterms:modified xsi:type="dcterms:W3CDTF">2022-07-26T08:47:00Z</dcterms:modified>
</cp:coreProperties>
</file>