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8C54" w14:textId="77777777" w:rsidR="00382918" w:rsidRPr="00A603A4" w:rsidRDefault="00382918" w:rsidP="00756360">
      <w:pPr>
        <w:jc w:val="both"/>
        <w:rPr>
          <w:sz w:val="28"/>
          <w:szCs w:val="28"/>
        </w:rPr>
      </w:pPr>
      <w:r w:rsidRPr="00A603A4">
        <w:rPr>
          <w:sz w:val="28"/>
          <w:szCs w:val="28"/>
        </w:rPr>
        <w:t>Patrick J. Bartlein</w:t>
      </w:r>
    </w:p>
    <w:p w14:paraId="6D666E85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CONTACT</w:t>
      </w:r>
      <w:r w:rsidRPr="00A603A4">
        <w:rPr>
          <w:sz w:val="20"/>
          <w:szCs w:val="20"/>
        </w:rPr>
        <w:t xml:space="preserve"> INFORMATION</w:t>
      </w:r>
    </w:p>
    <w:p w14:paraId="660CF799" w14:textId="11942E35" w:rsidR="00382918" w:rsidRPr="00A603A4" w:rsidRDefault="00382918" w:rsidP="00CD7B64">
      <w:pPr>
        <w:rPr>
          <w:sz w:val="20"/>
          <w:szCs w:val="20"/>
        </w:rPr>
      </w:pPr>
      <w:r w:rsidRPr="00A603A4">
        <w:rPr>
          <w:sz w:val="20"/>
          <w:szCs w:val="20"/>
        </w:rPr>
        <w:t>Department of Geography, University of Oregon, Eugene, Oregon  97403-1251</w:t>
      </w:r>
      <w:r w:rsidR="00CD7B64"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 xml:space="preserve">(541) 346-4555 -4967 (office); email:  </w:t>
      </w:r>
      <w:hyperlink r:id="rId7" w:history="1">
        <w:r w:rsidRPr="00A603A4">
          <w:rPr>
            <w:rStyle w:val="Hyperlink"/>
            <w:sz w:val="20"/>
            <w:szCs w:val="20"/>
          </w:rPr>
          <w:t>bartlein@uoregon.edu</w:t>
        </w:r>
      </w:hyperlink>
      <w:r w:rsidR="00CD7B64">
        <w:rPr>
          <w:sz w:val="20"/>
          <w:szCs w:val="20"/>
        </w:rPr>
        <w:t>; w</w:t>
      </w:r>
      <w:r w:rsidR="006C55F0" w:rsidRPr="00A603A4">
        <w:rPr>
          <w:sz w:val="20"/>
          <w:szCs w:val="20"/>
        </w:rPr>
        <w:t xml:space="preserve">ww:  </w:t>
      </w:r>
      <w:r w:rsidR="00D82896" w:rsidRPr="00D82896">
        <w:rPr>
          <w:rStyle w:val="Hyperlink"/>
          <w:sz w:val="20"/>
          <w:szCs w:val="20"/>
        </w:rPr>
        <w:t>https://pjbartlein.github.io</w:t>
      </w:r>
      <w:r w:rsidR="006C55F0">
        <w:rPr>
          <w:sz w:val="20"/>
          <w:szCs w:val="20"/>
        </w:rPr>
        <w:t xml:space="preserve">  </w:t>
      </w:r>
      <w:proofErr w:type="spellStart"/>
      <w:r w:rsidR="006C55F0">
        <w:rPr>
          <w:sz w:val="20"/>
          <w:szCs w:val="20"/>
        </w:rPr>
        <w:t>ResearcherID</w:t>
      </w:r>
      <w:proofErr w:type="spellEnd"/>
      <w:r w:rsidR="006C55F0">
        <w:rPr>
          <w:sz w:val="20"/>
          <w:szCs w:val="20"/>
        </w:rPr>
        <w:t xml:space="preserve">:  </w:t>
      </w:r>
      <w:r w:rsidR="006C55F0" w:rsidRPr="002D4468">
        <w:rPr>
          <w:sz w:val="20"/>
          <w:szCs w:val="20"/>
        </w:rPr>
        <w:t>E-4643-2011</w:t>
      </w:r>
      <w:r w:rsidR="001A17AB">
        <w:rPr>
          <w:sz w:val="20"/>
          <w:szCs w:val="20"/>
        </w:rPr>
        <w:t>;  ORCID</w:t>
      </w:r>
      <w:r w:rsidR="006C55F0">
        <w:rPr>
          <w:sz w:val="20"/>
          <w:szCs w:val="20"/>
        </w:rPr>
        <w:t xml:space="preserve">: </w:t>
      </w:r>
      <w:r w:rsidR="006C55F0" w:rsidRPr="0014699F">
        <w:rPr>
          <w:sz w:val="20"/>
          <w:szCs w:val="20"/>
        </w:rPr>
        <w:t>0000-0001-7657-5685</w:t>
      </w:r>
      <w:r w:rsidR="007C1D43">
        <w:rPr>
          <w:sz w:val="20"/>
          <w:szCs w:val="20"/>
        </w:rPr>
        <w:t xml:space="preserve">; </w:t>
      </w:r>
      <w:hyperlink r:id="rId8" w:history="1">
        <w:r w:rsidR="007C1D43" w:rsidRPr="007C1D43">
          <w:rPr>
            <w:rStyle w:val="Hyperlink"/>
            <w:sz w:val="20"/>
            <w:szCs w:val="20"/>
          </w:rPr>
          <w:t>Google Scholar</w:t>
        </w:r>
      </w:hyperlink>
    </w:p>
    <w:p w14:paraId="1A839C8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EDUCATION</w:t>
      </w:r>
    </w:p>
    <w:p w14:paraId="46178DE7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Univ. Wisconsin -- Madison, (Geography) B.A. June 1972; M.S. June 1975; Ph.D. August 1978</w:t>
      </w:r>
    </w:p>
    <w:p w14:paraId="10ABA1A0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RESEARCH</w:t>
      </w:r>
      <w:r w:rsidRPr="00A603A4">
        <w:rPr>
          <w:sz w:val="20"/>
          <w:szCs w:val="20"/>
        </w:rPr>
        <w:t xml:space="preserve"> INTERESTS</w:t>
      </w:r>
    </w:p>
    <w:p w14:paraId="23642E46" w14:textId="77777777" w:rsidR="00382918" w:rsidRPr="00A603A4" w:rsidRDefault="00382918" w:rsidP="00756360">
      <w:pPr>
        <w:jc w:val="both"/>
        <w:rPr>
          <w:sz w:val="20"/>
          <w:szCs w:val="20"/>
        </w:rPr>
      </w:pPr>
      <w:r w:rsidRPr="00A603A4">
        <w:rPr>
          <w:sz w:val="20"/>
          <w:szCs w:val="20"/>
        </w:rPr>
        <w:t>Paleoclimatology; Data Analysis and Visualization; Environmental Modeling</w:t>
      </w:r>
    </w:p>
    <w:p w14:paraId="55500147" w14:textId="77777777" w:rsidR="00382918" w:rsidRPr="00A603A4" w:rsidRDefault="00382918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TEACHING</w:t>
      </w:r>
      <w:r w:rsidRPr="00A603A4">
        <w:rPr>
          <w:sz w:val="20"/>
          <w:szCs w:val="20"/>
        </w:rPr>
        <w:t xml:space="preserve"> INTERESTS</w:t>
      </w:r>
    </w:p>
    <w:p w14:paraId="794DF66D" w14:textId="77777777" w:rsidR="00382918" w:rsidRPr="00A603A4" w:rsidRDefault="00382918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Climatology; Environmental Change; Data Analysis and Visualization in Geography</w:t>
      </w:r>
    </w:p>
    <w:p w14:paraId="3EF3BA8B" w14:textId="77777777" w:rsidR="00382918" w:rsidRPr="00A603A4" w:rsidRDefault="00907BB5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POSITIONS</w:t>
      </w:r>
      <w:r>
        <w:rPr>
          <w:sz w:val="20"/>
          <w:szCs w:val="20"/>
        </w:rPr>
        <w:t xml:space="preserve"> HELD</w:t>
      </w:r>
    </w:p>
    <w:p w14:paraId="59EE52BD" w14:textId="06BA01CE" w:rsidR="00382918" w:rsidRPr="00CD7B64" w:rsidRDefault="00382918" w:rsidP="00CD7B64">
      <w:pPr>
        <w:rPr>
          <w:sz w:val="20"/>
          <w:szCs w:val="20"/>
        </w:rPr>
      </w:pPr>
      <w:r w:rsidRPr="00CD7B64">
        <w:rPr>
          <w:sz w:val="20"/>
          <w:szCs w:val="20"/>
        </w:rPr>
        <w:t>University of Oregon, Department of Geography:  Professor (Sept. 1994 - present), Associate Professor (April 1986 - Sept. 1994), Assistant Profes</w:t>
      </w:r>
      <w:r w:rsidR="00CD7B64">
        <w:rPr>
          <w:sz w:val="20"/>
          <w:szCs w:val="20"/>
        </w:rPr>
        <w:t xml:space="preserve">sor (Sept. 1982 - April 1986); </w:t>
      </w:r>
      <w:r w:rsidRPr="00CD7B64">
        <w:rPr>
          <w:sz w:val="20"/>
          <w:szCs w:val="20"/>
        </w:rPr>
        <w:t>Brown University, Department of Geological Sciences:  Research Associate and Visiting Assistant Professor (Re</w:t>
      </w:r>
      <w:r w:rsidR="00CD7B64">
        <w:rPr>
          <w:sz w:val="20"/>
          <w:szCs w:val="20"/>
        </w:rPr>
        <w:t xml:space="preserve">search) (May 1981 - Aug. 1984); </w:t>
      </w:r>
      <w:r w:rsidRPr="00CD7B64">
        <w:rPr>
          <w:sz w:val="20"/>
          <w:szCs w:val="20"/>
        </w:rPr>
        <w:t>Boston University, Department of Geography:  Assistant Professor (Sept. 1979 - Aug. 1982).  Center for Energy and Environmental Studies:  Research Asso</w:t>
      </w:r>
      <w:r w:rsidR="00CD7B64">
        <w:rPr>
          <w:sz w:val="20"/>
          <w:szCs w:val="20"/>
        </w:rPr>
        <w:t xml:space="preserve">ciate (Sept. 1980 - Aug. 1982); </w:t>
      </w:r>
      <w:r w:rsidRPr="00CD7B64">
        <w:rPr>
          <w:sz w:val="20"/>
          <w:szCs w:val="20"/>
        </w:rPr>
        <w:t>University of Iowa, Department of Geography:  Visiting Assistant Professor  (Jan. 1979 - May 1979)</w:t>
      </w:r>
      <w:r w:rsidR="00CD7B64">
        <w:rPr>
          <w:sz w:val="20"/>
          <w:szCs w:val="20"/>
        </w:rPr>
        <w:t xml:space="preserve">; </w:t>
      </w:r>
      <w:r w:rsidRPr="00CD7B64">
        <w:rPr>
          <w:sz w:val="20"/>
          <w:szCs w:val="20"/>
        </w:rPr>
        <w:t>University of Wisconsin -- Madison, Institute for Environmental Studies:  Research Associate (post-</w:t>
      </w:r>
      <w:r w:rsidR="00306F89">
        <w:rPr>
          <w:sz w:val="20"/>
          <w:szCs w:val="20"/>
        </w:rPr>
        <w:t>doc) (Sept. 1978 - Aug. 1979).</w:t>
      </w:r>
    </w:p>
    <w:p w14:paraId="2A6F9AB9" w14:textId="77777777" w:rsidR="006C62E3" w:rsidRDefault="006C62E3" w:rsidP="00756360">
      <w:pPr>
        <w:rPr>
          <w:sz w:val="20"/>
          <w:szCs w:val="20"/>
        </w:rPr>
      </w:pPr>
    </w:p>
    <w:p w14:paraId="2ED09A61" w14:textId="77777777" w:rsidR="001615F6" w:rsidRDefault="001615F6" w:rsidP="00756360">
      <w:pPr>
        <w:rPr>
          <w:sz w:val="20"/>
          <w:szCs w:val="20"/>
        </w:rPr>
      </w:pPr>
      <w:r>
        <w:rPr>
          <w:sz w:val="20"/>
          <w:szCs w:val="20"/>
        </w:rPr>
        <w:t>DEPARTMENTAL AND UNIVERSITY SERVICE</w:t>
      </w:r>
    </w:p>
    <w:p w14:paraId="5973BF60" w14:textId="47061894" w:rsidR="00812BBE" w:rsidRPr="00A603A4" w:rsidRDefault="004C087B" w:rsidP="00756360">
      <w:pPr>
        <w:rPr>
          <w:sz w:val="20"/>
          <w:szCs w:val="20"/>
        </w:rPr>
      </w:pPr>
      <w:r>
        <w:rPr>
          <w:sz w:val="20"/>
          <w:szCs w:val="20"/>
        </w:rPr>
        <w:t xml:space="preserve">Graduate Council (1991-1993); </w:t>
      </w:r>
      <w:r w:rsidR="00812BBE">
        <w:rPr>
          <w:sz w:val="20"/>
          <w:szCs w:val="20"/>
        </w:rPr>
        <w:t xml:space="preserve">UO Educational Technology Committee (2007); </w:t>
      </w:r>
      <w:r w:rsidR="00812BBE" w:rsidRPr="00A603A4">
        <w:rPr>
          <w:sz w:val="20"/>
          <w:szCs w:val="20"/>
        </w:rPr>
        <w:t>College of Arts and Science Curriculum Committee</w:t>
      </w:r>
      <w:r w:rsidR="00812BBE">
        <w:rPr>
          <w:sz w:val="20"/>
          <w:szCs w:val="20"/>
        </w:rPr>
        <w:t xml:space="preserve"> (2005-2007); </w:t>
      </w:r>
      <w:r w:rsidR="00812BBE" w:rsidRPr="00A603A4">
        <w:rPr>
          <w:sz w:val="20"/>
          <w:szCs w:val="20"/>
        </w:rPr>
        <w:t>University Undergraduate Council</w:t>
      </w:r>
      <w:r w:rsidR="00812BBE">
        <w:rPr>
          <w:sz w:val="20"/>
          <w:szCs w:val="20"/>
        </w:rPr>
        <w:t xml:space="preserve"> (2006-2007</w:t>
      </w:r>
      <w:r>
        <w:rPr>
          <w:sz w:val="20"/>
          <w:szCs w:val="20"/>
        </w:rPr>
        <w:t>)</w:t>
      </w:r>
      <w:r w:rsidR="00812BBE">
        <w:rPr>
          <w:sz w:val="20"/>
          <w:szCs w:val="20"/>
        </w:rPr>
        <w:t xml:space="preserve">; </w:t>
      </w:r>
      <w:r>
        <w:rPr>
          <w:sz w:val="20"/>
          <w:szCs w:val="20"/>
        </w:rPr>
        <w:t>o</w:t>
      </w:r>
      <w:r w:rsidR="00812BBE" w:rsidRPr="00A603A4">
        <w:rPr>
          <w:sz w:val="20"/>
          <w:szCs w:val="20"/>
        </w:rPr>
        <w:t>utside member, Mikesell Chair (Economics) search committee</w:t>
      </w:r>
      <w:r w:rsidR="00DB69D0">
        <w:rPr>
          <w:sz w:val="20"/>
          <w:szCs w:val="20"/>
        </w:rPr>
        <w:t xml:space="preserve"> (2001); </w:t>
      </w:r>
      <w:r>
        <w:rPr>
          <w:sz w:val="20"/>
          <w:szCs w:val="20"/>
        </w:rPr>
        <w:t>multiple departmental search c</w:t>
      </w:r>
      <w:r w:rsidR="00807255">
        <w:rPr>
          <w:sz w:val="20"/>
          <w:szCs w:val="20"/>
        </w:rPr>
        <w:t>ommittees</w:t>
      </w:r>
      <w:r>
        <w:rPr>
          <w:sz w:val="20"/>
          <w:szCs w:val="20"/>
        </w:rPr>
        <w:t>.</w:t>
      </w:r>
      <w:r w:rsidR="00724679">
        <w:rPr>
          <w:sz w:val="20"/>
          <w:szCs w:val="20"/>
        </w:rPr>
        <w:t xml:space="preserve"> </w:t>
      </w:r>
      <w:r>
        <w:rPr>
          <w:sz w:val="20"/>
          <w:szCs w:val="20"/>
        </w:rPr>
        <w:t>Personnel and Promotion-and-</w:t>
      </w:r>
      <w:r w:rsidR="00807255">
        <w:rPr>
          <w:sz w:val="20"/>
          <w:szCs w:val="20"/>
        </w:rPr>
        <w:t xml:space="preserve">Tenure Committees:  </w:t>
      </w:r>
      <w:r w:rsidR="005C6F5F">
        <w:rPr>
          <w:sz w:val="20"/>
          <w:szCs w:val="20"/>
        </w:rPr>
        <w:t xml:space="preserve">Department of Geography Personnel Committee (1997-2002, 2006-present); </w:t>
      </w:r>
      <w:r>
        <w:rPr>
          <w:sz w:val="20"/>
          <w:szCs w:val="20"/>
        </w:rPr>
        <w:t>College of Arts and Sciences Dean’s Advisory Committee (2011-2013, Chair 2012-2013)</w:t>
      </w:r>
      <w:r w:rsidR="00CB3FB4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DB69D0">
        <w:rPr>
          <w:sz w:val="20"/>
          <w:szCs w:val="20"/>
        </w:rPr>
        <w:t xml:space="preserve">University </w:t>
      </w:r>
      <w:r w:rsidR="00812BBE" w:rsidRPr="00A603A4">
        <w:rPr>
          <w:sz w:val="20"/>
          <w:szCs w:val="20"/>
        </w:rPr>
        <w:t>Faculty Personnel Committee</w:t>
      </w:r>
      <w:r>
        <w:rPr>
          <w:sz w:val="20"/>
          <w:szCs w:val="20"/>
        </w:rPr>
        <w:t xml:space="preserve"> (1998-2000; 2014-</w:t>
      </w:r>
      <w:r w:rsidR="006E17E7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CB3FB4">
        <w:rPr>
          <w:sz w:val="20"/>
          <w:szCs w:val="20"/>
        </w:rPr>
        <w:t>.</w:t>
      </w:r>
    </w:p>
    <w:p w14:paraId="48819CCB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PROFESSIONAL</w:t>
      </w:r>
      <w:r w:rsidRPr="00A603A4">
        <w:rPr>
          <w:sz w:val="20"/>
          <w:szCs w:val="20"/>
        </w:rPr>
        <w:t xml:space="preserve"> MEMBERSHIPS</w:t>
      </w:r>
    </w:p>
    <w:p w14:paraId="2F68E633" w14:textId="569A6432" w:rsidR="00812BBE" w:rsidRPr="00A603A4" w:rsidRDefault="00812BBE" w:rsidP="00756360">
      <w:pPr>
        <w:rPr>
          <w:sz w:val="20"/>
          <w:szCs w:val="20"/>
        </w:rPr>
      </w:pPr>
      <w:r>
        <w:rPr>
          <w:sz w:val="20"/>
          <w:szCs w:val="20"/>
        </w:rPr>
        <w:t>American Association for the Advancement of Science; A</w:t>
      </w:r>
      <w:r w:rsidRPr="00A603A4">
        <w:rPr>
          <w:sz w:val="20"/>
          <w:szCs w:val="20"/>
        </w:rPr>
        <w:t>merican Geophysical Union</w:t>
      </w:r>
      <w:r>
        <w:rPr>
          <w:sz w:val="20"/>
          <w:szCs w:val="20"/>
        </w:rPr>
        <w:t xml:space="preserve">; </w:t>
      </w:r>
      <w:r w:rsidRPr="00A603A4">
        <w:rPr>
          <w:sz w:val="20"/>
          <w:szCs w:val="20"/>
        </w:rPr>
        <w:t>American Quaternary Association</w:t>
      </w:r>
      <w:r>
        <w:rPr>
          <w:sz w:val="20"/>
          <w:szCs w:val="20"/>
        </w:rPr>
        <w:t xml:space="preserve">; </w:t>
      </w:r>
      <w:r w:rsidR="00ED5114" w:rsidRPr="00A603A4">
        <w:rPr>
          <w:sz w:val="20"/>
          <w:szCs w:val="20"/>
        </w:rPr>
        <w:t xml:space="preserve">American Association of </w:t>
      </w:r>
      <w:r w:rsidRPr="00A603A4">
        <w:rPr>
          <w:sz w:val="20"/>
          <w:szCs w:val="20"/>
        </w:rPr>
        <w:t>Geographers</w:t>
      </w:r>
    </w:p>
    <w:p w14:paraId="6653ECD2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EDITORIAL</w:t>
      </w:r>
      <w:r w:rsidRPr="00A603A4">
        <w:rPr>
          <w:sz w:val="20"/>
          <w:szCs w:val="20"/>
        </w:rPr>
        <w:t xml:space="preserve"> </w:t>
      </w:r>
      <w:r w:rsidR="002025C9">
        <w:rPr>
          <w:sz w:val="20"/>
          <w:szCs w:val="20"/>
        </w:rPr>
        <w:t>BOARD SERVICE</w:t>
      </w:r>
    </w:p>
    <w:p w14:paraId="3CB11A44" w14:textId="4D85A908" w:rsidR="00812BBE" w:rsidRPr="00A603A4" w:rsidRDefault="00812BBE" w:rsidP="00756360">
      <w:pPr>
        <w:rPr>
          <w:sz w:val="20"/>
          <w:szCs w:val="20"/>
        </w:rPr>
      </w:pPr>
      <w:r w:rsidRPr="00812BBE">
        <w:rPr>
          <w:sz w:val="20"/>
          <w:szCs w:val="20"/>
        </w:rPr>
        <w:t xml:space="preserve">Current:  </w:t>
      </w:r>
      <w:r w:rsidRPr="003F6011">
        <w:rPr>
          <w:i/>
          <w:sz w:val="20"/>
          <w:szCs w:val="20"/>
        </w:rPr>
        <w:t>Quaternary Research</w:t>
      </w:r>
      <w:r w:rsidRPr="00812BBE">
        <w:rPr>
          <w:sz w:val="20"/>
          <w:szCs w:val="20"/>
        </w:rPr>
        <w:t xml:space="preserve"> (Associate Editor); </w:t>
      </w:r>
      <w:r w:rsidR="003F6011" w:rsidRPr="003F6011">
        <w:rPr>
          <w:i/>
          <w:sz w:val="20"/>
          <w:szCs w:val="20"/>
        </w:rPr>
        <w:t>Annals</w:t>
      </w:r>
      <w:r w:rsidR="003F6011" w:rsidRPr="00812BBE">
        <w:rPr>
          <w:sz w:val="20"/>
          <w:szCs w:val="20"/>
        </w:rPr>
        <w:t xml:space="preserve">, Association of American Geographers, </w:t>
      </w:r>
      <w:r w:rsidRPr="00812BBE">
        <w:rPr>
          <w:sz w:val="20"/>
          <w:szCs w:val="20"/>
        </w:rPr>
        <w:t>Pa</w:t>
      </w:r>
      <w:r w:rsidR="002025C9">
        <w:rPr>
          <w:sz w:val="20"/>
          <w:szCs w:val="20"/>
        </w:rPr>
        <w:t xml:space="preserve">st:  </w:t>
      </w:r>
      <w:r w:rsidR="003F6011" w:rsidRPr="003F6011">
        <w:rPr>
          <w:i/>
          <w:sz w:val="20"/>
          <w:szCs w:val="20"/>
        </w:rPr>
        <w:t>The Holocene</w:t>
      </w:r>
      <w:r w:rsidR="003F6011" w:rsidRPr="00812BBE">
        <w:rPr>
          <w:sz w:val="20"/>
          <w:szCs w:val="20"/>
        </w:rPr>
        <w:t xml:space="preserve"> (Associate Editor); </w:t>
      </w:r>
      <w:r w:rsidR="002025C9" w:rsidRPr="003F6011">
        <w:rPr>
          <w:i/>
          <w:sz w:val="20"/>
          <w:szCs w:val="20"/>
        </w:rPr>
        <w:t>Quaternary Science Reviews</w:t>
      </w:r>
      <w:r w:rsidR="003F6011">
        <w:rPr>
          <w:sz w:val="20"/>
          <w:szCs w:val="20"/>
        </w:rPr>
        <w:t>;</w:t>
      </w:r>
      <w:r w:rsidR="002025C9">
        <w:rPr>
          <w:sz w:val="20"/>
          <w:szCs w:val="20"/>
        </w:rPr>
        <w:t xml:space="preserve"> </w:t>
      </w:r>
      <w:r w:rsidRPr="003F6011">
        <w:rPr>
          <w:i/>
          <w:sz w:val="20"/>
          <w:szCs w:val="20"/>
        </w:rPr>
        <w:t>Geology</w:t>
      </w:r>
    </w:p>
    <w:p w14:paraId="714984B5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MANUSCRIPT</w:t>
      </w:r>
      <w:r w:rsidRPr="00A603A4">
        <w:rPr>
          <w:sz w:val="20"/>
          <w:szCs w:val="20"/>
        </w:rPr>
        <w:t xml:space="preserve"> REVIEWS</w:t>
      </w:r>
    </w:p>
    <w:p w14:paraId="2C750413" w14:textId="77777777" w:rsidR="00812BBE" w:rsidRPr="00A603A4" w:rsidRDefault="00812BBE" w:rsidP="00756360">
      <w:pPr>
        <w:rPr>
          <w:sz w:val="20"/>
          <w:szCs w:val="20"/>
        </w:rPr>
      </w:pPr>
      <w:r w:rsidRPr="003F6011">
        <w:rPr>
          <w:i/>
          <w:sz w:val="20"/>
          <w:szCs w:val="20"/>
        </w:rPr>
        <w:t>Annals</w:t>
      </w:r>
      <w:r w:rsidRPr="00A603A4">
        <w:rPr>
          <w:sz w:val="20"/>
          <w:szCs w:val="20"/>
        </w:rPr>
        <w:t xml:space="preserve">, </w:t>
      </w:r>
      <w:r w:rsidRPr="00812BBE">
        <w:rPr>
          <w:sz w:val="20"/>
          <w:szCs w:val="20"/>
        </w:rPr>
        <w:t>Association of American Geographers</w:t>
      </w:r>
      <w:r w:rsidRPr="00A603A4">
        <w:rPr>
          <w:sz w:val="20"/>
          <w:szCs w:val="20"/>
        </w:rPr>
        <w:t xml:space="preserve">, </w:t>
      </w:r>
      <w:r w:rsidR="00531F82" w:rsidRPr="00531F82">
        <w:rPr>
          <w:i/>
          <w:sz w:val="20"/>
          <w:szCs w:val="20"/>
        </w:rPr>
        <w:t xml:space="preserve">Climates of the Past, Climate Dynamics, </w:t>
      </w:r>
      <w:r w:rsidRPr="00531F82">
        <w:rPr>
          <w:i/>
          <w:sz w:val="20"/>
          <w:szCs w:val="20"/>
        </w:rPr>
        <w:t>Ecology,</w:t>
      </w:r>
      <w:r w:rsidRPr="00A603A4">
        <w:rPr>
          <w:sz w:val="20"/>
          <w:szCs w:val="20"/>
        </w:rPr>
        <w:t xml:space="preserve"> </w:t>
      </w:r>
      <w:proofErr w:type="spellStart"/>
      <w:r w:rsidRPr="003F6011">
        <w:rPr>
          <w:i/>
          <w:sz w:val="20"/>
          <w:szCs w:val="20"/>
        </w:rPr>
        <w:t>Geographie</w:t>
      </w:r>
      <w:proofErr w:type="spellEnd"/>
      <w:r w:rsidRPr="003F6011">
        <w:rPr>
          <w:i/>
          <w:sz w:val="20"/>
          <w:szCs w:val="20"/>
        </w:rPr>
        <w:t xml:space="preserve"> Physique et </w:t>
      </w:r>
      <w:proofErr w:type="spellStart"/>
      <w:r w:rsidRPr="003F6011">
        <w:rPr>
          <w:i/>
          <w:sz w:val="20"/>
          <w:szCs w:val="20"/>
        </w:rPr>
        <w:t>Quateraire</w:t>
      </w:r>
      <w:proofErr w:type="spellEnd"/>
      <w:r w:rsidRPr="003F6011">
        <w:rPr>
          <w:i/>
          <w:sz w:val="20"/>
          <w:szCs w:val="20"/>
        </w:rPr>
        <w:t xml:space="preserve">, Geological Society of America Bulletin, Geology, Global Change Biology, The Holocene, J. Biogeography, J. Geophysical Research, J. Vegetation Science, Nature, </w:t>
      </w:r>
      <w:r w:rsidR="00DB69D0" w:rsidRPr="003F6011">
        <w:rPr>
          <w:i/>
          <w:sz w:val="20"/>
          <w:szCs w:val="20"/>
        </w:rPr>
        <w:t xml:space="preserve">PNAS, </w:t>
      </w:r>
      <w:r w:rsidRPr="003F6011">
        <w:rPr>
          <w:i/>
          <w:sz w:val="20"/>
          <w:szCs w:val="20"/>
        </w:rPr>
        <w:t>Professional Geographer, Quaternary Research, Quaternary Science Reviews, Reviews of Geophysics, Science, Water Resources Bulletin.</w:t>
      </w:r>
      <w:r w:rsidRPr="00A603A4">
        <w:rPr>
          <w:sz w:val="20"/>
          <w:szCs w:val="20"/>
        </w:rPr>
        <w:t xml:space="preserve"> </w:t>
      </w:r>
    </w:p>
    <w:p w14:paraId="202A0B2C" w14:textId="77777777" w:rsidR="00812BBE" w:rsidRPr="00A603A4" w:rsidRDefault="00812BBE" w:rsidP="00756360">
      <w:pPr>
        <w:spacing w:before="160"/>
        <w:rPr>
          <w:sz w:val="20"/>
          <w:szCs w:val="20"/>
        </w:rPr>
      </w:pPr>
      <w:r w:rsidRPr="000070AF">
        <w:rPr>
          <w:caps/>
          <w:sz w:val="20"/>
          <w:szCs w:val="20"/>
        </w:rPr>
        <w:t>PROPOSAL</w:t>
      </w:r>
      <w:r w:rsidRPr="00A603A4">
        <w:rPr>
          <w:sz w:val="20"/>
          <w:szCs w:val="20"/>
        </w:rPr>
        <w:t xml:space="preserve"> REVIEWS</w:t>
      </w:r>
    </w:p>
    <w:p w14:paraId="07FB484A" w14:textId="77777777" w:rsidR="00812BBE" w:rsidRPr="00A603A4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National Science Foundation:  Climate Dynamics Program, Division of Polar Programs, Ecology Program,  Geography and Regional Science Program, Division of Earth Sciences, Instrumentation and Facilities, Continental Hydrologic Processes, Earth-System History Program, Arctic System Science, Paleoclimatology Program.  NOAA:  Office of Global Programs.  European Science Foundation.</w:t>
      </w:r>
      <w:r w:rsidR="00531F82">
        <w:rPr>
          <w:sz w:val="20"/>
          <w:szCs w:val="20"/>
        </w:rPr>
        <w:t xml:space="preserve">  Natural Environment Research Council</w:t>
      </w:r>
    </w:p>
    <w:p w14:paraId="4E11064A" w14:textId="77777777" w:rsidR="00812BBE" w:rsidRPr="00A603A4" w:rsidRDefault="00812BBE" w:rsidP="00756360">
      <w:pPr>
        <w:spacing w:before="160"/>
        <w:rPr>
          <w:caps/>
          <w:sz w:val="20"/>
          <w:szCs w:val="20"/>
        </w:rPr>
      </w:pPr>
      <w:r w:rsidRPr="00A603A4">
        <w:rPr>
          <w:caps/>
          <w:sz w:val="20"/>
          <w:szCs w:val="20"/>
        </w:rPr>
        <w:t>GRADUATE AND POST-GRADUATE STUDENT TRAINING</w:t>
      </w:r>
    </w:p>
    <w:p w14:paraId="7E2B22B1" w14:textId="77777777" w:rsidR="00812BBE" w:rsidRDefault="00812BBE" w:rsidP="00756360">
      <w:pPr>
        <w:rPr>
          <w:sz w:val="20"/>
          <w:szCs w:val="20"/>
        </w:rPr>
      </w:pPr>
      <w:r w:rsidRPr="00A603A4">
        <w:rPr>
          <w:sz w:val="20"/>
          <w:szCs w:val="20"/>
        </w:rPr>
        <w:t>Post-doctoral adviso</w:t>
      </w:r>
      <w:r>
        <w:rPr>
          <w:sz w:val="20"/>
          <w:szCs w:val="20"/>
        </w:rPr>
        <w:t xml:space="preserve">r (2); Ph.D. </w:t>
      </w:r>
      <w:r w:rsidR="002025C9">
        <w:rPr>
          <w:sz w:val="20"/>
          <w:szCs w:val="20"/>
        </w:rPr>
        <w:t>(1</w:t>
      </w:r>
      <w:r w:rsidR="00557CC2">
        <w:rPr>
          <w:sz w:val="20"/>
          <w:szCs w:val="20"/>
        </w:rPr>
        <w:t>2</w:t>
      </w:r>
      <w:r w:rsidR="002025C9">
        <w:rPr>
          <w:sz w:val="20"/>
          <w:szCs w:val="20"/>
        </w:rPr>
        <w:t xml:space="preserve"> as chair, 20</w:t>
      </w:r>
      <w:r w:rsidR="005C6F5F">
        <w:rPr>
          <w:sz w:val="20"/>
          <w:szCs w:val="20"/>
        </w:rPr>
        <w:t xml:space="preserve"> as committee member) Masters (8</w:t>
      </w:r>
      <w:r w:rsidR="002025C9">
        <w:rPr>
          <w:sz w:val="20"/>
          <w:szCs w:val="20"/>
        </w:rPr>
        <w:t xml:space="preserve"> as chair, 32 as committee member)</w:t>
      </w:r>
    </w:p>
    <w:p w14:paraId="57DECA06" w14:textId="77777777" w:rsidR="00F17E98" w:rsidRDefault="00F17E98" w:rsidP="00756360">
      <w:pPr>
        <w:spacing w:before="160"/>
        <w:rPr>
          <w:caps/>
          <w:sz w:val="20"/>
          <w:szCs w:val="20"/>
        </w:rPr>
      </w:pPr>
      <w:r>
        <w:rPr>
          <w:caps/>
          <w:sz w:val="20"/>
          <w:szCs w:val="20"/>
        </w:rPr>
        <w:t>HONORS</w:t>
      </w:r>
    </w:p>
    <w:p w14:paraId="18F92D69" w14:textId="32792E5F" w:rsidR="00812BBE" w:rsidRDefault="00F17E98" w:rsidP="00756360">
      <w:pPr>
        <w:rPr>
          <w:sz w:val="20"/>
          <w:szCs w:val="20"/>
        </w:rPr>
      </w:pPr>
      <w:r>
        <w:rPr>
          <w:sz w:val="20"/>
          <w:szCs w:val="20"/>
        </w:rPr>
        <w:t>Fellow, American Association for the Advancement of Science</w:t>
      </w:r>
      <w:r w:rsidR="008434B1">
        <w:rPr>
          <w:sz w:val="20"/>
          <w:szCs w:val="20"/>
        </w:rPr>
        <w:t xml:space="preserve"> (AAAS)</w:t>
      </w:r>
      <w:r w:rsidR="008B7B03">
        <w:rPr>
          <w:sz w:val="20"/>
          <w:szCs w:val="20"/>
        </w:rPr>
        <w:t>, 2008</w:t>
      </w:r>
      <w:r w:rsidR="004A3298">
        <w:rPr>
          <w:sz w:val="20"/>
          <w:szCs w:val="20"/>
        </w:rPr>
        <w:t xml:space="preserve">; </w:t>
      </w:r>
      <w:r w:rsidR="000070AF">
        <w:rPr>
          <w:sz w:val="20"/>
          <w:szCs w:val="20"/>
        </w:rPr>
        <w:t>American Quaternary Association (</w:t>
      </w:r>
      <w:r w:rsidR="004A3298">
        <w:rPr>
          <w:sz w:val="20"/>
          <w:szCs w:val="20"/>
        </w:rPr>
        <w:t>AMQUA</w:t>
      </w:r>
      <w:r w:rsidR="000070AF">
        <w:rPr>
          <w:sz w:val="20"/>
          <w:szCs w:val="20"/>
        </w:rPr>
        <w:t>)</w:t>
      </w:r>
      <w:r w:rsidR="004A3298">
        <w:rPr>
          <w:sz w:val="20"/>
          <w:szCs w:val="20"/>
        </w:rPr>
        <w:t xml:space="preserve"> Distinguished Career Award</w:t>
      </w:r>
      <w:r w:rsidR="008B7B0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7F7C36">
        <w:rPr>
          <w:sz w:val="20"/>
          <w:szCs w:val="20"/>
        </w:rPr>
        <w:t>2016</w:t>
      </w:r>
      <w:r w:rsidR="000070AF">
        <w:rPr>
          <w:sz w:val="20"/>
          <w:szCs w:val="20"/>
        </w:rPr>
        <w:t>; American Association of Geographers (AAG) Distinguished Scholarship Honors</w:t>
      </w:r>
      <w:r w:rsidR="008B7B03">
        <w:rPr>
          <w:sz w:val="20"/>
          <w:szCs w:val="20"/>
        </w:rPr>
        <w:t>,</w:t>
      </w:r>
      <w:r w:rsidR="000070AF">
        <w:rPr>
          <w:sz w:val="20"/>
          <w:szCs w:val="20"/>
        </w:rPr>
        <w:t xml:space="preserve"> 2017.</w:t>
      </w:r>
    </w:p>
    <w:p w14:paraId="1490A63D" w14:textId="0079B995" w:rsidR="002B0B1B" w:rsidRDefault="00812BBE" w:rsidP="002B0B1B">
      <w:pPr>
        <w:spacing w:before="160"/>
        <w:rPr>
          <w:sz w:val="20"/>
          <w:szCs w:val="20"/>
        </w:rPr>
      </w:pPr>
      <w:r>
        <w:rPr>
          <w:sz w:val="20"/>
          <w:szCs w:val="20"/>
        </w:rPr>
        <w:br w:type="page"/>
      </w:r>
      <w:r w:rsidR="002B0B1B">
        <w:rPr>
          <w:sz w:val="20"/>
          <w:szCs w:val="20"/>
        </w:rPr>
        <w:lastRenderedPageBreak/>
        <w:t xml:space="preserve">RECENT </w:t>
      </w:r>
      <w:r w:rsidR="002B0B1B" w:rsidRPr="00A603A4">
        <w:rPr>
          <w:sz w:val="20"/>
          <w:szCs w:val="20"/>
        </w:rPr>
        <w:t>PUBLICATIONS</w:t>
      </w:r>
      <w:r w:rsidR="002B0B1B">
        <w:rPr>
          <w:sz w:val="20"/>
          <w:szCs w:val="20"/>
        </w:rPr>
        <w:t xml:space="preserve"> (20</w:t>
      </w:r>
      <w:r w:rsidR="002E487F">
        <w:rPr>
          <w:sz w:val="20"/>
          <w:szCs w:val="20"/>
        </w:rPr>
        <w:t>9</w:t>
      </w:r>
      <w:r w:rsidR="002B0B1B">
        <w:rPr>
          <w:sz w:val="20"/>
          <w:szCs w:val="20"/>
        </w:rPr>
        <w:t xml:space="preserve"> total; WOS: 16</w:t>
      </w:r>
      <w:r w:rsidR="00CA35BD">
        <w:rPr>
          <w:sz w:val="20"/>
          <w:szCs w:val="20"/>
        </w:rPr>
        <w:t>6</w:t>
      </w:r>
      <w:r w:rsidR="002B0B1B">
        <w:rPr>
          <w:sz w:val="20"/>
          <w:szCs w:val="20"/>
        </w:rPr>
        <w:t xml:space="preserve"> indexed, </w:t>
      </w:r>
      <w:r w:rsidR="00CA35BD">
        <w:rPr>
          <w:sz w:val="20"/>
          <w:szCs w:val="20"/>
        </w:rPr>
        <w:t>19,098</w:t>
      </w:r>
      <w:r w:rsidR="002B0B1B">
        <w:rPr>
          <w:sz w:val="20"/>
          <w:szCs w:val="20"/>
        </w:rPr>
        <w:t xml:space="preserve"> citations, 12 highly cited; h-index:  </w:t>
      </w:r>
      <w:r w:rsidR="00CA35BD">
        <w:rPr>
          <w:sz w:val="20"/>
          <w:szCs w:val="20"/>
        </w:rPr>
        <w:t>77</w:t>
      </w:r>
      <w:r w:rsidR="002B0B1B">
        <w:rPr>
          <w:sz w:val="20"/>
          <w:szCs w:val="20"/>
        </w:rPr>
        <w:t>)</w:t>
      </w:r>
    </w:p>
    <w:p w14:paraId="5B82086A" w14:textId="77777777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7E2371">
        <w:rPr>
          <w:sz w:val="20"/>
          <w:szCs w:val="20"/>
        </w:rPr>
        <w:t xml:space="preserve">Clark, P. U., J. D. </w:t>
      </w:r>
      <w:proofErr w:type="spellStart"/>
      <w:r w:rsidRPr="007E2371">
        <w:rPr>
          <w:sz w:val="20"/>
          <w:szCs w:val="20"/>
        </w:rPr>
        <w:t>Shakun</w:t>
      </w:r>
      <w:proofErr w:type="spellEnd"/>
      <w:r w:rsidRPr="007E2371">
        <w:rPr>
          <w:sz w:val="20"/>
          <w:szCs w:val="20"/>
        </w:rPr>
        <w:t>, Y. Rosenthal, P. Koehler, and P. J. Bartlein, 2024</w:t>
      </w:r>
      <w:r>
        <w:rPr>
          <w:sz w:val="20"/>
          <w:szCs w:val="20"/>
        </w:rPr>
        <w:t>,</w:t>
      </w:r>
      <w:r w:rsidRPr="007E2371">
        <w:rPr>
          <w:sz w:val="20"/>
          <w:szCs w:val="20"/>
        </w:rPr>
        <w:t xml:space="preserve"> Global and regional temperature change over the past 4.5 million years. Science, 383. </w:t>
      </w:r>
      <w:hyperlink r:id="rId9" w:history="1">
        <w:r w:rsidRPr="007E2371">
          <w:rPr>
            <w:sz w:val="20"/>
            <w:szCs w:val="20"/>
          </w:rPr>
          <w:t>https://doi.org/10.1126/science.adi1908</w:t>
        </w:r>
      </w:hyperlink>
      <w:r>
        <w:rPr>
          <w:sz w:val="20"/>
          <w:szCs w:val="20"/>
        </w:rPr>
        <w:t xml:space="preserve"> </w:t>
      </w:r>
    </w:p>
    <w:p w14:paraId="5DDCF955" w14:textId="0641F6B9" w:rsidR="00E030B9" w:rsidRDefault="00E030B9" w:rsidP="00E030B9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E030B9">
        <w:rPr>
          <w:sz w:val="20"/>
          <w:szCs w:val="20"/>
        </w:rPr>
        <w:t xml:space="preserve">Holliday, V. T., T. L. Daulton, P. J. Bartlein, M. B. </w:t>
      </w:r>
      <w:proofErr w:type="spellStart"/>
      <w:r w:rsidRPr="00E030B9">
        <w:rPr>
          <w:sz w:val="20"/>
          <w:szCs w:val="20"/>
        </w:rPr>
        <w:t>Boslough</w:t>
      </w:r>
      <w:proofErr w:type="spellEnd"/>
      <w:r w:rsidRPr="00E030B9">
        <w:rPr>
          <w:sz w:val="20"/>
          <w:szCs w:val="20"/>
        </w:rPr>
        <w:t xml:space="preserve">, R. P. </w:t>
      </w:r>
      <w:proofErr w:type="spellStart"/>
      <w:r w:rsidRPr="00E030B9">
        <w:rPr>
          <w:sz w:val="20"/>
          <w:szCs w:val="20"/>
        </w:rPr>
        <w:t>Breslawski</w:t>
      </w:r>
      <w:proofErr w:type="spellEnd"/>
      <w:r w:rsidRPr="00E030B9">
        <w:rPr>
          <w:sz w:val="20"/>
          <w:szCs w:val="20"/>
        </w:rPr>
        <w:t xml:space="preserve">, A. E. Fisher, I. A. Jorgeson, A. C. Scott, C. </w:t>
      </w:r>
      <w:proofErr w:type="spellStart"/>
      <w:r w:rsidRPr="00E030B9">
        <w:rPr>
          <w:sz w:val="20"/>
          <w:szCs w:val="20"/>
        </w:rPr>
        <w:t>Koeberl</w:t>
      </w:r>
      <w:proofErr w:type="spellEnd"/>
      <w:r w:rsidRPr="00E030B9">
        <w:rPr>
          <w:sz w:val="20"/>
          <w:szCs w:val="20"/>
        </w:rPr>
        <w:t xml:space="preserve">, J. R. Marlon, J. </w:t>
      </w:r>
      <w:proofErr w:type="spellStart"/>
      <w:r w:rsidRPr="00E030B9">
        <w:rPr>
          <w:sz w:val="20"/>
          <w:szCs w:val="20"/>
        </w:rPr>
        <w:t>Severinghaus</w:t>
      </w:r>
      <w:proofErr w:type="spellEnd"/>
      <w:r w:rsidRPr="00E030B9">
        <w:rPr>
          <w:sz w:val="20"/>
          <w:szCs w:val="20"/>
        </w:rPr>
        <w:t xml:space="preserve">, M. I. </w:t>
      </w:r>
      <w:proofErr w:type="spellStart"/>
      <w:r w:rsidRPr="00E030B9">
        <w:rPr>
          <w:sz w:val="20"/>
          <w:szCs w:val="20"/>
        </w:rPr>
        <w:t>Petaev</w:t>
      </w:r>
      <w:proofErr w:type="spellEnd"/>
      <w:r w:rsidRPr="00E030B9">
        <w:rPr>
          <w:sz w:val="20"/>
          <w:szCs w:val="20"/>
        </w:rPr>
        <w:t xml:space="preserve">, and P. </w:t>
      </w:r>
      <w:proofErr w:type="spellStart"/>
      <w:r w:rsidRPr="00E030B9">
        <w:rPr>
          <w:sz w:val="20"/>
          <w:szCs w:val="20"/>
        </w:rPr>
        <w:t>Claeys</w:t>
      </w:r>
      <w:proofErr w:type="spellEnd"/>
      <w:r w:rsidRPr="00E030B9">
        <w:rPr>
          <w:sz w:val="20"/>
          <w:szCs w:val="20"/>
        </w:rPr>
        <w:t xml:space="preserve">, 2023, Comprehensive refutation of the Younger Dryas Impact Hypothesis (YDIH). Earth-Science Reviews, 247. </w:t>
      </w:r>
      <w:hyperlink r:id="rId10" w:history="1">
        <w:r w:rsidRPr="00E030B9">
          <w:rPr>
            <w:sz w:val="20"/>
            <w:szCs w:val="20"/>
          </w:rPr>
          <w:t>https://doi.org/10.1016/j.earscirev.2023.104502</w:t>
        </w:r>
      </w:hyperlink>
      <w:r w:rsidRPr="00E030B9">
        <w:rPr>
          <w:sz w:val="20"/>
          <w:szCs w:val="20"/>
        </w:rPr>
        <w:t xml:space="preserve"> </w:t>
      </w:r>
    </w:p>
    <w:p w14:paraId="40F1E297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>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B.L. Brady, E.C., Tomas, RA, </w:t>
      </w:r>
      <w:proofErr w:type="spellStart"/>
      <w:r w:rsidRPr="002B0B1B">
        <w:rPr>
          <w:sz w:val="20"/>
          <w:szCs w:val="20"/>
        </w:rPr>
        <w:t>Albani</w:t>
      </w:r>
      <w:proofErr w:type="spellEnd"/>
      <w:r w:rsidRPr="002B0B1B">
        <w:rPr>
          <w:sz w:val="20"/>
          <w:szCs w:val="20"/>
        </w:rPr>
        <w:t xml:space="preserve">, S., Bartlein, P.J., </w:t>
      </w:r>
      <w:proofErr w:type="spellStart"/>
      <w:r w:rsidRPr="002B0B1B">
        <w:rPr>
          <w:sz w:val="20"/>
          <w:szCs w:val="20"/>
        </w:rPr>
        <w:t>Mahowald</w:t>
      </w:r>
      <w:proofErr w:type="spellEnd"/>
      <w:r w:rsidRPr="002B0B1B">
        <w:rPr>
          <w:sz w:val="20"/>
          <w:szCs w:val="20"/>
        </w:rPr>
        <w:t xml:space="preserve">, </w:t>
      </w:r>
      <w:proofErr w:type="spellStart"/>
      <w:r w:rsidRPr="002B0B1B">
        <w:rPr>
          <w:sz w:val="20"/>
          <w:szCs w:val="20"/>
        </w:rPr>
        <w:t>N.M.Shafer</w:t>
      </w:r>
      <w:proofErr w:type="spellEnd"/>
      <w:r w:rsidRPr="002B0B1B">
        <w:rPr>
          <w:sz w:val="20"/>
          <w:szCs w:val="20"/>
        </w:rPr>
        <w:t xml:space="preserve">, S.L., </w:t>
      </w:r>
      <w:proofErr w:type="spellStart"/>
      <w:r w:rsidRPr="002B0B1B">
        <w:rPr>
          <w:sz w:val="20"/>
          <w:szCs w:val="20"/>
        </w:rPr>
        <w:t>Kluzek</w:t>
      </w:r>
      <w:proofErr w:type="spellEnd"/>
      <w:r w:rsidRPr="002B0B1B">
        <w:rPr>
          <w:sz w:val="20"/>
          <w:szCs w:val="20"/>
        </w:rPr>
        <w:t xml:space="preserve">, E., Lawrence, P.J., </w:t>
      </w:r>
      <w:proofErr w:type="spellStart"/>
      <w:r w:rsidRPr="002B0B1B">
        <w:rPr>
          <w:sz w:val="20"/>
          <w:szCs w:val="20"/>
        </w:rPr>
        <w:t>Leguy</w:t>
      </w:r>
      <w:proofErr w:type="spellEnd"/>
      <w:r w:rsidRPr="002B0B1B">
        <w:rPr>
          <w:sz w:val="20"/>
          <w:szCs w:val="20"/>
        </w:rPr>
        <w:t xml:space="preserve">, G., Rothstein, M., Sommers, A.N. 2020, A Comparison of the CMIP6 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 and lig127k Simulations in CESM, Paleoceanography and Paleoclimatology 11 e2020PA003957, </w:t>
      </w:r>
      <w:hyperlink r:id="rId11" w:history="1">
        <w:r w:rsidRPr="002B0B1B">
          <w:rPr>
            <w:sz w:val="20"/>
            <w:szCs w:val="20"/>
          </w:rPr>
          <w:t>http://doi.org/10.1029/2020PA003957</w:t>
        </w:r>
      </w:hyperlink>
      <w:r w:rsidRPr="002B0B1B">
        <w:rPr>
          <w:sz w:val="20"/>
          <w:szCs w:val="20"/>
        </w:rPr>
        <w:t xml:space="preserve">  </w:t>
      </w:r>
    </w:p>
    <w:p w14:paraId="1A8E948C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Brierley, C. M., Zhao, A., Harrison, S. P.,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Williams, C. J. R., </w:t>
      </w:r>
      <w:proofErr w:type="spellStart"/>
      <w:r w:rsidRPr="002B0B1B">
        <w:rPr>
          <w:sz w:val="20"/>
          <w:szCs w:val="20"/>
        </w:rPr>
        <w:t>Thornalley</w:t>
      </w:r>
      <w:proofErr w:type="spellEnd"/>
      <w:r w:rsidRPr="002B0B1B">
        <w:rPr>
          <w:sz w:val="20"/>
          <w:szCs w:val="20"/>
        </w:rPr>
        <w:t xml:space="preserve">, D. J. R., Shi, X., </w:t>
      </w:r>
      <w:proofErr w:type="spellStart"/>
      <w:r w:rsidRPr="002B0B1B">
        <w:rPr>
          <w:sz w:val="20"/>
          <w:szCs w:val="20"/>
        </w:rPr>
        <w:t>Peterschmitt</w:t>
      </w:r>
      <w:proofErr w:type="spellEnd"/>
      <w:r w:rsidRPr="002B0B1B">
        <w:rPr>
          <w:sz w:val="20"/>
          <w:szCs w:val="20"/>
        </w:rPr>
        <w:t xml:space="preserve">, J.-Y., </w:t>
      </w:r>
      <w:proofErr w:type="spellStart"/>
      <w:r w:rsidRPr="002B0B1B">
        <w:rPr>
          <w:sz w:val="20"/>
          <w:szCs w:val="20"/>
        </w:rPr>
        <w:t>Ohgaito</w:t>
      </w:r>
      <w:proofErr w:type="spellEnd"/>
      <w:r w:rsidRPr="002B0B1B">
        <w:rPr>
          <w:sz w:val="20"/>
          <w:szCs w:val="20"/>
        </w:rPr>
        <w:t xml:space="preserve">, R., Kaufman, D. S.,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M., Hargreaves, J. C., </w:t>
      </w:r>
      <w:proofErr w:type="spellStart"/>
      <w:r w:rsidRPr="002B0B1B">
        <w:rPr>
          <w:sz w:val="20"/>
          <w:szCs w:val="20"/>
        </w:rPr>
        <w:t>Erb</w:t>
      </w:r>
      <w:proofErr w:type="spellEnd"/>
      <w:r w:rsidRPr="002B0B1B">
        <w:rPr>
          <w:sz w:val="20"/>
          <w:szCs w:val="20"/>
        </w:rPr>
        <w:t>, M. P., Emile-</w:t>
      </w:r>
      <w:proofErr w:type="spellStart"/>
      <w:r w:rsidRPr="002B0B1B">
        <w:rPr>
          <w:sz w:val="20"/>
          <w:szCs w:val="20"/>
        </w:rPr>
        <w:t>Geay</w:t>
      </w:r>
      <w:proofErr w:type="spellEnd"/>
      <w:r w:rsidRPr="002B0B1B">
        <w:rPr>
          <w:sz w:val="20"/>
          <w:szCs w:val="20"/>
        </w:rPr>
        <w:t xml:space="preserve">, J., D'Agostino, R., Chandan, D., </w:t>
      </w:r>
      <w:proofErr w:type="spellStart"/>
      <w:r w:rsidRPr="002B0B1B">
        <w:rPr>
          <w:sz w:val="20"/>
          <w:szCs w:val="20"/>
        </w:rPr>
        <w:t>Carré</w:t>
      </w:r>
      <w:proofErr w:type="spellEnd"/>
      <w:r w:rsidRPr="002B0B1B">
        <w:rPr>
          <w:sz w:val="20"/>
          <w:szCs w:val="20"/>
        </w:rPr>
        <w:t xml:space="preserve">, M., Bartlein, P., Zheng, W., Zhang, Z., Zhang, Q., Yang, H., </w:t>
      </w:r>
      <w:proofErr w:type="spellStart"/>
      <w:r w:rsidRPr="002B0B1B">
        <w:rPr>
          <w:sz w:val="20"/>
          <w:szCs w:val="20"/>
        </w:rPr>
        <w:t>Volodin</w:t>
      </w:r>
      <w:proofErr w:type="spellEnd"/>
      <w:r w:rsidRPr="002B0B1B">
        <w:rPr>
          <w:sz w:val="20"/>
          <w:szCs w:val="20"/>
        </w:rPr>
        <w:t xml:space="preserve">, E. M., Tomas, R. A., </w:t>
      </w:r>
      <w:proofErr w:type="spellStart"/>
      <w:r w:rsidRPr="002B0B1B">
        <w:rPr>
          <w:sz w:val="20"/>
          <w:szCs w:val="20"/>
        </w:rPr>
        <w:t>Routson</w:t>
      </w:r>
      <w:proofErr w:type="spellEnd"/>
      <w:r w:rsidRPr="002B0B1B">
        <w:rPr>
          <w:sz w:val="20"/>
          <w:szCs w:val="20"/>
        </w:rPr>
        <w:t>, C., Peltier, W. R.,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, B., </w:t>
      </w:r>
      <w:proofErr w:type="spellStart"/>
      <w:r w:rsidRPr="002B0B1B">
        <w:rPr>
          <w:sz w:val="20"/>
          <w:szCs w:val="20"/>
        </w:rPr>
        <w:t>Morozova</w:t>
      </w:r>
      <w:proofErr w:type="spellEnd"/>
      <w:r w:rsidRPr="002B0B1B">
        <w:rPr>
          <w:sz w:val="20"/>
          <w:szCs w:val="20"/>
        </w:rPr>
        <w:t xml:space="preserve">, P. A., McKay, N. P., Lohmann, G., </w:t>
      </w:r>
      <w:proofErr w:type="spellStart"/>
      <w:r w:rsidRPr="002B0B1B">
        <w:rPr>
          <w:sz w:val="20"/>
          <w:szCs w:val="20"/>
        </w:rPr>
        <w:t>Legrande</w:t>
      </w:r>
      <w:proofErr w:type="spellEnd"/>
      <w:r w:rsidRPr="002B0B1B">
        <w:rPr>
          <w:sz w:val="20"/>
          <w:szCs w:val="20"/>
        </w:rPr>
        <w:t>, A. N., Guo, C., Cao, J., Brady, E., Annan, J. D., and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A.: in review, 2020, Large-scale features and evaluation of the PMIP4-CMIP6 </w:t>
      </w:r>
      <w:proofErr w:type="spellStart"/>
      <w:r w:rsidRPr="002B0B1B">
        <w:rPr>
          <w:sz w:val="20"/>
          <w:szCs w:val="20"/>
        </w:rPr>
        <w:t>midHolocene</w:t>
      </w:r>
      <w:proofErr w:type="spellEnd"/>
      <w:r w:rsidRPr="002B0B1B">
        <w:rPr>
          <w:sz w:val="20"/>
          <w:szCs w:val="20"/>
        </w:rPr>
        <w:t xml:space="preserve"> simulations, </w:t>
      </w:r>
      <w:proofErr w:type="spellStart"/>
      <w:r w:rsidRPr="002B0B1B">
        <w:rPr>
          <w:sz w:val="20"/>
          <w:szCs w:val="20"/>
        </w:rPr>
        <w:t>Clim</w:t>
      </w:r>
      <w:proofErr w:type="spellEnd"/>
      <w:r w:rsidRPr="002B0B1B">
        <w:rPr>
          <w:sz w:val="20"/>
          <w:szCs w:val="20"/>
        </w:rPr>
        <w:t xml:space="preserve">. Past. 16:1847-1872, </w:t>
      </w:r>
      <w:hyperlink r:id="rId12" w:history="1">
        <w:r w:rsidRPr="002B0B1B">
          <w:rPr>
            <w:sz w:val="20"/>
            <w:szCs w:val="20"/>
          </w:rPr>
          <w:t>https://doi.org/10.5194/cp-2019-168</w:t>
        </w:r>
      </w:hyperlink>
      <w:r w:rsidRPr="002B0B1B">
        <w:rPr>
          <w:sz w:val="20"/>
          <w:szCs w:val="20"/>
        </w:rPr>
        <w:t xml:space="preserve"> </w:t>
      </w:r>
    </w:p>
    <w:p w14:paraId="6AE58298" w14:textId="77777777" w:rsidR="002B0B1B" w:rsidRPr="002B0B1B" w:rsidRDefault="002B0B1B" w:rsidP="002B0B1B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Holiday, V.T., P.J. Bartlein, A.C. Scott, J.R. Marlon, 2020, Extraordinary biomass-burning episode and impact winter triggered by the Younger Dryas cosmic impact ~ 12.800 years ago, Parts 1 and 2:  a discussion.  J. Geology 128:69-94. </w:t>
      </w:r>
      <w:hyperlink r:id="rId13" w:history="1">
        <w:r w:rsidRPr="002B0B1B">
          <w:rPr>
            <w:sz w:val="20"/>
            <w:szCs w:val="20"/>
          </w:rPr>
          <w:t>https://doi.org/10.1086/706264</w:t>
        </w:r>
      </w:hyperlink>
      <w:r w:rsidRPr="002B0B1B">
        <w:rPr>
          <w:sz w:val="20"/>
          <w:szCs w:val="20"/>
        </w:rPr>
        <w:t xml:space="preserve"> </w:t>
      </w:r>
    </w:p>
    <w:p w14:paraId="3DC1F89B" w14:textId="4A42A2BF" w:rsidR="0065288F" w:rsidRPr="002B0B1B" w:rsidRDefault="0065288F" w:rsidP="0065288F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and </w:t>
      </w:r>
      <w:r w:rsidR="005912E2" w:rsidRPr="002B0B1B">
        <w:rPr>
          <w:sz w:val="20"/>
          <w:szCs w:val="20"/>
        </w:rPr>
        <w:t>S.L. Shafer, 2019</w:t>
      </w:r>
      <w:r w:rsidRPr="002B0B1B">
        <w:rPr>
          <w:sz w:val="20"/>
          <w:szCs w:val="20"/>
        </w:rPr>
        <w:t>, Paleo calendar-effect adjustments in time-slice and transient climate-model simulations (</w:t>
      </w:r>
      <w:proofErr w:type="spellStart"/>
      <w:r w:rsidRPr="002B0B1B">
        <w:rPr>
          <w:sz w:val="20"/>
          <w:szCs w:val="20"/>
        </w:rPr>
        <w:t>PaleoCalAdjust</w:t>
      </w:r>
      <w:proofErr w:type="spellEnd"/>
      <w:r w:rsidRPr="002B0B1B">
        <w:rPr>
          <w:sz w:val="20"/>
          <w:szCs w:val="20"/>
        </w:rPr>
        <w:t xml:space="preserve"> v1.0): impact and strategies for data analysis. </w:t>
      </w:r>
      <w:proofErr w:type="spellStart"/>
      <w:r w:rsidRPr="002B0B1B">
        <w:rPr>
          <w:i/>
          <w:sz w:val="20"/>
          <w:szCs w:val="20"/>
        </w:rPr>
        <w:t>Geosc</w:t>
      </w:r>
      <w:r w:rsidR="00A67E9B" w:rsidRPr="002B0B1B">
        <w:rPr>
          <w:i/>
          <w:sz w:val="20"/>
          <w:szCs w:val="20"/>
        </w:rPr>
        <w:t>i</w:t>
      </w:r>
      <w:proofErr w:type="spellEnd"/>
      <w:r w:rsidR="00A67E9B" w:rsidRPr="002B0B1B">
        <w:rPr>
          <w:i/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Model Dev</w:t>
      </w:r>
      <w:r w:rsidR="00A67E9B" w:rsidRPr="002B0B1B">
        <w:rPr>
          <w:i/>
          <w:sz w:val="20"/>
          <w:szCs w:val="20"/>
        </w:rPr>
        <w:t xml:space="preserve">. </w:t>
      </w:r>
      <w:r w:rsidR="00A67E9B" w:rsidRPr="002B0B1B">
        <w:rPr>
          <w:sz w:val="20"/>
          <w:szCs w:val="20"/>
        </w:rPr>
        <w:t>12:3889-3913</w:t>
      </w:r>
      <w:r w:rsidR="005912E2" w:rsidRPr="002B0B1B">
        <w:rPr>
          <w:sz w:val="20"/>
          <w:szCs w:val="20"/>
        </w:rPr>
        <w:t>.</w:t>
      </w:r>
      <w:r w:rsidRPr="002B0B1B">
        <w:rPr>
          <w:i/>
          <w:sz w:val="20"/>
          <w:szCs w:val="20"/>
        </w:rPr>
        <w:t xml:space="preserve"> </w:t>
      </w:r>
    </w:p>
    <w:p w14:paraId="4947B495" w14:textId="5118FA46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 P., Bartlein, P. J., </w:t>
      </w:r>
      <w:proofErr w:type="spellStart"/>
      <w:r w:rsidRPr="002B0B1B">
        <w:rPr>
          <w:sz w:val="20"/>
          <w:szCs w:val="20"/>
        </w:rPr>
        <w:t>Brovkin</w:t>
      </w:r>
      <w:proofErr w:type="spellEnd"/>
      <w:r w:rsidRPr="002B0B1B">
        <w:rPr>
          <w:sz w:val="20"/>
          <w:szCs w:val="20"/>
        </w:rPr>
        <w:t xml:space="preserve">, V., </w:t>
      </w:r>
      <w:proofErr w:type="spellStart"/>
      <w:r w:rsidRPr="002B0B1B">
        <w:rPr>
          <w:sz w:val="20"/>
          <w:szCs w:val="20"/>
        </w:rPr>
        <w:t>Houweling</w:t>
      </w:r>
      <w:proofErr w:type="spellEnd"/>
      <w:r w:rsidRPr="002B0B1B">
        <w:rPr>
          <w:sz w:val="20"/>
          <w:szCs w:val="20"/>
        </w:rPr>
        <w:t xml:space="preserve">, S., </w:t>
      </w:r>
      <w:proofErr w:type="spellStart"/>
      <w:r w:rsidRPr="002B0B1B">
        <w:rPr>
          <w:sz w:val="20"/>
          <w:szCs w:val="20"/>
        </w:rPr>
        <w:t>Kloster</w:t>
      </w:r>
      <w:proofErr w:type="spellEnd"/>
      <w:r w:rsidRPr="002B0B1B">
        <w:rPr>
          <w:sz w:val="20"/>
          <w:szCs w:val="20"/>
        </w:rPr>
        <w:t xml:space="preserve">, S., &amp; Prentice, I. C. (2018). The biomass burning contribution to climate–carbon-cycle feedback. </w:t>
      </w:r>
      <w:r w:rsidRPr="002B0B1B">
        <w:rPr>
          <w:i/>
          <w:sz w:val="20"/>
          <w:szCs w:val="20"/>
        </w:rPr>
        <w:t xml:space="preserve">Earth Syst. </w:t>
      </w:r>
      <w:proofErr w:type="spellStart"/>
      <w:r w:rsidRPr="002B0B1B">
        <w:rPr>
          <w:i/>
          <w:sz w:val="20"/>
          <w:szCs w:val="20"/>
        </w:rPr>
        <w:t>Dynam</w:t>
      </w:r>
      <w:proofErr w:type="spellEnd"/>
      <w:r w:rsidRPr="002B0B1B">
        <w:rPr>
          <w:i/>
          <w:sz w:val="20"/>
          <w:szCs w:val="20"/>
        </w:rPr>
        <w:t>.</w:t>
      </w:r>
      <w:r w:rsidRPr="002B0B1B">
        <w:rPr>
          <w:sz w:val="20"/>
          <w:szCs w:val="20"/>
        </w:rPr>
        <w:t xml:space="preserve">, 9(2), 663-677. </w:t>
      </w:r>
    </w:p>
    <w:p w14:paraId="10A5F228" w14:textId="5A331740" w:rsidR="007E0DE2" w:rsidRPr="002B0B1B" w:rsidRDefault="007E0DE2" w:rsidP="007E0DE2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Hostetler, S.W., P.J. Bartlein and J.R. Alder, 2018, Atmospheric and surface climate associated with 1986–2013 wildfires in North America. </w:t>
      </w:r>
      <w:r w:rsidRPr="002B0B1B">
        <w:rPr>
          <w:i/>
          <w:sz w:val="20"/>
          <w:szCs w:val="20"/>
        </w:rPr>
        <w:t xml:space="preserve">Journal of Geophysical Research: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, 123(5), 1588-1609. </w:t>
      </w:r>
    </w:p>
    <w:p w14:paraId="549EC469" w14:textId="47584BAB" w:rsidR="00B9619E" w:rsidRPr="002B0B1B" w:rsidRDefault="00B9619E" w:rsidP="00B9619E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Marsicek</w:t>
      </w:r>
      <w:proofErr w:type="spellEnd"/>
      <w:r w:rsidRPr="002B0B1B">
        <w:rPr>
          <w:sz w:val="20"/>
          <w:szCs w:val="20"/>
        </w:rPr>
        <w:t xml:space="preserve">, J., B.N. Shuman, P.J. Bartlein, S.L. Shafer &amp; S. Brewer, 2018, Reconciling divergent trends and millennial variations in Holocene temperatures. </w:t>
      </w:r>
      <w:r w:rsidRPr="002B0B1B">
        <w:rPr>
          <w:i/>
          <w:sz w:val="20"/>
          <w:szCs w:val="20"/>
        </w:rPr>
        <w:t>Nature</w:t>
      </w:r>
      <w:r w:rsidRPr="002B0B1B">
        <w:rPr>
          <w:sz w:val="20"/>
          <w:szCs w:val="20"/>
        </w:rPr>
        <w:t xml:space="preserve"> 554:92</w:t>
      </w:r>
    </w:p>
    <w:p w14:paraId="5417D32E" w14:textId="77777777" w:rsidR="000070AF" w:rsidRPr="002B0B1B" w:rsidRDefault="000070A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Bartlein, P.J., S.P. Harrison and K. Izumi, 2017, Underlying causes of Eurasian mid-continental aridity in simulations of mid-Holocene climate,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. DOI:10.1002/2017GL074476</w:t>
      </w:r>
    </w:p>
    <w:p w14:paraId="310D6C85" w14:textId="77777777" w:rsidR="00B667B3" w:rsidRPr="002B0B1B" w:rsidRDefault="00B667B3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R. Kelly, A.L.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B. </w:t>
      </w:r>
      <w:proofErr w:type="spellStart"/>
      <w:r w:rsidRPr="002B0B1B">
        <w:rPr>
          <w:sz w:val="20"/>
          <w:szCs w:val="20"/>
        </w:rPr>
        <w:t>Vannière</w:t>
      </w:r>
      <w:proofErr w:type="spellEnd"/>
      <w:r w:rsidRPr="002B0B1B">
        <w:rPr>
          <w:sz w:val="20"/>
          <w:szCs w:val="20"/>
        </w:rPr>
        <w:t xml:space="preserve">, M.J. Power, P. Bartlein, P. Higuera, O. </w:t>
      </w:r>
      <w:proofErr w:type="spellStart"/>
      <w:r w:rsidRPr="002B0B1B">
        <w:rPr>
          <w:sz w:val="20"/>
          <w:szCs w:val="20"/>
        </w:rPr>
        <w:t>Blarquez</w:t>
      </w:r>
      <w:proofErr w:type="spellEnd"/>
      <w:r w:rsidRPr="002B0B1B">
        <w:rPr>
          <w:sz w:val="20"/>
          <w:szCs w:val="20"/>
        </w:rPr>
        <w:t xml:space="preserve">, S. Brewer, T. </w:t>
      </w:r>
      <w:proofErr w:type="spellStart"/>
      <w:r w:rsidRPr="002B0B1B">
        <w:rPr>
          <w:sz w:val="20"/>
          <w:szCs w:val="20"/>
        </w:rPr>
        <w:t>Brücher</w:t>
      </w:r>
      <w:proofErr w:type="spellEnd"/>
      <w:r w:rsidRPr="002B0B1B">
        <w:rPr>
          <w:sz w:val="20"/>
          <w:szCs w:val="20"/>
        </w:rPr>
        <w:t xml:space="preserve">, A. </w:t>
      </w:r>
      <w:proofErr w:type="spellStart"/>
      <w:r w:rsidRPr="002B0B1B">
        <w:rPr>
          <w:sz w:val="20"/>
          <w:szCs w:val="20"/>
        </w:rPr>
        <w:t>Feurdean</w:t>
      </w:r>
      <w:proofErr w:type="spellEnd"/>
      <w:r w:rsidRPr="002B0B1B">
        <w:rPr>
          <w:sz w:val="20"/>
          <w:szCs w:val="20"/>
        </w:rPr>
        <w:t xml:space="preserve">, G.G. </w:t>
      </w:r>
      <w:proofErr w:type="spellStart"/>
      <w:r w:rsidRPr="002B0B1B">
        <w:rPr>
          <w:sz w:val="20"/>
          <w:szCs w:val="20"/>
        </w:rPr>
        <w:t>Romera</w:t>
      </w:r>
      <w:proofErr w:type="spellEnd"/>
      <w:r w:rsidRPr="002B0B1B">
        <w:rPr>
          <w:sz w:val="20"/>
          <w:szCs w:val="20"/>
        </w:rPr>
        <w:t xml:space="preserve">, V. Iglesias, S.Y. </w:t>
      </w:r>
      <w:proofErr w:type="spellStart"/>
      <w:r w:rsidRPr="002B0B1B">
        <w:rPr>
          <w:sz w:val="20"/>
          <w:szCs w:val="20"/>
        </w:rPr>
        <w:t>Maezumi</w:t>
      </w:r>
      <w:proofErr w:type="spellEnd"/>
      <w:r w:rsidRPr="002B0B1B">
        <w:rPr>
          <w:sz w:val="20"/>
          <w:szCs w:val="20"/>
        </w:rPr>
        <w:t xml:space="preserve">, B. Magi, C.J. Courtney </w:t>
      </w:r>
      <w:proofErr w:type="spellStart"/>
      <w:r w:rsidRPr="002B0B1B">
        <w:rPr>
          <w:sz w:val="20"/>
          <w:szCs w:val="20"/>
        </w:rPr>
        <w:t>Mustaphi</w:t>
      </w:r>
      <w:proofErr w:type="spellEnd"/>
      <w:r w:rsidRPr="002B0B1B">
        <w:rPr>
          <w:sz w:val="20"/>
          <w:szCs w:val="20"/>
        </w:rPr>
        <w:t xml:space="preserve"> &amp; T. </w:t>
      </w:r>
      <w:proofErr w:type="spellStart"/>
      <w:r w:rsidRPr="002B0B1B">
        <w:rPr>
          <w:sz w:val="20"/>
          <w:szCs w:val="20"/>
        </w:rPr>
        <w:t>Zhihai</w:t>
      </w:r>
      <w:proofErr w:type="spellEnd"/>
      <w:r w:rsidRPr="002B0B1B">
        <w:rPr>
          <w:sz w:val="20"/>
          <w:szCs w:val="20"/>
        </w:rPr>
        <w:t xml:space="preserve">, </w:t>
      </w:r>
      <w:proofErr w:type="gramStart"/>
      <w:r w:rsidRPr="002B0B1B">
        <w:rPr>
          <w:sz w:val="20"/>
          <w:szCs w:val="20"/>
        </w:rPr>
        <w:t>2016,  Reconstructions</w:t>
      </w:r>
      <w:proofErr w:type="gramEnd"/>
      <w:r w:rsidRPr="002B0B1B">
        <w:rPr>
          <w:sz w:val="20"/>
          <w:szCs w:val="20"/>
        </w:rPr>
        <w:t xml:space="preserve"> of biomass burning from sediment-charcoal records to improve data–model comparisons. </w:t>
      </w:r>
      <w:proofErr w:type="spellStart"/>
      <w:r w:rsidRPr="002B0B1B">
        <w:rPr>
          <w:i/>
          <w:sz w:val="20"/>
          <w:szCs w:val="20"/>
        </w:rPr>
        <w:t>Biogeosciences</w:t>
      </w:r>
      <w:proofErr w:type="spellEnd"/>
      <w:r w:rsidRPr="002B0B1B">
        <w:rPr>
          <w:sz w:val="20"/>
          <w:szCs w:val="20"/>
        </w:rPr>
        <w:t xml:space="preserve"> 13:3225-3244.</w:t>
      </w:r>
    </w:p>
    <w:p w14:paraId="44B6825C" w14:textId="77777777" w:rsidR="004A3298" w:rsidRPr="002B0B1B" w:rsidRDefault="004A3298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P.J. Bartlein, K. Izumi, G. Li, J. Annan, J. Hargreaves, P. </w:t>
      </w: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 and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 xml:space="preserve">, 2015, Implications of evaluation of CMIP5 </w:t>
      </w:r>
      <w:proofErr w:type="spellStart"/>
      <w:r w:rsidRPr="002B0B1B">
        <w:rPr>
          <w:sz w:val="20"/>
          <w:szCs w:val="20"/>
        </w:rPr>
        <w:t>palaeosimulations</w:t>
      </w:r>
      <w:proofErr w:type="spellEnd"/>
      <w:r w:rsidRPr="002B0B1B">
        <w:rPr>
          <w:sz w:val="20"/>
          <w:szCs w:val="20"/>
        </w:rPr>
        <w:t xml:space="preserve"> for climate projections.  Nature Climate Change 8:735-743.</w:t>
      </w:r>
    </w:p>
    <w:p w14:paraId="28B3EEDF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Bartlein, P.J., Harrison, S.P., 2015. Energy-balance mechanisms underlying consistent large-scale temperature responses in warm and cold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>.  44:3111-3127.  DOI 10.1007/s00382-014-2189-2</w:t>
      </w:r>
    </w:p>
    <w:p w14:paraId="3407F1C9" w14:textId="77777777" w:rsidR="006E17E7" w:rsidRPr="002B0B1B" w:rsidRDefault="006E17E7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Harrison, S.P., Bartlein, P.J., Brewer, S., Prentice, I.C., Boyd, M., </w:t>
      </w:r>
      <w:proofErr w:type="spellStart"/>
      <w:r w:rsidRPr="002B0B1B">
        <w:rPr>
          <w:sz w:val="20"/>
          <w:szCs w:val="20"/>
        </w:rPr>
        <w:t>Hessler</w:t>
      </w:r>
      <w:proofErr w:type="spellEnd"/>
      <w:r w:rsidRPr="002B0B1B">
        <w:rPr>
          <w:sz w:val="20"/>
          <w:szCs w:val="20"/>
        </w:rPr>
        <w:t xml:space="preserve">, I., Holmgren, K., Izumi, K., Willis, K., 2014. Climate model benchmarking with glacial and mid-Holocene climates. </w:t>
      </w:r>
      <w:r w:rsidRPr="002B0B1B">
        <w:rPr>
          <w:i/>
          <w:sz w:val="20"/>
          <w:szCs w:val="20"/>
        </w:rPr>
        <w:t>Climate Dynamics</w:t>
      </w:r>
      <w:r w:rsidRPr="002B0B1B">
        <w:rPr>
          <w:sz w:val="20"/>
          <w:szCs w:val="20"/>
        </w:rPr>
        <w:t xml:space="preserve"> 43, 671-688.</w:t>
      </w:r>
    </w:p>
    <w:p w14:paraId="75DCBDD4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Izumi, K., P.J. Bartlein and S.P. Harrison, 2013, Consistent large-scale temperature responses in warm and cold climates, </w:t>
      </w:r>
      <w:r w:rsidRPr="002B0B1B">
        <w:rPr>
          <w:i/>
          <w:sz w:val="20"/>
          <w:szCs w:val="20"/>
        </w:rPr>
        <w:t>Geophysical Research Letters</w:t>
      </w:r>
      <w:r w:rsidRPr="002B0B1B">
        <w:rPr>
          <w:sz w:val="20"/>
          <w:szCs w:val="20"/>
        </w:rPr>
        <w:t>, DOI: 10.1002/grl.50350</w:t>
      </w:r>
    </w:p>
    <w:p w14:paraId="306B660D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 P.J. Bartlein, A.-L. </w:t>
      </w:r>
      <w:proofErr w:type="spellStart"/>
      <w:r w:rsidRPr="002B0B1B">
        <w:rPr>
          <w:sz w:val="20"/>
          <w:szCs w:val="20"/>
        </w:rPr>
        <w:t>Daniau</w:t>
      </w:r>
      <w:proofErr w:type="spellEnd"/>
      <w:r w:rsidRPr="002B0B1B">
        <w:rPr>
          <w:sz w:val="20"/>
          <w:szCs w:val="20"/>
        </w:rPr>
        <w:t xml:space="preserve">, S.P. Harrison, S.Y. </w:t>
      </w:r>
      <w:proofErr w:type="spellStart"/>
      <w:r w:rsidRPr="002B0B1B">
        <w:rPr>
          <w:sz w:val="20"/>
          <w:szCs w:val="20"/>
        </w:rPr>
        <w:t>Maesumi</w:t>
      </w:r>
      <w:proofErr w:type="spellEnd"/>
      <w:r w:rsidRPr="002B0B1B">
        <w:rPr>
          <w:sz w:val="20"/>
          <w:szCs w:val="20"/>
        </w:rPr>
        <w:t xml:space="preserve">, M.J. Power, W. Tinner, B. </w:t>
      </w:r>
      <w:proofErr w:type="spellStart"/>
      <w:r w:rsidRPr="002B0B1B">
        <w:rPr>
          <w:sz w:val="20"/>
          <w:szCs w:val="20"/>
        </w:rPr>
        <w:t>Vannié</w:t>
      </w:r>
      <w:r w:rsidR="006F1BC1" w:rsidRPr="002B0B1B">
        <w:rPr>
          <w:sz w:val="20"/>
          <w:szCs w:val="20"/>
        </w:rPr>
        <w:t>re</w:t>
      </w:r>
      <w:proofErr w:type="spellEnd"/>
      <w:r w:rsidR="006F1BC1" w:rsidRPr="002B0B1B">
        <w:rPr>
          <w:sz w:val="20"/>
          <w:szCs w:val="20"/>
        </w:rPr>
        <w:t>, 2013,</w:t>
      </w:r>
      <w:r w:rsidRPr="002B0B1B">
        <w:rPr>
          <w:sz w:val="20"/>
          <w:szCs w:val="20"/>
        </w:rPr>
        <w:t xml:space="preserve"> Global biomass burning:  a synthesis and review of Holocene </w:t>
      </w:r>
      <w:proofErr w:type="spellStart"/>
      <w:r w:rsidRPr="002B0B1B">
        <w:rPr>
          <w:sz w:val="20"/>
          <w:szCs w:val="20"/>
        </w:rPr>
        <w:t>paleofire</w:t>
      </w:r>
      <w:proofErr w:type="spellEnd"/>
      <w:r w:rsidRPr="002B0B1B">
        <w:rPr>
          <w:sz w:val="20"/>
          <w:szCs w:val="20"/>
        </w:rPr>
        <w:t xml:space="preserve"> records and their controls.  </w:t>
      </w:r>
      <w:r w:rsidRPr="002B0B1B">
        <w:rPr>
          <w:i/>
          <w:sz w:val="20"/>
          <w:szCs w:val="20"/>
        </w:rPr>
        <w:t>Quaternary Science Reviews</w:t>
      </w:r>
      <w:r w:rsidRPr="002B0B1B">
        <w:rPr>
          <w:i/>
          <w:iCs/>
          <w:sz w:val="20"/>
          <w:szCs w:val="20"/>
        </w:rPr>
        <w:t xml:space="preserve"> </w:t>
      </w:r>
      <w:r w:rsidRPr="002B0B1B">
        <w:rPr>
          <w:sz w:val="20"/>
          <w:szCs w:val="20"/>
        </w:rPr>
        <w:t>65:5-25</w:t>
      </w:r>
    </w:p>
    <w:p w14:paraId="0A601881" w14:textId="77777777" w:rsidR="005C6F5F" w:rsidRPr="002B0B1B" w:rsidRDefault="005C6F5F" w:rsidP="00756360">
      <w:pPr>
        <w:autoSpaceDE w:val="0"/>
        <w:autoSpaceDN w:val="0"/>
        <w:adjustRightInd w:val="0"/>
        <w:spacing w:before="60"/>
        <w:rPr>
          <w:sz w:val="20"/>
          <w:szCs w:val="20"/>
        </w:rPr>
      </w:pPr>
      <w:proofErr w:type="spellStart"/>
      <w:r w:rsidRPr="002B0B1B">
        <w:rPr>
          <w:sz w:val="20"/>
          <w:szCs w:val="20"/>
        </w:rPr>
        <w:t>Braconnot</w:t>
      </w:r>
      <w:proofErr w:type="spellEnd"/>
      <w:r w:rsidRPr="002B0B1B">
        <w:rPr>
          <w:sz w:val="20"/>
          <w:szCs w:val="20"/>
        </w:rPr>
        <w:t xml:space="preserve">, P., S.P. Harrison, M. </w:t>
      </w:r>
      <w:proofErr w:type="spellStart"/>
      <w:r w:rsidRPr="002B0B1B">
        <w:rPr>
          <w:sz w:val="20"/>
          <w:szCs w:val="20"/>
        </w:rPr>
        <w:t>Kageyama</w:t>
      </w:r>
      <w:proofErr w:type="spellEnd"/>
      <w:r w:rsidRPr="002B0B1B">
        <w:rPr>
          <w:sz w:val="20"/>
          <w:szCs w:val="20"/>
        </w:rPr>
        <w:t>, P.J. Bartlein, V. Masson-</w:t>
      </w:r>
      <w:proofErr w:type="spellStart"/>
      <w:r w:rsidRPr="002B0B1B">
        <w:rPr>
          <w:sz w:val="20"/>
          <w:szCs w:val="20"/>
        </w:rPr>
        <w:t>Delmotte</w:t>
      </w:r>
      <w:proofErr w:type="spellEnd"/>
      <w:r w:rsidRPr="002B0B1B">
        <w:rPr>
          <w:sz w:val="20"/>
          <w:szCs w:val="20"/>
        </w:rPr>
        <w:t>, A. Abe-</w:t>
      </w:r>
      <w:proofErr w:type="spellStart"/>
      <w:r w:rsidRPr="002B0B1B">
        <w:rPr>
          <w:sz w:val="20"/>
          <w:szCs w:val="20"/>
        </w:rPr>
        <w:t>Ouchi</w:t>
      </w:r>
      <w:proofErr w:type="spellEnd"/>
      <w:r w:rsidRPr="002B0B1B">
        <w:rPr>
          <w:sz w:val="20"/>
          <w:szCs w:val="20"/>
        </w:rPr>
        <w:t>, B. Otto-</w:t>
      </w:r>
      <w:proofErr w:type="spellStart"/>
      <w:r w:rsidRPr="002B0B1B">
        <w:rPr>
          <w:sz w:val="20"/>
          <w:szCs w:val="20"/>
        </w:rPr>
        <w:t>Bliesner</w:t>
      </w:r>
      <w:proofErr w:type="spellEnd"/>
      <w:r w:rsidRPr="002B0B1B">
        <w:rPr>
          <w:sz w:val="20"/>
          <w:szCs w:val="20"/>
        </w:rPr>
        <w:t xml:space="preserve"> &amp; Y. Zhao, </w:t>
      </w:r>
      <w:proofErr w:type="gramStart"/>
      <w:r w:rsidRPr="002B0B1B">
        <w:rPr>
          <w:sz w:val="20"/>
          <w:szCs w:val="20"/>
        </w:rPr>
        <w:t>2012,  Evaluation</w:t>
      </w:r>
      <w:proofErr w:type="gramEnd"/>
      <w:r w:rsidRPr="002B0B1B">
        <w:rPr>
          <w:sz w:val="20"/>
          <w:szCs w:val="20"/>
        </w:rPr>
        <w:t xml:space="preserve"> of climate models using </w:t>
      </w:r>
      <w:proofErr w:type="spellStart"/>
      <w:r w:rsidRPr="002B0B1B">
        <w:rPr>
          <w:sz w:val="20"/>
          <w:szCs w:val="20"/>
        </w:rPr>
        <w:t>palaeoclimatic</w:t>
      </w:r>
      <w:proofErr w:type="spellEnd"/>
      <w:r w:rsidRPr="002B0B1B">
        <w:rPr>
          <w:sz w:val="20"/>
          <w:szCs w:val="20"/>
        </w:rPr>
        <w:t xml:space="preserve"> data. </w:t>
      </w:r>
      <w:r w:rsidRPr="002B0B1B">
        <w:rPr>
          <w:i/>
          <w:iCs/>
          <w:sz w:val="20"/>
          <w:szCs w:val="20"/>
        </w:rPr>
        <w:t>Nature Climate Change</w:t>
      </w:r>
      <w:r w:rsidRPr="002B0B1B">
        <w:rPr>
          <w:sz w:val="20"/>
          <w:szCs w:val="20"/>
        </w:rPr>
        <w:t xml:space="preserve"> 2:417-424, doi:10.1038/nclimate1456.</w:t>
      </w:r>
    </w:p>
    <w:p w14:paraId="718950C8" w14:textId="143F4FE2" w:rsidR="00AA4C9E" w:rsidRPr="002B0B1B" w:rsidRDefault="005C6F5F" w:rsidP="00756360">
      <w:pPr>
        <w:spacing w:before="60"/>
        <w:rPr>
          <w:sz w:val="20"/>
          <w:szCs w:val="20"/>
        </w:rPr>
      </w:pPr>
      <w:r w:rsidRPr="002B0B1B">
        <w:rPr>
          <w:sz w:val="20"/>
          <w:szCs w:val="20"/>
        </w:rPr>
        <w:t xml:space="preserve">Marlon, J.R., P.J. Bartlein, D.G. Gavin, C.J. Long, R.S. Anderson, C.E. </w:t>
      </w:r>
      <w:proofErr w:type="spellStart"/>
      <w:r w:rsidRPr="002B0B1B">
        <w:rPr>
          <w:sz w:val="20"/>
          <w:szCs w:val="20"/>
        </w:rPr>
        <w:t>Briles</w:t>
      </w:r>
      <w:proofErr w:type="spellEnd"/>
      <w:r w:rsidRPr="002B0B1B">
        <w:rPr>
          <w:sz w:val="20"/>
          <w:szCs w:val="20"/>
        </w:rPr>
        <w:t xml:space="preserve">, K.J. Brown, D. </w:t>
      </w:r>
      <w:proofErr w:type="spellStart"/>
      <w:r w:rsidRPr="002B0B1B">
        <w:rPr>
          <w:sz w:val="20"/>
          <w:szCs w:val="20"/>
        </w:rPr>
        <w:t>Colombaroli</w:t>
      </w:r>
      <w:proofErr w:type="spellEnd"/>
      <w:r w:rsidRPr="002B0B1B">
        <w:rPr>
          <w:sz w:val="20"/>
          <w:szCs w:val="20"/>
        </w:rPr>
        <w:t xml:space="preserve">, D.J. Hallett, M.J. Power, E.A. Scharf &amp; M.K. Walsh, </w:t>
      </w:r>
      <w:proofErr w:type="gramStart"/>
      <w:r w:rsidRPr="002B0B1B">
        <w:rPr>
          <w:sz w:val="20"/>
          <w:szCs w:val="20"/>
        </w:rPr>
        <w:t>2012,  Long</w:t>
      </w:r>
      <w:proofErr w:type="gramEnd"/>
      <w:r w:rsidRPr="002B0B1B">
        <w:rPr>
          <w:sz w:val="20"/>
          <w:szCs w:val="20"/>
        </w:rPr>
        <w:t xml:space="preserve">-term perspective on wildfires in the western USA. </w:t>
      </w:r>
      <w:r w:rsidRPr="002B0B1B">
        <w:rPr>
          <w:i/>
          <w:sz w:val="20"/>
          <w:szCs w:val="20"/>
        </w:rPr>
        <w:t xml:space="preserve">Proceedings of the National Academy of Sciences </w:t>
      </w:r>
      <w:proofErr w:type="gramStart"/>
      <w:r w:rsidRPr="002B0B1B">
        <w:rPr>
          <w:sz w:val="20"/>
          <w:szCs w:val="20"/>
        </w:rPr>
        <w:t>109:E</w:t>
      </w:r>
      <w:proofErr w:type="gramEnd"/>
      <w:r w:rsidRPr="002B0B1B">
        <w:rPr>
          <w:sz w:val="20"/>
          <w:szCs w:val="20"/>
        </w:rPr>
        <w:t>535-E543.</w:t>
      </w:r>
    </w:p>
    <w:sectPr w:rsidR="00AA4C9E" w:rsidRPr="002B0B1B" w:rsidSect="00E41B39">
      <w:headerReference w:type="default" r:id="rId14"/>
      <w:pgSz w:w="12240" w:h="15840"/>
      <w:pgMar w:top="810" w:right="1440" w:bottom="5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1CFE4" w14:textId="77777777" w:rsidR="00E41B39" w:rsidRDefault="00E41B39">
      <w:r>
        <w:separator/>
      </w:r>
    </w:p>
  </w:endnote>
  <w:endnote w:type="continuationSeparator" w:id="0">
    <w:p w14:paraId="5E4EA1BA" w14:textId="77777777" w:rsidR="00E41B39" w:rsidRDefault="00E4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9686" w14:textId="77777777" w:rsidR="00E41B39" w:rsidRDefault="00E41B39">
      <w:r>
        <w:separator/>
      </w:r>
    </w:p>
  </w:footnote>
  <w:footnote w:type="continuationSeparator" w:id="0">
    <w:p w14:paraId="05DA0648" w14:textId="77777777" w:rsidR="00E41B39" w:rsidRDefault="00E41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342C" w14:textId="3FC61F60" w:rsidR="00907BB5" w:rsidRDefault="00907BB5">
    <w:pPr>
      <w:spacing w:line="240" w:lineRule="exact"/>
      <w:ind w:right="-1800"/>
      <w:rPr>
        <w:sz w:val="20"/>
        <w:szCs w:val="20"/>
      </w:rPr>
    </w:pPr>
    <w:r>
      <w:rPr>
        <w:sz w:val="20"/>
        <w:szCs w:val="20"/>
      </w:rPr>
      <w:t xml:space="preserve">Patrick J. Bartlein --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date \@ "MMMM d, yyyy"</w:instrText>
    </w:r>
    <w:r>
      <w:rPr>
        <w:sz w:val="20"/>
        <w:szCs w:val="20"/>
      </w:rPr>
      <w:fldChar w:fldCharType="separate"/>
    </w:r>
    <w:r w:rsidR="00E030B9">
      <w:rPr>
        <w:noProof/>
        <w:sz w:val="20"/>
        <w:szCs w:val="20"/>
      </w:rPr>
      <w:t>May 1, 2024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B9619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69B2"/>
    <w:multiLevelType w:val="multilevel"/>
    <w:tmpl w:val="54689DD0"/>
    <w:lvl w:ilvl="0">
      <w:start w:val="19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64915026"/>
    <w:multiLevelType w:val="hybridMultilevel"/>
    <w:tmpl w:val="286E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0A0E03"/>
    <w:multiLevelType w:val="hybridMultilevel"/>
    <w:tmpl w:val="6F42B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6442373">
    <w:abstractNumId w:val="0"/>
  </w:num>
  <w:num w:numId="2" w16cid:durableId="1280256545">
    <w:abstractNumId w:val="2"/>
  </w:num>
  <w:num w:numId="3" w16cid:durableId="14833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918"/>
    <w:rsid w:val="000032BF"/>
    <w:rsid w:val="000070AF"/>
    <w:rsid w:val="000106BC"/>
    <w:rsid w:val="00023718"/>
    <w:rsid w:val="00061DEC"/>
    <w:rsid w:val="00064414"/>
    <w:rsid w:val="00065911"/>
    <w:rsid w:val="000A6B6D"/>
    <w:rsid w:val="000E0FDD"/>
    <w:rsid w:val="000E6DE8"/>
    <w:rsid w:val="000F213B"/>
    <w:rsid w:val="001135B6"/>
    <w:rsid w:val="001264C3"/>
    <w:rsid w:val="001615F6"/>
    <w:rsid w:val="00185241"/>
    <w:rsid w:val="001A17AB"/>
    <w:rsid w:val="001C7FD8"/>
    <w:rsid w:val="001D1680"/>
    <w:rsid w:val="001D5C78"/>
    <w:rsid w:val="001D628C"/>
    <w:rsid w:val="002025C9"/>
    <w:rsid w:val="00202760"/>
    <w:rsid w:val="00211AB9"/>
    <w:rsid w:val="00211CEE"/>
    <w:rsid w:val="00231022"/>
    <w:rsid w:val="00250A2E"/>
    <w:rsid w:val="002561C7"/>
    <w:rsid w:val="00282BEB"/>
    <w:rsid w:val="00287DFF"/>
    <w:rsid w:val="002B0884"/>
    <w:rsid w:val="002B0B1B"/>
    <w:rsid w:val="002B501B"/>
    <w:rsid w:val="002C2D10"/>
    <w:rsid w:val="002C6EEE"/>
    <w:rsid w:val="002C75E6"/>
    <w:rsid w:val="002E487F"/>
    <w:rsid w:val="00306CAD"/>
    <w:rsid w:val="00306F89"/>
    <w:rsid w:val="00331E32"/>
    <w:rsid w:val="003325B9"/>
    <w:rsid w:val="00335D43"/>
    <w:rsid w:val="00350D8B"/>
    <w:rsid w:val="00354B8A"/>
    <w:rsid w:val="003553A8"/>
    <w:rsid w:val="00376DCB"/>
    <w:rsid w:val="00382918"/>
    <w:rsid w:val="00393E09"/>
    <w:rsid w:val="003C7759"/>
    <w:rsid w:val="003E4082"/>
    <w:rsid w:val="003E42E8"/>
    <w:rsid w:val="003E65E9"/>
    <w:rsid w:val="003F2A8A"/>
    <w:rsid w:val="003F6011"/>
    <w:rsid w:val="00413974"/>
    <w:rsid w:val="004175FE"/>
    <w:rsid w:val="00421215"/>
    <w:rsid w:val="004356C4"/>
    <w:rsid w:val="00442322"/>
    <w:rsid w:val="00481887"/>
    <w:rsid w:val="00493373"/>
    <w:rsid w:val="004A3298"/>
    <w:rsid w:val="004C087B"/>
    <w:rsid w:val="004C4E73"/>
    <w:rsid w:val="00503EBF"/>
    <w:rsid w:val="00531F82"/>
    <w:rsid w:val="005372AF"/>
    <w:rsid w:val="005460DD"/>
    <w:rsid w:val="0055215A"/>
    <w:rsid w:val="00555C7A"/>
    <w:rsid w:val="00557CC2"/>
    <w:rsid w:val="005621DE"/>
    <w:rsid w:val="005912E2"/>
    <w:rsid w:val="005A42D6"/>
    <w:rsid w:val="005A4FE2"/>
    <w:rsid w:val="005B38B2"/>
    <w:rsid w:val="005C081A"/>
    <w:rsid w:val="005C66C1"/>
    <w:rsid w:val="005C6F5F"/>
    <w:rsid w:val="005D2705"/>
    <w:rsid w:val="005E520D"/>
    <w:rsid w:val="005E5AAA"/>
    <w:rsid w:val="005E636D"/>
    <w:rsid w:val="00650BF7"/>
    <w:rsid w:val="0065288F"/>
    <w:rsid w:val="006739E4"/>
    <w:rsid w:val="00674D5A"/>
    <w:rsid w:val="006A5A3C"/>
    <w:rsid w:val="006C004C"/>
    <w:rsid w:val="006C55F0"/>
    <w:rsid w:val="006C62E3"/>
    <w:rsid w:val="006D7AEF"/>
    <w:rsid w:val="006E17E7"/>
    <w:rsid w:val="006F1BC1"/>
    <w:rsid w:val="006F38C2"/>
    <w:rsid w:val="00700E2B"/>
    <w:rsid w:val="00724679"/>
    <w:rsid w:val="007406D3"/>
    <w:rsid w:val="00747FB3"/>
    <w:rsid w:val="0075598C"/>
    <w:rsid w:val="00756360"/>
    <w:rsid w:val="007563E7"/>
    <w:rsid w:val="00775F23"/>
    <w:rsid w:val="007955B9"/>
    <w:rsid w:val="007A28FC"/>
    <w:rsid w:val="007A2BD6"/>
    <w:rsid w:val="007B0A0E"/>
    <w:rsid w:val="007C1D43"/>
    <w:rsid w:val="007E0DE2"/>
    <w:rsid w:val="007E63B1"/>
    <w:rsid w:val="007E73D1"/>
    <w:rsid w:val="007F5917"/>
    <w:rsid w:val="007F5A12"/>
    <w:rsid w:val="007F7C36"/>
    <w:rsid w:val="0080271F"/>
    <w:rsid w:val="00807255"/>
    <w:rsid w:val="00811715"/>
    <w:rsid w:val="00811F4C"/>
    <w:rsid w:val="008128FB"/>
    <w:rsid w:val="00812BBE"/>
    <w:rsid w:val="00814AA7"/>
    <w:rsid w:val="008434B1"/>
    <w:rsid w:val="008645CD"/>
    <w:rsid w:val="0087055E"/>
    <w:rsid w:val="00895F36"/>
    <w:rsid w:val="0089631F"/>
    <w:rsid w:val="008A349A"/>
    <w:rsid w:val="008A3B21"/>
    <w:rsid w:val="008B7B03"/>
    <w:rsid w:val="008C34D4"/>
    <w:rsid w:val="008D08D8"/>
    <w:rsid w:val="008E2DA4"/>
    <w:rsid w:val="008E6D77"/>
    <w:rsid w:val="0090400C"/>
    <w:rsid w:val="00905D2D"/>
    <w:rsid w:val="00907BB5"/>
    <w:rsid w:val="00920560"/>
    <w:rsid w:val="00931F90"/>
    <w:rsid w:val="009612CF"/>
    <w:rsid w:val="00962238"/>
    <w:rsid w:val="00965702"/>
    <w:rsid w:val="00971972"/>
    <w:rsid w:val="00974D7C"/>
    <w:rsid w:val="00993C05"/>
    <w:rsid w:val="009A0269"/>
    <w:rsid w:val="009C3307"/>
    <w:rsid w:val="009D176E"/>
    <w:rsid w:val="009D23FC"/>
    <w:rsid w:val="009D651B"/>
    <w:rsid w:val="009F20A6"/>
    <w:rsid w:val="009F3662"/>
    <w:rsid w:val="00A06E44"/>
    <w:rsid w:val="00A1690F"/>
    <w:rsid w:val="00A25017"/>
    <w:rsid w:val="00A41415"/>
    <w:rsid w:val="00A4190F"/>
    <w:rsid w:val="00A41A40"/>
    <w:rsid w:val="00A51838"/>
    <w:rsid w:val="00A5304D"/>
    <w:rsid w:val="00A5466C"/>
    <w:rsid w:val="00A55986"/>
    <w:rsid w:val="00A603A4"/>
    <w:rsid w:val="00A67E9B"/>
    <w:rsid w:val="00A7072E"/>
    <w:rsid w:val="00A843EB"/>
    <w:rsid w:val="00A86899"/>
    <w:rsid w:val="00A97B32"/>
    <w:rsid w:val="00AA4C9E"/>
    <w:rsid w:val="00AA5461"/>
    <w:rsid w:val="00AA74F2"/>
    <w:rsid w:val="00AA7CF2"/>
    <w:rsid w:val="00AB5F78"/>
    <w:rsid w:val="00AD0BEF"/>
    <w:rsid w:val="00AF2C1E"/>
    <w:rsid w:val="00B148B2"/>
    <w:rsid w:val="00B460F7"/>
    <w:rsid w:val="00B613DE"/>
    <w:rsid w:val="00B667B3"/>
    <w:rsid w:val="00B85FA1"/>
    <w:rsid w:val="00B9015D"/>
    <w:rsid w:val="00B9619E"/>
    <w:rsid w:val="00B96CAC"/>
    <w:rsid w:val="00BC200C"/>
    <w:rsid w:val="00BC6DFC"/>
    <w:rsid w:val="00BE3B56"/>
    <w:rsid w:val="00C31560"/>
    <w:rsid w:val="00C316B6"/>
    <w:rsid w:val="00C31E20"/>
    <w:rsid w:val="00C413EA"/>
    <w:rsid w:val="00C51D38"/>
    <w:rsid w:val="00C520DC"/>
    <w:rsid w:val="00C60B28"/>
    <w:rsid w:val="00C82856"/>
    <w:rsid w:val="00C83FC5"/>
    <w:rsid w:val="00C94627"/>
    <w:rsid w:val="00CA35BD"/>
    <w:rsid w:val="00CB34CE"/>
    <w:rsid w:val="00CB3FB4"/>
    <w:rsid w:val="00CD7B64"/>
    <w:rsid w:val="00D24600"/>
    <w:rsid w:val="00D40DCA"/>
    <w:rsid w:val="00D4244D"/>
    <w:rsid w:val="00D45EF9"/>
    <w:rsid w:val="00D5400C"/>
    <w:rsid w:val="00D546BC"/>
    <w:rsid w:val="00D5525E"/>
    <w:rsid w:val="00D7051C"/>
    <w:rsid w:val="00D82896"/>
    <w:rsid w:val="00D86C76"/>
    <w:rsid w:val="00D97677"/>
    <w:rsid w:val="00DA302E"/>
    <w:rsid w:val="00DA5643"/>
    <w:rsid w:val="00DB69D0"/>
    <w:rsid w:val="00DC5524"/>
    <w:rsid w:val="00DE0513"/>
    <w:rsid w:val="00DE2C03"/>
    <w:rsid w:val="00E0079B"/>
    <w:rsid w:val="00E01B37"/>
    <w:rsid w:val="00E030B9"/>
    <w:rsid w:val="00E12058"/>
    <w:rsid w:val="00E311FF"/>
    <w:rsid w:val="00E318CF"/>
    <w:rsid w:val="00E41B39"/>
    <w:rsid w:val="00E47F64"/>
    <w:rsid w:val="00E60FC8"/>
    <w:rsid w:val="00E63968"/>
    <w:rsid w:val="00E90939"/>
    <w:rsid w:val="00E96C28"/>
    <w:rsid w:val="00ED5114"/>
    <w:rsid w:val="00EF1F9F"/>
    <w:rsid w:val="00EF72FD"/>
    <w:rsid w:val="00F17E98"/>
    <w:rsid w:val="00F2788D"/>
    <w:rsid w:val="00F36856"/>
    <w:rsid w:val="00F4418C"/>
    <w:rsid w:val="00F50DA4"/>
    <w:rsid w:val="00F6031A"/>
    <w:rsid w:val="00F63207"/>
    <w:rsid w:val="00F6608E"/>
    <w:rsid w:val="00F94930"/>
    <w:rsid w:val="00F95A26"/>
    <w:rsid w:val="00FD0894"/>
    <w:rsid w:val="00FD47CB"/>
    <w:rsid w:val="00FE10B3"/>
    <w:rsid w:val="00FF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3FF31"/>
  <w15:chartTrackingRefBased/>
  <w15:docId w15:val="{E3703726-0CDC-4545-B54F-4F74D672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B613DE"/>
    <w:rPr>
      <w:rFonts w:cs="Tahoma"/>
      <w:sz w:val="20"/>
      <w:szCs w:val="16"/>
    </w:rPr>
  </w:style>
  <w:style w:type="paragraph" w:styleId="BodyTextIndent">
    <w:name w:val="Body Text Indent"/>
    <w:basedOn w:val="Normal"/>
    <w:rsid w:val="00382918"/>
    <w:rPr>
      <w:sz w:val="20"/>
      <w:szCs w:val="20"/>
    </w:rPr>
  </w:style>
  <w:style w:type="character" w:styleId="Hyperlink">
    <w:name w:val="Hyperlink"/>
    <w:rsid w:val="00382918"/>
    <w:rPr>
      <w:color w:val="0000FF"/>
      <w:u w:val="single"/>
    </w:rPr>
  </w:style>
  <w:style w:type="paragraph" w:customStyle="1" w:styleId="NP">
    <w:name w:val="NP"/>
    <w:rsid w:val="00382918"/>
    <w:pPr>
      <w:widowControl w:val="0"/>
      <w:spacing w:after="240" w:line="480" w:lineRule="atLeast"/>
      <w:ind w:firstLine="426"/>
    </w:pPr>
    <w:rPr>
      <w:sz w:val="24"/>
    </w:rPr>
  </w:style>
  <w:style w:type="paragraph" w:styleId="BodyText">
    <w:name w:val="Body Text"/>
    <w:basedOn w:val="Normal"/>
    <w:rsid w:val="00E01B37"/>
    <w:pPr>
      <w:spacing w:after="120"/>
    </w:pPr>
  </w:style>
  <w:style w:type="character" w:styleId="FollowedHyperlink">
    <w:name w:val="FollowedHyperlink"/>
    <w:rsid w:val="0089631F"/>
    <w:rPr>
      <w:color w:val="0000FF"/>
      <w:u w:val="single"/>
    </w:rPr>
  </w:style>
  <w:style w:type="paragraph" w:styleId="Header">
    <w:name w:val="header"/>
    <w:basedOn w:val="Normal"/>
    <w:rsid w:val="00AA7C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CF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955B9"/>
    <w:pPr>
      <w:spacing w:before="100" w:beforeAutospacing="1" w:after="100" w:afterAutospacing="1"/>
    </w:pPr>
  </w:style>
  <w:style w:type="paragraph" w:customStyle="1" w:styleId="UO-Title">
    <w:name w:val="UO - Title"/>
    <w:basedOn w:val="Normal"/>
    <w:next w:val="Normal"/>
    <w:rsid w:val="005E520D"/>
    <w:pPr>
      <w:widowControl w:val="0"/>
      <w:spacing w:before="2040" w:after="2040" w:line="480" w:lineRule="auto"/>
      <w:jc w:val="center"/>
    </w:pPr>
    <w:rPr>
      <w:rFonts w:ascii="Garamond" w:hAnsi="Garamond"/>
      <w:caps/>
      <w:szCs w:val="20"/>
    </w:rPr>
  </w:style>
  <w:style w:type="character" w:customStyle="1" w:styleId="cit-ahead-of-print-date">
    <w:name w:val="cit-ahead-of-print-date"/>
    <w:rsid w:val="00061DEC"/>
  </w:style>
  <w:style w:type="character" w:customStyle="1" w:styleId="cit-sep">
    <w:name w:val="cit-sep"/>
    <w:rsid w:val="00061DEC"/>
  </w:style>
  <w:style w:type="character" w:customStyle="1" w:styleId="cit-doi">
    <w:name w:val="cit-doi"/>
    <w:rsid w:val="00061DEC"/>
  </w:style>
  <w:style w:type="character" w:customStyle="1" w:styleId="doi">
    <w:name w:val="doi"/>
    <w:rsid w:val="00531F82"/>
  </w:style>
  <w:style w:type="character" w:customStyle="1" w:styleId="volumenum">
    <w:name w:val="volumenum"/>
    <w:rsid w:val="00531F82"/>
  </w:style>
  <w:style w:type="character" w:customStyle="1" w:styleId="citationnum">
    <w:name w:val="citationnum"/>
    <w:rsid w:val="00531F82"/>
  </w:style>
  <w:style w:type="paragraph" w:styleId="ListParagraph">
    <w:name w:val="List Paragraph"/>
    <w:basedOn w:val="Normal"/>
    <w:uiPriority w:val="34"/>
    <w:qFormat/>
    <w:rsid w:val="007563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B0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FTFHPNMAAAAJ&amp;hl=en" TargetMode="External"/><Relationship Id="rId13" Type="http://schemas.openxmlformats.org/officeDocument/2006/relationships/hyperlink" Target="https://doi.org/10.1086/70626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rtlein@oregon.uoregon.edu" TargetMode="External"/><Relationship Id="rId12" Type="http://schemas.openxmlformats.org/officeDocument/2006/relationships/hyperlink" Target="https://doi.org/10.5194/cp-2019-16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1029/2020PA003957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earscirev.2023.104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ence.adi190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Patrick J</vt:lpstr>
    </vt:vector>
  </TitlesOfParts>
  <Company>University of Oregon</Company>
  <LinksUpToDate>false</LinksUpToDate>
  <CharactersWithSpaces>8859</CharactersWithSpaces>
  <SharedDoc>false</SharedDoc>
  <HLinks>
    <vt:vector size="12" baseType="variant">
      <vt:variant>
        <vt:i4>3538983</vt:i4>
      </vt:variant>
      <vt:variant>
        <vt:i4>3</vt:i4>
      </vt:variant>
      <vt:variant>
        <vt:i4>0</vt:i4>
      </vt:variant>
      <vt:variant>
        <vt:i4>5</vt:i4>
      </vt:variant>
      <vt:variant>
        <vt:lpwstr>http://geography.uoregon.edu/envchange/</vt:lpwstr>
      </vt:variant>
      <vt:variant>
        <vt:lpwstr/>
      </vt:variant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mailto:bartlein@oregon.uoregon.edu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J</dc:title>
  <dc:subject/>
  <dc:creator>Department of Geography</dc:creator>
  <cp:keywords/>
  <cp:lastModifiedBy>Bartlein</cp:lastModifiedBy>
  <cp:revision>3</cp:revision>
  <cp:lastPrinted>2022-03-06T19:11:00Z</cp:lastPrinted>
  <dcterms:created xsi:type="dcterms:W3CDTF">2022-03-06T19:18:00Z</dcterms:created>
  <dcterms:modified xsi:type="dcterms:W3CDTF">2024-05-02T00:36:00Z</dcterms:modified>
</cp:coreProperties>
</file>