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601" w:type="dxa"/>
        <w:tblLayout w:type="fixed"/>
        <w:tblLook w:val="04A0" w:firstRow="1" w:lastRow="0" w:firstColumn="1" w:lastColumn="0" w:noHBand="0" w:noVBand="1"/>
      </w:tblPr>
      <w:tblGrid>
        <w:gridCol w:w="1129"/>
        <w:gridCol w:w="715"/>
        <w:gridCol w:w="3118"/>
        <w:gridCol w:w="3119"/>
        <w:gridCol w:w="992"/>
        <w:gridCol w:w="709"/>
        <w:gridCol w:w="850"/>
        <w:gridCol w:w="1985"/>
        <w:gridCol w:w="1984"/>
      </w:tblGrid>
      <w:tr w:rsidR="000E3A13" w:rsidRPr="002A6D32" w14:paraId="552FBBE8" w14:textId="77777777" w:rsidTr="000E3A13">
        <w:tc>
          <w:tcPr>
            <w:tcW w:w="1129" w:type="dxa"/>
            <w:shd w:val="clear" w:color="auto" w:fill="2E74B5" w:themeFill="accent5" w:themeFillShade="BF"/>
          </w:tcPr>
          <w:p w14:paraId="319F1B1A" w14:textId="53931B9F" w:rsidR="000E3A13" w:rsidRPr="004B2A39" w:rsidRDefault="000E3A13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Editor</w:t>
            </w:r>
          </w:p>
        </w:tc>
        <w:tc>
          <w:tcPr>
            <w:tcW w:w="715" w:type="dxa"/>
            <w:shd w:val="clear" w:color="auto" w:fill="2E74B5" w:themeFill="accent5" w:themeFillShade="BF"/>
          </w:tcPr>
          <w:p w14:paraId="0099EBE6" w14:textId="46BCA27F" w:rsidR="000E3A13" w:rsidRPr="004B2A39" w:rsidRDefault="000E3A13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Line</w:t>
            </w:r>
          </w:p>
        </w:tc>
        <w:tc>
          <w:tcPr>
            <w:tcW w:w="3118" w:type="dxa"/>
            <w:shd w:val="clear" w:color="auto" w:fill="2E74B5" w:themeFill="accent5" w:themeFillShade="BF"/>
          </w:tcPr>
          <w:p w14:paraId="0FFE7FEF" w14:textId="4089C6BC" w:rsidR="000E3A13" w:rsidRPr="004B2A39" w:rsidRDefault="000E3A13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  <w:tc>
          <w:tcPr>
            <w:tcW w:w="3119" w:type="dxa"/>
            <w:shd w:val="clear" w:color="auto" w:fill="2E74B5" w:themeFill="accent5" w:themeFillShade="BF"/>
          </w:tcPr>
          <w:p w14:paraId="317EB8D6" w14:textId="78A8BD29" w:rsidR="000E3A13" w:rsidRPr="004B2A39" w:rsidRDefault="000E3A13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Response</w:t>
            </w:r>
          </w:p>
        </w:tc>
        <w:tc>
          <w:tcPr>
            <w:tcW w:w="992" w:type="dxa"/>
            <w:shd w:val="clear" w:color="auto" w:fill="2E74B5" w:themeFill="accent5" w:themeFillShade="BF"/>
          </w:tcPr>
          <w:p w14:paraId="6585A861" w14:textId="5F0EDCDB" w:rsidR="000E3A13" w:rsidRPr="004B2A39" w:rsidRDefault="000E3A13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1B5DB78E" w14:textId="68F9BDEB" w:rsidR="000E3A13" w:rsidRPr="004B2A39" w:rsidRDefault="000E3A13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As_is</w:t>
            </w:r>
            <w:proofErr w:type="spellEnd"/>
          </w:p>
        </w:tc>
        <w:tc>
          <w:tcPr>
            <w:tcW w:w="850" w:type="dxa"/>
            <w:shd w:val="clear" w:color="auto" w:fill="2E74B5" w:themeFill="accent5" w:themeFillShade="BF"/>
          </w:tcPr>
          <w:p w14:paraId="0588C08C" w14:textId="35DC96BD" w:rsidR="000E3A13" w:rsidRPr="004B2A39" w:rsidRDefault="000E3A13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Extra</w:t>
            </w:r>
          </w:p>
        </w:tc>
        <w:tc>
          <w:tcPr>
            <w:tcW w:w="1985" w:type="dxa"/>
            <w:shd w:val="clear" w:color="auto" w:fill="2E74B5" w:themeFill="accent5" w:themeFillShade="BF"/>
          </w:tcPr>
          <w:p w14:paraId="3717220B" w14:textId="0A3DF265" w:rsidR="000E3A13" w:rsidRPr="004B2A39" w:rsidRDefault="000E3A13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Txt_orig</w:t>
            </w:r>
            <w:proofErr w:type="spellEnd"/>
          </w:p>
        </w:tc>
        <w:tc>
          <w:tcPr>
            <w:tcW w:w="1984" w:type="dxa"/>
            <w:shd w:val="clear" w:color="auto" w:fill="2E74B5" w:themeFill="accent5" w:themeFillShade="BF"/>
          </w:tcPr>
          <w:p w14:paraId="4492F78D" w14:textId="2DE0076D" w:rsidR="000E3A13" w:rsidRPr="004B2A39" w:rsidRDefault="000E3A13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Txt_revised</w:t>
            </w:r>
            <w:proofErr w:type="spellEnd"/>
          </w:p>
        </w:tc>
      </w:tr>
      <w:tr w:rsidR="000E3A13" w:rsidRPr="002A6D32" w14:paraId="71BCF266" w14:textId="77777777" w:rsidTr="000E3A13">
        <w:tc>
          <w:tcPr>
            <w:tcW w:w="1129" w:type="dxa"/>
          </w:tcPr>
          <w:p w14:paraId="7E5118F7" w14:textId="77777777" w:rsidR="000E3A13" w:rsidRPr="002A6D32" w:rsidRDefault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</w:tcPr>
          <w:p w14:paraId="6ACE9361" w14:textId="477730DE" w:rsidR="000E3A13" w:rsidRPr="004B2A39" w:rsidRDefault="000E3A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3118" w:type="dxa"/>
          </w:tcPr>
          <w:p w14:paraId="2C16FD62" w14:textId="2BFB829D" w:rsidR="000E3A13" w:rsidRPr="004B2A39" w:rsidRDefault="000E3A1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Lorem ipsum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do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eiusmod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tempor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incididunt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dolore magna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Ut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ad minim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veniam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nostrud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exercitation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ullamco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nisi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aliquip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ex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commodo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Duis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aute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irure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reprehenderit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voluptate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esse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cillum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eu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fugiat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nulla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pariatur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Excepteur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sint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occaecat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cupidatat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non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proident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in culpa qui officia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deserunt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mollit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anim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id est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laborum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</w:tc>
        <w:tc>
          <w:tcPr>
            <w:tcW w:w="3119" w:type="dxa"/>
          </w:tcPr>
          <w:p w14:paraId="665E9314" w14:textId="2C974A6A" w:rsidR="000E3A13" w:rsidRPr="004B2A39" w:rsidRDefault="000E3A13" w:rsidP="006B3B9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Sed ut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perspiciatis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unde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omnis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iste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natus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error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voluptatem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accusantium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doloremque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laudantium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totam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rem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aperiam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eaque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ipsa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quae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ab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illo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inventore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veritatis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et quasi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architecto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beatae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vitae dicta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explicabo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  <w:p w14:paraId="0903682E" w14:textId="182F3706" w:rsidR="000E3A13" w:rsidRPr="004B2A39" w:rsidRDefault="000E3A1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2" w:type="dxa"/>
          </w:tcPr>
          <w:p w14:paraId="62C05C70" w14:textId="061C3701" w:rsidR="000E3A13" w:rsidRPr="002A6D32" w:rsidRDefault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3B0DAACF" w14:textId="77777777" w:rsidR="000E3A13" w:rsidRPr="002A6D32" w:rsidRDefault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2883F18" w14:textId="77777777" w:rsidR="000E3A13" w:rsidRPr="002A6D32" w:rsidRDefault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5980611" w14:textId="6A4F62A5" w:rsidR="000E3A13" w:rsidRPr="002A6D32" w:rsidRDefault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FF2D408" w14:textId="070E9AA7" w:rsidR="000E3A13" w:rsidRPr="002A6D32" w:rsidRDefault="000E3A13" w:rsidP="005A411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3A13" w:rsidRPr="002A6D32" w14:paraId="028FF5AA" w14:textId="77777777" w:rsidTr="000E3A13">
        <w:tc>
          <w:tcPr>
            <w:tcW w:w="1129" w:type="dxa"/>
          </w:tcPr>
          <w:p w14:paraId="5B1529E2" w14:textId="77777777" w:rsidR="000E3A13" w:rsidRPr="002A6D32" w:rsidRDefault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</w:tcPr>
          <w:p w14:paraId="15BB65DF" w14:textId="3FBC4654" w:rsidR="000E3A13" w:rsidRPr="004B2A39" w:rsidRDefault="000E3A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3118" w:type="dxa"/>
          </w:tcPr>
          <w:p w14:paraId="0C7F6DCF" w14:textId="11F8ED7C" w:rsidR="000E3A13" w:rsidRPr="002A6D32" w:rsidRDefault="000E3A13">
            <w:pPr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Nemo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ipsam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aspernatur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odit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fugit,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consequuntur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magni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eos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ratione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sequi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nesciunt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Neque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porro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quisquam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est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ipsum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adipisci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numquam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eius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modi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tempora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incidunt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dolore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magnam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quaerat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voluptatem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119" w:type="dxa"/>
          </w:tcPr>
          <w:p w14:paraId="0FA456B3" w14:textId="068F3A7C" w:rsidR="000E3A13" w:rsidRPr="002A6D32" w:rsidRDefault="000E3A13">
            <w:pPr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At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vero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eos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accusamus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iusto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odio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dignissimos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ducimus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blanditiis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praesentium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deleniti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atque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corrupti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quos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molestias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excepturi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sint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occaecati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cupiditate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non provident,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similique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sunt in culpa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officia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deserunt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mollitia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animi, id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est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fuga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2E9EC2DB" w14:textId="5792D6AE" w:rsidR="000E3A13" w:rsidRPr="002A6D32" w:rsidRDefault="000E3A13">
            <w:pPr>
              <w:rPr>
                <w:rFonts w:ascii="Arial" w:hAnsi="Arial" w:cs="Arial"/>
                <w:sz w:val="18"/>
                <w:szCs w:val="18"/>
              </w:rPr>
            </w:pPr>
            <w:r w:rsidRPr="004E2BD0">
              <w:rPr>
                <w:rFonts w:ascii="Arial" w:hAnsi="Arial" w:cs="Arial"/>
                <w:sz w:val="18"/>
                <w:szCs w:val="18"/>
              </w:rPr>
              <w:t>Revised</w:t>
            </w:r>
          </w:p>
        </w:tc>
        <w:tc>
          <w:tcPr>
            <w:tcW w:w="709" w:type="dxa"/>
          </w:tcPr>
          <w:p w14:paraId="44AE6CD3" w14:textId="77777777" w:rsidR="000E3A13" w:rsidRPr="00C10374" w:rsidRDefault="000E3A13" w:rsidP="005A41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6E4EB3A6" w14:textId="77777777" w:rsidR="000E3A13" w:rsidRPr="00C10374" w:rsidRDefault="000E3A13" w:rsidP="005A41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36BDDAA" w14:textId="3FE92574" w:rsidR="000E3A13" w:rsidRPr="00C10374" w:rsidRDefault="000E3A13" w:rsidP="005A4118">
            <w:pPr>
              <w:rPr>
                <w:rFonts w:ascii="Arial" w:hAnsi="Arial" w:cs="Arial"/>
                <w:sz w:val="18"/>
                <w:szCs w:val="18"/>
              </w:rPr>
            </w:pPr>
            <w:r w:rsidRPr="00C10374">
              <w:rPr>
                <w:rFonts w:ascii="Arial" w:hAnsi="Arial" w:cs="Arial"/>
                <w:sz w:val="18"/>
                <w:szCs w:val="18"/>
              </w:rPr>
              <w:t xml:space="preserve">There is still much to learn about </w:t>
            </w:r>
            <w:r>
              <w:rPr>
                <w:rFonts w:ascii="Arial" w:hAnsi="Arial" w:cs="Arial"/>
                <w:sz w:val="18"/>
                <w:szCs w:val="18"/>
              </w:rPr>
              <w:t>this topic.</w:t>
            </w:r>
          </w:p>
          <w:p w14:paraId="130D1535" w14:textId="77777777" w:rsidR="000E3A13" w:rsidRPr="002A6D32" w:rsidRDefault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B9B6483" w14:textId="068DC1EF" w:rsidR="000E3A13" w:rsidRPr="00C10374" w:rsidRDefault="000E3A13" w:rsidP="005A4118">
            <w:pPr>
              <w:rPr>
                <w:rFonts w:ascii="Arial" w:hAnsi="Arial" w:cs="Arial"/>
                <w:sz w:val="18"/>
                <w:szCs w:val="18"/>
              </w:rPr>
            </w:pPr>
            <w:r w:rsidRPr="00C10374">
              <w:rPr>
                <w:rFonts w:ascii="Arial" w:hAnsi="Arial" w:cs="Arial"/>
                <w:sz w:val="18"/>
                <w:szCs w:val="18"/>
              </w:rPr>
              <w:t xml:space="preserve">There is still much to learn about </w:t>
            </w:r>
            <w:r>
              <w:rPr>
                <w:rFonts w:ascii="Arial" w:hAnsi="Arial" w:cs="Arial"/>
                <w:sz w:val="18"/>
                <w:szCs w:val="18"/>
              </w:rPr>
              <w:t>science.</w:t>
            </w:r>
          </w:p>
          <w:p w14:paraId="4EC1F990" w14:textId="77777777" w:rsidR="000E3A13" w:rsidRPr="002A6D32" w:rsidRDefault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2890D9" w14:textId="22589F20" w:rsidR="00493F46" w:rsidRDefault="000E3A13"/>
    <w:tbl>
      <w:tblPr>
        <w:tblStyle w:val="TableGrid"/>
        <w:tblW w:w="14601" w:type="dxa"/>
        <w:tblLayout w:type="fixed"/>
        <w:tblLook w:val="04A0" w:firstRow="1" w:lastRow="0" w:firstColumn="1" w:lastColumn="0" w:noHBand="0" w:noVBand="1"/>
      </w:tblPr>
      <w:tblGrid>
        <w:gridCol w:w="1129"/>
        <w:gridCol w:w="715"/>
        <w:gridCol w:w="3118"/>
        <w:gridCol w:w="3119"/>
        <w:gridCol w:w="992"/>
        <w:gridCol w:w="709"/>
        <w:gridCol w:w="850"/>
        <w:gridCol w:w="1985"/>
        <w:gridCol w:w="1984"/>
      </w:tblGrid>
      <w:tr w:rsidR="000E3A13" w:rsidRPr="002A6D32" w14:paraId="3ACC6A47" w14:textId="77777777" w:rsidTr="000E3A13">
        <w:tc>
          <w:tcPr>
            <w:tcW w:w="1129" w:type="dxa"/>
            <w:shd w:val="clear" w:color="auto" w:fill="2E74B5" w:themeFill="accent5" w:themeFillShade="BF"/>
          </w:tcPr>
          <w:p w14:paraId="1DF0A80E" w14:textId="243FF639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Reviewer</w:t>
            </w:r>
          </w:p>
        </w:tc>
        <w:tc>
          <w:tcPr>
            <w:tcW w:w="715" w:type="dxa"/>
            <w:shd w:val="clear" w:color="auto" w:fill="2E74B5" w:themeFill="accent5" w:themeFillShade="BF"/>
          </w:tcPr>
          <w:p w14:paraId="346BDF34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Line</w:t>
            </w:r>
          </w:p>
        </w:tc>
        <w:tc>
          <w:tcPr>
            <w:tcW w:w="3118" w:type="dxa"/>
            <w:shd w:val="clear" w:color="auto" w:fill="2E74B5" w:themeFill="accent5" w:themeFillShade="BF"/>
          </w:tcPr>
          <w:p w14:paraId="295E979F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  <w:tc>
          <w:tcPr>
            <w:tcW w:w="3119" w:type="dxa"/>
            <w:shd w:val="clear" w:color="auto" w:fill="2E74B5" w:themeFill="accent5" w:themeFillShade="BF"/>
          </w:tcPr>
          <w:p w14:paraId="2CEB7E69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Response</w:t>
            </w:r>
          </w:p>
        </w:tc>
        <w:tc>
          <w:tcPr>
            <w:tcW w:w="992" w:type="dxa"/>
            <w:shd w:val="clear" w:color="auto" w:fill="2E74B5" w:themeFill="accent5" w:themeFillShade="BF"/>
          </w:tcPr>
          <w:p w14:paraId="615D5F34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561A3EA8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As_is</w:t>
            </w:r>
            <w:proofErr w:type="spellEnd"/>
          </w:p>
        </w:tc>
        <w:tc>
          <w:tcPr>
            <w:tcW w:w="850" w:type="dxa"/>
            <w:shd w:val="clear" w:color="auto" w:fill="2E74B5" w:themeFill="accent5" w:themeFillShade="BF"/>
          </w:tcPr>
          <w:p w14:paraId="47E29B08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Extra</w:t>
            </w:r>
          </w:p>
        </w:tc>
        <w:tc>
          <w:tcPr>
            <w:tcW w:w="1985" w:type="dxa"/>
            <w:shd w:val="clear" w:color="auto" w:fill="2E74B5" w:themeFill="accent5" w:themeFillShade="BF"/>
          </w:tcPr>
          <w:p w14:paraId="5B62603D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Txt_orig</w:t>
            </w:r>
            <w:proofErr w:type="spellEnd"/>
          </w:p>
        </w:tc>
        <w:tc>
          <w:tcPr>
            <w:tcW w:w="1984" w:type="dxa"/>
            <w:shd w:val="clear" w:color="auto" w:fill="2E74B5" w:themeFill="accent5" w:themeFillShade="BF"/>
          </w:tcPr>
          <w:p w14:paraId="6812F84C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Txt_revised</w:t>
            </w:r>
            <w:proofErr w:type="spellEnd"/>
          </w:p>
        </w:tc>
      </w:tr>
      <w:tr w:rsidR="000E3A13" w:rsidRPr="002A6D32" w14:paraId="7895542B" w14:textId="77777777" w:rsidTr="000E3A13">
        <w:tc>
          <w:tcPr>
            <w:tcW w:w="1129" w:type="dxa"/>
          </w:tcPr>
          <w:p w14:paraId="4F160A7F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</w:tcPr>
          <w:p w14:paraId="1B9D88C6" w14:textId="1EAFCDD7" w:rsidR="000E3A13" w:rsidRPr="004B2A39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3118" w:type="dxa"/>
          </w:tcPr>
          <w:p w14:paraId="0594D738" w14:textId="77777777" w:rsidR="000E3A13" w:rsidRPr="004B2A39" w:rsidRDefault="000E3A13" w:rsidP="000E3A1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Lorem ipsum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do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eiusmod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tempor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incididunt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dolore magna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Ut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ad minim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veniam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nostrud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exercitation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ullamco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nisi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aliquip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ex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commodo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Duis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aute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irure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reprehenderit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voluptate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esse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cillum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eu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fugiat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nulla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pariatur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Excepteur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sint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occaecat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cupidatat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non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proident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in culpa qui officia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deserunt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mollit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anim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id est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laborum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</w:tc>
        <w:tc>
          <w:tcPr>
            <w:tcW w:w="3119" w:type="dxa"/>
          </w:tcPr>
          <w:p w14:paraId="3A11372B" w14:textId="77777777" w:rsidR="000E3A13" w:rsidRPr="004B2A39" w:rsidRDefault="000E3A13" w:rsidP="000E3A1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Sed ut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perspiciatis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unde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omnis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iste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natus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error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voluptatem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accusantium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doloremque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laudantium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totam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rem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aperiam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eaque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ipsa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quae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ab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illo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inventore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veritatis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et quasi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architecto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beatae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vitae dicta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explicabo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  <w:p w14:paraId="417E2C76" w14:textId="77777777" w:rsidR="000E3A13" w:rsidRPr="004B2A39" w:rsidRDefault="000E3A13" w:rsidP="000E3A1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2" w:type="dxa"/>
          </w:tcPr>
          <w:p w14:paraId="207C7B6B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 w:rsidRPr="004E2BD0">
              <w:rPr>
                <w:rFonts w:ascii="Arial" w:hAnsi="Arial" w:cs="Arial"/>
                <w:sz w:val="18"/>
                <w:szCs w:val="18"/>
              </w:rPr>
              <w:t>Revised</w:t>
            </w:r>
          </w:p>
        </w:tc>
        <w:tc>
          <w:tcPr>
            <w:tcW w:w="709" w:type="dxa"/>
          </w:tcPr>
          <w:p w14:paraId="62977576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6782158B" w14:textId="796D8A88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48161FF" w14:textId="7A687FEF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 is the original text.</w:t>
            </w:r>
          </w:p>
        </w:tc>
        <w:tc>
          <w:tcPr>
            <w:tcW w:w="1984" w:type="dxa"/>
          </w:tcPr>
          <w:p w14:paraId="729927B6" w14:textId="4034833F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 is a revised version of that same original text.</w:t>
            </w:r>
          </w:p>
        </w:tc>
      </w:tr>
      <w:tr w:rsidR="000E3A13" w:rsidRPr="002A6D32" w14:paraId="3E3271E5" w14:textId="77777777" w:rsidTr="000E3A13">
        <w:tc>
          <w:tcPr>
            <w:tcW w:w="1129" w:type="dxa"/>
          </w:tcPr>
          <w:p w14:paraId="13CAFAEC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</w:tcPr>
          <w:p w14:paraId="6D08E89A" w14:textId="77777777" w:rsidR="000E3A13" w:rsidRPr="004B2A39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09D056FB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Nemo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ipsam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aspernatur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odit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fugit,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consequuntur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magni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eos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ratione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sequi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nesciunt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Neque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porro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quisquam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est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ipsum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adipisci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numquam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eius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modi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tempora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incidunt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dolore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magnam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quaerat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voluptatem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119" w:type="dxa"/>
          </w:tcPr>
          <w:p w14:paraId="18A5988D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At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vero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eos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accusamus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iusto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odio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dignissimos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ducimus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blanditiis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praesentium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deleniti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atque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corrupti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quos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molestias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excepturi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sint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occaecati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cupiditate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non provident,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similique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sunt in culpa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officia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deserunt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mollitia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animi, id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est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fuga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23DA29FF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 w:rsidRPr="004E2BD0">
              <w:rPr>
                <w:rFonts w:ascii="Arial" w:hAnsi="Arial" w:cs="Arial"/>
                <w:sz w:val="18"/>
                <w:szCs w:val="18"/>
              </w:rPr>
              <w:t>Revised</w:t>
            </w:r>
          </w:p>
        </w:tc>
        <w:tc>
          <w:tcPr>
            <w:tcW w:w="709" w:type="dxa"/>
          </w:tcPr>
          <w:p w14:paraId="0389EE23" w14:textId="77777777" w:rsidR="000E3A13" w:rsidRPr="00C10374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5D8167AA" w14:textId="77777777" w:rsidR="000E3A13" w:rsidRPr="00C10374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872D261" w14:textId="77777777" w:rsidR="000E3A13" w:rsidRPr="00C10374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 w:rsidRPr="00C10374">
              <w:rPr>
                <w:rFonts w:ascii="Arial" w:hAnsi="Arial" w:cs="Arial"/>
                <w:sz w:val="18"/>
                <w:szCs w:val="18"/>
              </w:rPr>
              <w:t xml:space="preserve">There is still much to learn about </w:t>
            </w:r>
            <w:r>
              <w:rPr>
                <w:rFonts w:ascii="Arial" w:hAnsi="Arial" w:cs="Arial"/>
                <w:sz w:val="18"/>
                <w:szCs w:val="18"/>
              </w:rPr>
              <w:t>this topic.</w:t>
            </w:r>
          </w:p>
          <w:p w14:paraId="77FDA31C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8675B23" w14:textId="77777777" w:rsidR="000E3A13" w:rsidRPr="00C10374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 w:rsidRPr="00C10374">
              <w:rPr>
                <w:rFonts w:ascii="Arial" w:hAnsi="Arial" w:cs="Arial"/>
                <w:sz w:val="18"/>
                <w:szCs w:val="18"/>
              </w:rPr>
              <w:t xml:space="preserve">There is still much to learn about </w:t>
            </w:r>
            <w:r>
              <w:rPr>
                <w:rFonts w:ascii="Arial" w:hAnsi="Arial" w:cs="Arial"/>
                <w:sz w:val="18"/>
                <w:szCs w:val="18"/>
              </w:rPr>
              <w:t>science.</w:t>
            </w:r>
          </w:p>
          <w:p w14:paraId="10203232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CDD48B2" w14:textId="07677272" w:rsidR="000E3A13" w:rsidRDefault="000E3A13"/>
    <w:tbl>
      <w:tblPr>
        <w:tblStyle w:val="TableGrid"/>
        <w:tblW w:w="14601" w:type="dxa"/>
        <w:tblLayout w:type="fixed"/>
        <w:tblLook w:val="04A0" w:firstRow="1" w:lastRow="0" w:firstColumn="1" w:lastColumn="0" w:noHBand="0" w:noVBand="1"/>
      </w:tblPr>
      <w:tblGrid>
        <w:gridCol w:w="1129"/>
        <w:gridCol w:w="715"/>
        <w:gridCol w:w="3118"/>
        <w:gridCol w:w="3119"/>
        <w:gridCol w:w="992"/>
        <w:gridCol w:w="709"/>
        <w:gridCol w:w="850"/>
        <w:gridCol w:w="1985"/>
        <w:gridCol w:w="1984"/>
      </w:tblGrid>
      <w:tr w:rsidR="000E3A13" w:rsidRPr="002A6D32" w14:paraId="77FE5DE3" w14:textId="77777777" w:rsidTr="008E2167">
        <w:tc>
          <w:tcPr>
            <w:tcW w:w="1129" w:type="dxa"/>
            <w:shd w:val="clear" w:color="auto" w:fill="2E74B5" w:themeFill="accent5" w:themeFillShade="BF"/>
          </w:tcPr>
          <w:p w14:paraId="515EE844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Reviewer</w:t>
            </w:r>
          </w:p>
        </w:tc>
        <w:tc>
          <w:tcPr>
            <w:tcW w:w="715" w:type="dxa"/>
            <w:shd w:val="clear" w:color="auto" w:fill="2E74B5" w:themeFill="accent5" w:themeFillShade="BF"/>
          </w:tcPr>
          <w:p w14:paraId="41015EC1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Line</w:t>
            </w:r>
          </w:p>
        </w:tc>
        <w:tc>
          <w:tcPr>
            <w:tcW w:w="3118" w:type="dxa"/>
            <w:shd w:val="clear" w:color="auto" w:fill="2E74B5" w:themeFill="accent5" w:themeFillShade="BF"/>
          </w:tcPr>
          <w:p w14:paraId="6C9CFB16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  <w:tc>
          <w:tcPr>
            <w:tcW w:w="3119" w:type="dxa"/>
            <w:shd w:val="clear" w:color="auto" w:fill="2E74B5" w:themeFill="accent5" w:themeFillShade="BF"/>
          </w:tcPr>
          <w:p w14:paraId="5D596730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Response</w:t>
            </w:r>
          </w:p>
        </w:tc>
        <w:tc>
          <w:tcPr>
            <w:tcW w:w="992" w:type="dxa"/>
            <w:shd w:val="clear" w:color="auto" w:fill="2E74B5" w:themeFill="accent5" w:themeFillShade="BF"/>
          </w:tcPr>
          <w:p w14:paraId="49D8815E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11E7C054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As_is</w:t>
            </w:r>
            <w:proofErr w:type="spellEnd"/>
          </w:p>
        </w:tc>
        <w:tc>
          <w:tcPr>
            <w:tcW w:w="850" w:type="dxa"/>
            <w:shd w:val="clear" w:color="auto" w:fill="2E74B5" w:themeFill="accent5" w:themeFillShade="BF"/>
          </w:tcPr>
          <w:p w14:paraId="02CA0D71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Extra</w:t>
            </w:r>
          </w:p>
        </w:tc>
        <w:tc>
          <w:tcPr>
            <w:tcW w:w="1985" w:type="dxa"/>
            <w:shd w:val="clear" w:color="auto" w:fill="2E74B5" w:themeFill="accent5" w:themeFillShade="BF"/>
          </w:tcPr>
          <w:p w14:paraId="1C726100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Txt_orig</w:t>
            </w:r>
            <w:proofErr w:type="spellEnd"/>
          </w:p>
        </w:tc>
        <w:tc>
          <w:tcPr>
            <w:tcW w:w="1984" w:type="dxa"/>
            <w:shd w:val="clear" w:color="auto" w:fill="2E74B5" w:themeFill="accent5" w:themeFillShade="BF"/>
          </w:tcPr>
          <w:p w14:paraId="6AFFF246" w14:textId="77777777" w:rsidR="000E3A13" w:rsidRPr="004B2A39" w:rsidRDefault="000E3A13" w:rsidP="008E2167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Txt_revised</w:t>
            </w:r>
            <w:proofErr w:type="spellEnd"/>
          </w:p>
        </w:tc>
      </w:tr>
      <w:tr w:rsidR="000E3A13" w:rsidRPr="002A6D32" w14:paraId="706936B4" w14:textId="77777777" w:rsidTr="008E2167">
        <w:tc>
          <w:tcPr>
            <w:tcW w:w="1129" w:type="dxa"/>
          </w:tcPr>
          <w:p w14:paraId="7464D468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</w:tcPr>
          <w:p w14:paraId="5B359F3A" w14:textId="4771F774" w:rsidR="000E3A13" w:rsidRPr="004B2A39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332A613E" w14:textId="72E93B42" w:rsidR="000E3A13" w:rsidRPr="004B2A39" w:rsidRDefault="000E3A13" w:rsidP="000E3A1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</w:rPr>
              <w:t>Are some details missing?</w:t>
            </w:r>
          </w:p>
        </w:tc>
        <w:tc>
          <w:tcPr>
            <w:tcW w:w="3119" w:type="dxa"/>
          </w:tcPr>
          <w:p w14:paraId="0E5E759C" w14:textId="789356B3" w:rsidR="000E3A13" w:rsidRPr="000E3A13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 believe the above list is exhaustive.</w:t>
            </w:r>
          </w:p>
        </w:tc>
        <w:tc>
          <w:tcPr>
            <w:tcW w:w="992" w:type="dxa"/>
          </w:tcPr>
          <w:p w14:paraId="58D29D8A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 w:rsidRPr="004E2BD0">
              <w:rPr>
                <w:rFonts w:ascii="Arial" w:hAnsi="Arial" w:cs="Arial"/>
                <w:sz w:val="18"/>
                <w:szCs w:val="18"/>
              </w:rPr>
              <w:t>Revised</w:t>
            </w:r>
          </w:p>
        </w:tc>
        <w:tc>
          <w:tcPr>
            <w:tcW w:w="709" w:type="dxa"/>
          </w:tcPr>
          <w:p w14:paraId="22F295FE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F710977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E84EC0D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 is the original text.</w:t>
            </w:r>
          </w:p>
        </w:tc>
        <w:tc>
          <w:tcPr>
            <w:tcW w:w="1984" w:type="dxa"/>
          </w:tcPr>
          <w:p w14:paraId="0C60960D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 is a revised version of that same original text.</w:t>
            </w:r>
          </w:p>
        </w:tc>
      </w:tr>
      <w:tr w:rsidR="000E3A13" w:rsidRPr="002A6D32" w14:paraId="5B5EED20" w14:textId="77777777" w:rsidTr="008E2167">
        <w:tc>
          <w:tcPr>
            <w:tcW w:w="1129" w:type="dxa"/>
          </w:tcPr>
          <w:p w14:paraId="0F648A42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</w:tcPr>
          <w:p w14:paraId="1F18CAFD" w14:textId="50394E0A" w:rsidR="000E3A13" w:rsidRPr="004B2A39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301</w:t>
            </w:r>
          </w:p>
        </w:tc>
        <w:tc>
          <w:tcPr>
            <w:tcW w:w="3118" w:type="dxa"/>
          </w:tcPr>
          <w:p w14:paraId="15300A8E" w14:textId="6F517974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blue whale is the largest mammal ever known to have lived on Earth.</w:t>
            </w:r>
          </w:p>
        </w:tc>
        <w:tc>
          <w:tcPr>
            <w:tcW w:w="3119" w:type="dxa"/>
          </w:tcPr>
          <w:p w14:paraId="6F11975D" w14:textId="4A50500F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Quite right, and their hearts are the size of small golf carts (Darwin &amp;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Kebler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1859).</w:t>
            </w:r>
          </w:p>
        </w:tc>
        <w:tc>
          <w:tcPr>
            <w:tcW w:w="992" w:type="dxa"/>
          </w:tcPr>
          <w:p w14:paraId="10E8CA51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 w:rsidRPr="004E2BD0">
              <w:rPr>
                <w:rFonts w:ascii="Arial" w:hAnsi="Arial" w:cs="Arial"/>
                <w:sz w:val="18"/>
                <w:szCs w:val="18"/>
              </w:rPr>
              <w:t>Revised</w:t>
            </w:r>
          </w:p>
        </w:tc>
        <w:tc>
          <w:tcPr>
            <w:tcW w:w="709" w:type="dxa"/>
          </w:tcPr>
          <w:p w14:paraId="4DA63EE5" w14:textId="77777777" w:rsidR="000E3A13" w:rsidRPr="00C10374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7DC7BD3E" w14:textId="77777777" w:rsidR="000E3A13" w:rsidRPr="00C10374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14:paraId="72B3DC7F" w14:textId="77777777" w:rsidR="000E3A13" w:rsidRPr="00C10374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 w:rsidRPr="00C10374">
              <w:rPr>
                <w:rFonts w:ascii="Arial" w:hAnsi="Arial" w:cs="Arial"/>
                <w:sz w:val="18"/>
                <w:szCs w:val="18"/>
              </w:rPr>
              <w:t xml:space="preserve">There is still much to learn about </w:t>
            </w:r>
            <w:r>
              <w:rPr>
                <w:rFonts w:ascii="Arial" w:hAnsi="Arial" w:cs="Arial"/>
                <w:sz w:val="18"/>
                <w:szCs w:val="18"/>
              </w:rPr>
              <w:t>this topic.</w:t>
            </w:r>
          </w:p>
          <w:p w14:paraId="791EE068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093E1C1" w14:textId="77777777" w:rsidR="000E3A13" w:rsidRPr="00C10374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  <w:r w:rsidRPr="00C10374">
              <w:rPr>
                <w:rFonts w:ascii="Arial" w:hAnsi="Arial" w:cs="Arial"/>
                <w:sz w:val="18"/>
                <w:szCs w:val="18"/>
              </w:rPr>
              <w:t xml:space="preserve">There is still much to learn about </w:t>
            </w:r>
            <w:r>
              <w:rPr>
                <w:rFonts w:ascii="Arial" w:hAnsi="Arial" w:cs="Arial"/>
                <w:sz w:val="18"/>
                <w:szCs w:val="18"/>
              </w:rPr>
              <w:t>science.</w:t>
            </w:r>
          </w:p>
          <w:p w14:paraId="34487936" w14:textId="77777777" w:rsidR="000E3A13" w:rsidRPr="002A6D32" w:rsidRDefault="000E3A13" w:rsidP="000E3A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E4DCE33" w14:textId="736F6DFE" w:rsidR="004E2BD0" w:rsidRDefault="004E2BD0">
      <w:bookmarkStart w:id="0" w:name="_GoBack"/>
      <w:bookmarkEnd w:id="0"/>
    </w:p>
    <w:p w14:paraId="14DBA402" w14:textId="484D10C1" w:rsidR="004E2BD0" w:rsidRDefault="004E2BD0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4454"/>
      </w:tblGrid>
      <w:tr w:rsidR="009022FB" w:rsidRPr="002A6D32" w14:paraId="30940598" w14:textId="77777777" w:rsidTr="006863B1">
        <w:tc>
          <w:tcPr>
            <w:tcW w:w="14454" w:type="dxa"/>
            <w:shd w:val="clear" w:color="auto" w:fill="2E74B5" w:themeFill="accent5" w:themeFillShade="BF"/>
          </w:tcPr>
          <w:p w14:paraId="48716658" w14:textId="7EC850D3" w:rsidR="009022FB" w:rsidRPr="006863B1" w:rsidRDefault="009022FB" w:rsidP="001B17E4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References</w:t>
            </w:r>
          </w:p>
        </w:tc>
      </w:tr>
      <w:tr w:rsidR="009022FB" w:rsidRPr="002A6D32" w14:paraId="02830418" w14:textId="77777777" w:rsidTr="009022FB">
        <w:trPr>
          <w:trHeight w:val="2884"/>
        </w:trPr>
        <w:tc>
          <w:tcPr>
            <w:tcW w:w="14454" w:type="dxa"/>
          </w:tcPr>
          <w:p w14:paraId="39A7574F" w14:textId="197C3BCD" w:rsidR="009022FB" w:rsidRPr="002A6D32" w:rsidRDefault="004B2A39" w:rsidP="002E5699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>Darwin</w:t>
            </w:r>
            <w:r>
              <w:rPr>
                <w:rFonts w:ascii="Arial" w:hAnsi="Arial" w:cs="Arial"/>
                <w:sz w:val="18"/>
                <w:szCs w:val="18"/>
              </w:rPr>
              <w:t xml:space="preserve"> C</w:t>
            </w:r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Kebler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L (1859).</w:t>
            </w:r>
            <w:r w:rsidRPr="004B2A39">
              <w:rPr>
                <w:rFonts w:ascii="Arial" w:hAnsi="Arial" w:cs="Arial"/>
                <w:sz w:val="18"/>
                <w:szCs w:val="18"/>
              </w:rPr>
              <w:t xml:space="preserve"> On the origin of species by means of natural selection, or, The preservation of favoured races in the struggle for life. London: J. Murray.</w:t>
            </w:r>
          </w:p>
        </w:tc>
      </w:tr>
    </w:tbl>
    <w:p w14:paraId="4F88A6BC" w14:textId="57B36B79" w:rsidR="009022FB" w:rsidRDefault="009022FB"/>
    <w:p w14:paraId="192ED28E" w14:textId="34506402" w:rsidR="002E5699" w:rsidRDefault="002E5699"/>
    <w:p w14:paraId="0B197314" w14:textId="180D965D" w:rsidR="002E5699" w:rsidRDefault="002E5699" w:rsidP="002E5699">
      <w:pPr>
        <w:ind w:left="720" w:hanging="720"/>
      </w:pPr>
    </w:p>
    <w:sectPr w:rsidR="002E5699" w:rsidSect="002567B7">
      <w:pgSz w:w="16837" w:h="11905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O316C466Y756W577"/>
    <w:docVar w:name="paperpile-doc-name" w:val="response_template.docx"/>
    <w:docVar w:name="paperpile-includeDoi" w:val="false"/>
    <w:docVar w:name="paperpile-styleFile" w:val="chicago-author-date.csl"/>
    <w:docVar w:name="paperpile-styleId" w:val="pp-chicago-author-date"/>
    <w:docVar w:name="paperpile-styleLabel" w:val="Chicago Manual of Style 17th edition (author-date)"/>
    <w:docVar w:name="paperpile-styleLocale" w:val="en-US"/>
  </w:docVars>
  <w:rsids>
    <w:rsidRoot w:val="002567B7"/>
    <w:rsid w:val="000E3A13"/>
    <w:rsid w:val="000E713D"/>
    <w:rsid w:val="000F5A31"/>
    <w:rsid w:val="001159CF"/>
    <w:rsid w:val="00156266"/>
    <w:rsid w:val="0018027A"/>
    <w:rsid w:val="001C5CB6"/>
    <w:rsid w:val="002567B7"/>
    <w:rsid w:val="00265F4A"/>
    <w:rsid w:val="002A6D32"/>
    <w:rsid w:val="002E050D"/>
    <w:rsid w:val="002E5699"/>
    <w:rsid w:val="00322BD3"/>
    <w:rsid w:val="00341F11"/>
    <w:rsid w:val="00346494"/>
    <w:rsid w:val="00350600"/>
    <w:rsid w:val="0035148B"/>
    <w:rsid w:val="003751ED"/>
    <w:rsid w:val="003B4D62"/>
    <w:rsid w:val="003F05CA"/>
    <w:rsid w:val="0048282A"/>
    <w:rsid w:val="004B2A39"/>
    <w:rsid w:val="004E2BD0"/>
    <w:rsid w:val="004F356E"/>
    <w:rsid w:val="004F686D"/>
    <w:rsid w:val="00504B89"/>
    <w:rsid w:val="00565493"/>
    <w:rsid w:val="0059109D"/>
    <w:rsid w:val="005947AE"/>
    <w:rsid w:val="005A4118"/>
    <w:rsid w:val="00644782"/>
    <w:rsid w:val="006863B1"/>
    <w:rsid w:val="00693DAF"/>
    <w:rsid w:val="00697B34"/>
    <w:rsid w:val="006A1525"/>
    <w:rsid w:val="006B3B94"/>
    <w:rsid w:val="00724EAC"/>
    <w:rsid w:val="0074291F"/>
    <w:rsid w:val="00750419"/>
    <w:rsid w:val="00754FC0"/>
    <w:rsid w:val="00765346"/>
    <w:rsid w:val="0077508D"/>
    <w:rsid w:val="0078363A"/>
    <w:rsid w:val="00792CBB"/>
    <w:rsid w:val="007973B5"/>
    <w:rsid w:val="00834178"/>
    <w:rsid w:val="00853322"/>
    <w:rsid w:val="00886C92"/>
    <w:rsid w:val="008D45C7"/>
    <w:rsid w:val="008E67D4"/>
    <w:rsid w:val="009022FB"/>
    <w:rsid w:val="009178E6"/>
    <w:rsid w:val="009A3E56"/>
    <w:rsid w:val="009C237C"/>
    <w:rsid w:val="00A40B00"/>
    <w:rsid w:val="00A737BF"/>
    <w:rsid w:val="00AB3470"/>
    <w:rsid w:val="00AC38BF"/>
    <w:rsid w:val="00AC42A6"/>
    <w:rsid w:val="00B64334"/>
    <w:rsid w:val="00B6672B"/>
    <w:rsid w:val="00B96066"/>
    <w:rsid w:val="00B96E0A"/>
    <w:rsid w:val="00BE2BC0"/>
    <w:rsid w:val="00C10374"/>
    <w:rsid w:val="00C54EE7"/>
    <w:rsid w:val="00C7787A"/>
    <w:rsid w:val="00CA5D86"/>
    <w:rsid w:val="00D07CEF"/>
    <w:rsid w:val="00D54126"/>
    <w:rsid w:val="00D956E0"/>
    <w:rsid w:val="00E135EF"/>
    <w:rsid w:val="00E2066C"/>
    <w:rsid w:val="00F109A2"/>
    <w:rsid w:val="00F21178"/>
    <w:rsid w:val="00F3096C"/>
    <w:rsid w:val="00F411D9"/>
    <w:rsid w:val="00F471A6"/>
    <w:rsid w:val="00F60064"/>
    <w:rsid w:val="00F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A1D2"/>
  <w15:chartTrackingRefBased/>
  <w15:docId w15:val="{891A5D66-3E3A-F548-9F49-0AC5C2B3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F11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F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Bouchet</dc:creator>
  <cp:keywords/>
  <dc:description/>
  <cp:lastModifiedBy>Phil Bouchet</cp:lastModifiedBy>
  <cp:revision>5</cp:revision>
  <dcterms:created xsi:type="dcterms:W3CDTF">2020-10-09T10:22:00Z</dcterms:created>
  <dcterms:modified xsi:type="dcterms:W3CDTF">2020-12-01T09:22:00Z</dcterms:modified>
</cp:coreProperties>
</file>