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64"/>
          <w:szCs w:val="64"/>
        </w:rPr>
        <w:t xml:space="preserve">S9 AI ARENA</w:t>
      </w:r>
    </w:p>
    <w:p>
      <w:pPr>
        <w:spacing w:after="200"/>
        <w:jc w:val="center"/>
      </w:pPr>
      <w:r>
        <w:rPr>
          <w:rFonts w:ascii="Calibri" w:cs="Calibri" w:eastAsia="Calibri" w:hAnsi="Calibri"/>
          <w:sz w:val="32"/>
          <w:szCs w:val="32"/>
        </w:rPr>
        <w:t xml:space="preserve">Dosier de tareas, prompts y pruebas de aceptación</w:t>
      </w:r>
    </w:p>
    <w:p>
      <w:pPr>
        <w:spacing w:after="200"/>
        <w:jc w:val="center"/>
      </w:pPr>
      <w:r>
        <w:rPr>
          <w:rFonts w:ascii="Calibri" w:cs="Calibri" w:eastAsia="Calibri" w:hAnsi="Calibri"/>
          <w:i/>
          <w:iCs/>
          <w:color w:val="555555"/>
          <w:sz w:val="24"/>
          <w:szCs w:val="24"/>
        </w:rPr>
        <w:t xml:space="preserve">Desglose ejecutable del Dosier técnico v1.0 · Motor 2D modular</w:t>
      </w:r>
    </w:p>
    <w:p>
      <w:pPr>
        <w:spacing w:after="400"/>
        <w:jc w:val="center"/>
      </w:pPr>
      <w:r>
        <w:rPr>
          <w:rFonts w:ascii="Calibri" w:cs="Calibri" w:eastAsia="Calibri" w:hAnsi="Calibri"/>
          <w:color w:val="555555"/>
          <w:sz w:val="22"/>
          <w:szCs w:val="22"/>
        </w:rPr>
        <w:t xml:space="preserve">Versión 1.0 · Julio de 2026 · 12 equipos · Objetivo: proyecto terminado y desplegable</w:t>
      </w:r>
    </w:p>
    <w:p>
      <w:r>
        <w:br w:type="page"/>
      </w:r>
    </w:p>
    <w:p>
      <w:pPr>
        <w:pStyle w:val="Heading1"/>
        <w:spacing w:after="160" w:before="320"/>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0. Cómo usar este dosier</w:t>
      </w:r>
    </w:p>
    <w:p>
      <w:pPr>
        <w:spacing w:after="120"/>
      </w:pPr>
      <w:r>
        <w:rPr>
          <w:rFonts w:ascii="Calibri" w:cs="Calibri" w:eastAsia="Calibri" w:hAnsi="Calibri"/>
          <w:sz w:val="22"/>
          <w:szCs w:val="22"/>
        </w:rPr>
        <w:t xml:space="preserve">Este documento desgrana el Dosier técnico de S9 AI Arena (v1.0, julio 2026) en paquetes de trabajo ejecutables. Cada capítulo del dosier técnico queda cubierto por un equipo. Los equipos pueden trabajar en paralelo porque se comunican únicamente mediante los contratos versionados que produce el Equipo E1: mientras un contrato no cambie, ningún equipo bloquea a otro.</w:t>
      </w:r>
    </w:p>
    <w:p>
      <w:pPr>
        <w:spacing w:after="120"/>
      </w:pPr>
      <w:r>
        <w:rPr>
          <w:rFonts w:ascii="Calibri" w:cs="Calibri" w:eastAsia="Calibri" w:hAnsi="Calibri"/>
          <w:sz w:val="22"/>
          <w:szCs w:val="22"/>
        </w:rPr>
        <w:t xml:space="preserve">Cada tarea incluye un prompt autocontenido, pensado para entregarse tal cual a un desarrollador, a un agente de Claude Code o a un subequipo. Todos los prompts asumen tres entradas disponibles: (1) el repositorio monorepo s9-ai-arena con la estructura del capítulo 22, (2) el Dosier técnico v1.0 como contexto, y (3) el paquete de contratos publicado por E1. Si el contrato necesario aún no existe, la tarea se ejecuta contra el borrador de E1 y se marca como pendiente de reconciliación.</w:t>
      </w:r>
    </w:p>
    <w:p>
      <w:pPr>
        <w:spacing w:after="120"/>
      </w:pPr>
      <w:r>
        <w:rPr>
          <w:rFonts w:ascii="Calibri" w:cs="Calibri" w:eastAsia="Calibri" w:hAnsi="Calibri"/>
          <w:sz w:val="22"/>
          <w:szCs w:val="22"/>
        </w:rPr>
        <w:t xml:space="preserve">El resultado de cada tarea es siempre una pull request contra main que incluye código o documentos, las pruebas listadas en su Definition of Done implementadas y en verde, y la actualización de la documentación afectada en /docs.</w:t>
      </w:r>
    </w:p>
    <w:p>
      <w:pPr>
        <w:spacing w:after="80" w:before="160"/>
      </w:pPr>
      <w:r>
        <w:rPr>
          <w:rFonts w:ascii="Calibri" w:cs="Calibri" w:eastAsia="Calibri" w:hAnsi="Calibri"/>
          <w:b/>
          <w:bCs/>
          <w:color w:val="1F4E79"/>
          <w:sz w:val="22"/>
          <w:szCs w:val="22"/>
        </w:rPr>
        <w:t xml:space="preserve">Convenciones de cada tarea</w:t>
      </w:r>
    </w:p>
    <w:p>
      <w:pPr>
        <w:pStyle w:val="ListParagraph"/>
        <w:numPr>
          <w:ilvl w:val="0"/>
          <w:numId w:val="2"/>
        </w:numPr>
        <w:spacing w:after="60"/>
      </w:pPr>
      <w:r>
        <w:rPr>
          <w:rFonts w:ascii="Calibri" w:cs="Calibri" w:eastAsia="Calibri" w:hAnsi="Calibri"/>
          <w:b w:val="false"/>
          <w:bCs w:val="false"/>
          <w:sz w:val="22"/>
          <w:szCs w:val="22"/>
        </w:rPr>
        <w:t xml:space="preserve">ID de tarea: Tx.y, donde x es el equipo e y el orden sugerido. Las tareas de un mismo equipo se ejecutan en orden salvo indicación contraria.</w:t>
      </w:r>
    </w:p>
    <w:p>
      <w:pPr>
        <w:pStyle w:val="ListParagraph"/>
        <w:numPr>
          <w:ilvl w:val="0"/>
          <w:numId w:val="2"/>
        </w:numPr>
        <w:spacing w:after="60"/>
      </w:pPr>
      <w:r>
        <w:rPr>
          <w:rFonts w:ascii="Calibri" w:cs="Calibri" w:eastAsia="Calibri" w:hAnsi="Calibri"/>
          <w:b w:val="false"/>
          <w:bCs w:val="false"/>
          <w:sz w:val="22"/>
          <w:szCs w:val="22"/>
        </w:rPr>
        <w:t xml:space="preserve">Prompt de ejecución: texto literal a entregar al ejecutor de la tarea (persona o agente). No requiere contexto adicional más allá de las tres entradas comunes.</w:t>
      </w:r>
    </w:p>
    <w:p>
      <w:pPr>
        <w:pStyle w:val="ListParagraph"/>
        <w:numPr>
          <w:ilvl w:val="0"/>
          <w:numId w:val="2"/>
        </w:numPr>
        <w:spacing w:after="60"/>
      </w:pPr>
      <w:r>
        <w:rPr>
          <w:rFonts w:ascii="Calibri" w:cs="Calibri" w:eastAsia="Calibri" w:hAnsi="Calibri"/>
          <w:b w:val="false"/>
          <w:bCs w:val="false"/>
          <w:sz w:val="22"/>
          <w:szCs w:val="22"/>
        </w:rPr>
        <w:t xml:space="preserve">Pruebas / Definition of Done: lista de verificaciones objetivas. La tarea solo se considera terminada cuando todas están automatizadas (cuando aplique) y pasan en CI.</w:t>
      </w:r>
    </w:p>
    <w:p>
      <w:pPr>
        <w:pStyle w:val="ListParagraph"/>
        <w:numPr>
          <w:ilvl w:val="0"/>
          <w:numId w:val="2"/>
        </w:numPr>
        <w:spacing w:after="60"/>
      </w:pPr>
      <w:r>
        <w:rPr>
          <w:rFonts w:ascii="Calibri" w:cs="Calibri" w:eastAsia="Calibri" w:hAnsi="Calibri"/>
          <w:b w:val="false"/>
          <w:bCs w:val="false"/>
          <w:sz w:val="22"/>
          <w:szCs w:val="22"/>
        </w:rPr>
        <w:t xml:space="preserve">Sección de mejoras (x.M): carencias, ambigüedades o riesgos detectados en el capítulo correspondiente del dosier técnico, con la propuesta concreta de resolución. Deben resolverse dentro del mismo hito que las tareas del equipo.</w:t>
      </w:r>
    </w:p>
    <w:p>
      <w:pPr>
        <w:pStyle w:val="ListParagraph"/>
        <w:numPr>
          <w:ilvl w:val="0"/>
          <w:numId w:val="2"/>
        </w:numPr>
        <w:spacing w:after="60"/>
      </w:pPr>
      <w:r>
        <w:rPr>
          <w:rFonts w:ascii="Calibri" w:cs="Calibri" w:eastAsia="Calibri" w:hAnsi="Calibri"/>
          <w:b w:val="false"/>
          <w:bCs w:val="false"/>
          <w:sz w:val="22"/>
          <w:szCs w:val="22"/>
        </w:rPr>
        <w:t xml:space="preserve">Cada equipo mantiene un archivo /docs/equipos/Ex-estado.md con tareas terminadas, decisiones tomadas y desviaciones respecto al dosier técnico.</w:t>
      </w:r>
    </w:p>
    <w:p>
      <w:pPr>
        <w:spacing w:after="80" w:before="160"/>
      </w:pPr>
      <w:r>
        <w:rPr>
          <w:rFonts w:ascii="Calibri" w:cs="Calibri" w:eastAsia="Calibri" w:hAnsi="Calibri"/>
          <w:b/>
          <w:bCs/>
          <w:color w:val="1F4E79"/>
          <w:sz w:val="22"/>
          <w:szCs w:val="22"/>
        </w:rPr>
        <w:t xml:space="preserve">Regla de cierre</w:t>
      </w:r>
    </w:p>
    <w:p>
      <w:pPr>
        <w:spacing w:after="120"/>
      </w:pPr>
      <w:r>
        <w:rPr>
          <w:rFonts w:ascii="Calibri" w:cs="Calibri" w:eastAsia="Calibri" w:hAnsi="Calibri"/>
          <w:b/>
          <w:bCs/>
          <w:sz w:val="22"/>
          <w:szCs w:val="22"/>
        </w:rPr>
        <w:t xml:space="preserve">El proyecto se declara terminado cuando los seis hitos del capítulo 13 tienen su puerta de salida en verde y el checklist de despliegue del capítulo 14 está completo. No hay criterio de fin subjetivo: todo criterio es una prueba ejecutable o una verificación documentada.</w:t>
      </w:r>
    </w:p>
    <w:p>
      <w:r>
        <w:br w:type="page"/>
      </w:r>
    </w:p>
    <w:p>
      <w:pPr>
        <w:pStyle w:val="Heading1"/>
        <w:spacing w:after="160" w:before="320"/>
      </w:pPr>
      <w:r>
        <w:rPr>
          <w:rFonts w:ascii="Calibri" w:cs="Calibri" w:eastAsia="Calibri" w:hAnsi="Calibri"/>
        </w:rPr>
        <w:t xml:space="preserve">0.1 Mapa de equipos y dependencias</w:t>
      </w:r>
    </w:p>
    <w:p>
      <w:pPr>
        <w:spacing w:after="120"/>
      </w:pPr>
      <w:r>
        <w:rPr>
          <w:rFonts w:ascii="Calibri" w:cs="Calibri" w:eastAsia="Calibri" w:hAnsi="Calibri"/>
          <w:sz w:val="22"/>
          <w:szCs w:val="22"/>
        </w:rPr>
        <w:t xml:space="preserve">Doce equipos. E1 a E11 corresponden a los bloques A–L del capítulo 7 del dosier técnico (reagrupados por afinidad); E12 es un equipo transversal de QA e integración que este dosier añade como mejora, porque el documento original define criterios de aceptación (cap. 28) pero no asigna a nadie su automatización.</w:t>
      </w:r>
    </w:p>
    <w:p>
      <w:pPr>
        <w:pStyle w:val="ListParagraph"/>
        <w:numPr>
          <w:ilvl w:val="0"/>
          <w:numId w:val="2"/>
        </w:numPr>
        <w:spacing w:after="60"/>
      </w:pPr>
      <w:r>
        <w:rPr>
          <w:rFonts w:ascii="Calibri" w:cs="Calibri" w:eastAsia="Calibri" w:hAnsi="Calibri"/>
          <w:b/>
          <w:bCs/>
          <w:sz w:val="22"/>
          <w:szCs w:val="22"/>
        </w:rPr>
        <w:t xml:space="preserve">E1 · Equipo de Contratos y Especificación — Capítulos 3, 7, 8, 15.2, 25 (Fase 0) y 27.1. Depende de: ninguna (arranca primero).</w:t>
      </w:r>
    </w:p>
    <w:p>
      <w:pPr>
        <w:pStyle w:val="ListParagraph"/>
        <w:numPr>
          <w:ilvl w:val="0"/>
          <w:numId w:val="2"/>
        </w:numPr>
        <w:spacing w:after="60"/>
      </w:pPr>
      <w:r>
        <w:rPr>
          <w:rFonts w:ascii="Calibri" w:cs="Calibri" w:eastAsia="Calibri" w:hAnsi="Calibri"/>
          <w:b/>
          <w:bCs/>
          <w:sz w:val="22"/>
          <w:szCs w:val="22"/>
        </w:rPr>
        <w:t xml:space="preserve">E2 · Equipo de Motor de Simulación — Capítulos 9, 12 y la parte de cálculo del 11. Depende de: E1 (contratos y ADR-000).</w:t>
      </w:r>
    </w:p>
    <w:p>
      <w:pPr>
        <w:pStyle w:val="ListParagraph"/>
        <w:numPr>
          <w:ilvl w:val="0"/>
          <w:numId w:val="2"/>
        </w:numPr>
        <w:spacing w:after="60"/>
      </w:pPr>
      <w:r>
        <w:rPr>
          <w:rFonts w:ascii="Calibri" w:cs="Calibri" w:eastAsia="Calibri" w:hAnsi="Calibri"/>
          <w:b/>
          <w:bCs/>
          <w:sz w:val="22"/>
          <w:szCs w:val="22"/>
        </w:rPr>
        <w:t xml:space="preserve">E3 · Equipo de Sistema Modular de Vehículos — Capítulos 10, 11 (catálogo de sensores) y 12 (catálogo de armas). Depende de: E1 (esquema de módulos).</w:t>
      </w:r>
    </w:p>
    <w:p>
      <w:pPr>
        <w:pStyle w:val="ListParagraph"/>
        <w:numPr>
          <w:ilvl w:val="0"/>
          <w:numId w:val="2"/>
        </w:numPr>
        <w:spacing w:after="60"/>
      </w:pPr>
      <w:r>
        <w:rPr>
          <w:rFonts w:ascii="Calibri" w:cs="Calibri" w:eastAsia="Calibri" w:hAnsi="Calibri"/>
          <w:b/>
          <w:bCs/>
          <w:sz w:val="22"/>
          <w:szCs w:val="22"/>
        </w:rPr>
        <w:t xml:space="preserve">E4 · Equipo de Mapas y Generación Procedural — Capítulos 14. Depende de: E1 (esquema de mapa), E2 (clearances y navegación).</w:t>
      </w:r>
    </w:p>
    <w:p>
      <w:pPr>
        <w:pStyle w:val="ListParagraph"/>
        <w:numPr>
          <w:ilvl w:val="0"/>
          <w:numId w:val="2"/>
        </w:numPr>
        <w:spacing w:after="60"/>
      </w:pPr>
      <w:r>
        <w:rPr>
          <w:rFonts w:ascii="Calibri" w:cs="Calibri" w:eastAsia="Calibri" w:hAnsi="Calibri"/>
          <w:b/>
          <w:bCs/>
          <w:sz w:val="22"/>
          <w:szCs w:val="22"/>
        </w:rPr>
        <w:t xml:space="preserve">E5 · Equipo de Protocolo y SDKs de Bots — Capítulos 15. Depende de: E1 (esquemas de protocolo), E2 (motor con bucle).</w:t>
      </w:r>
    </w:p>
    <w:p>
      <w:pPr>
        <w:pStyle w:val="ListParagraph"/>
        <w:numPr>
          <w:ilvl w:val="0"/>
          <w:numId w:val="2"/>
        </w:numPr>
        <w:spacing w:after="60"/>
      </w:pPr>
      <w:r>
        <w:rPr>
          <w:rFonts w:ascii="Calibri" w:cs="Calibri" w:eastAsia="Calibri" w:hAnsi="Calibri"/>
          <w:b/>
          <w:bCs/>
          <w:sz w:val="22"/>
          <w:szCs w:val="22"/>
        </w:rPr>
        <w:t xml:space="preserve">E6 · Equipo de Seguridad y Ejecución de Código — Capítulos 17.1 (estados de validación), 18. Depende de: E5 (protocolo/SDK), E10 (imágenes base).</w:t>
      </w:r>
    </w:p>
    <w:p>
      <w:pPr>
        <w:pStyle w:val="ListParagraph"/>
        <w:numPr>
          <w:ilvl w:val="0"/>
          <w:numId w:val="2"/>
        </w:numPr>
        <w:spacing w:after="60"/>
      </w:pPr>
      <w:r>
        <w:rPr>
          <w:rFonts w:ascii="Calibri" w:cs="Calibri" w:eastAsia="Calibri" w:hAnsi="Calibri"/>
          <w:b/>
          <w:bCs/>
          <w:sz w:val="22"/>
          <w:szCs w:val="22"/>
        </w:rPr>
        <w:t xml:space="preserve">E7 · Equipo de Plataforma Web y API — Capítulos 16, 17, 23. Depende de: E1 (OpenAPI), E3 (validador de loadouts), E6 (pipeline de builds).</w:t>
      </w:r>
    </w:p>
    <w:p>
      <w:pPr>
        <w:pStyle w:val="ListParagraph"/>
        <w:numPr>
          <w:ilvl w:val="0"/>
          <w:numId w:val="2"/>
        </w:numPr>
        <w:spacing w:after="60"/>
      </w:pPr>
      <w:r>
        <w:rPr>
          <w:rFonts w:ascii="Calibri" w:cs="Calibri" w:eastAsia="Calibri" w:hAnsi="Calibri"/>
          <w:b/>
          <w:bCs/>
          <w:sz w:val="22"/>
          <w:szCs w:val="22"/>
        </w:rPr>
        <w:t xml:space="preserve">E8 · Equipo de Visor y Replays — Capítulos 20. Depende de: E2 (snapshots/eventos), E7 (API/gateway).</w:t>
      </w:r>
    </w:p>
    <w:p>
      <w:pPr>
        <w:pStyle w:val="ListParagraph"/>
        <w:numPr>
          <w:ilvl w:val="0"/>
          <w:numId w:val="2"/>
        </w:numPr>
        <w:spacing w:after="60"/>
      </w:pPr>
      <w:r>
        <w:rPr>
          <w:rFonts w:ascii="Calibri" w:cs="Calibri" w:eastAsia="Calibri" w:hAnsi="Calibri"/>
          <w:b/>
          <w:bCs/>
          <w:sz w:val="22"/>
          <w:szCs w:val="22"/>
        </w:rPr>
        <w:t xml:space="preserve">E9 · Equipo de Torneos y Clasificación — Capítulos 13 (reglas de modos), 19 y 20.3 (ratings). Depende de: E7 (API/BD), E6 (artefactos firmados), E2 (motor), E8 (replays/stats).</w:t>
      </w:r>
    </w:p>
    <w:p>
      <w:pPr>
        <w:pStyle w:val="ListParagraph"/>
        <w:numPr>
          <w:ilvl w:val="0"/>
          <w:numId w:val="2"/>
        </w:numPr>
        <w:spacing w:after="60"/>
      </w:pPr>
      <w:r>
        <w:rPr>
          <w:rFonts w:ascii="Calibri" w:cs="Calibri" w:eastAsia="Calibri" w:hAnsi="Calibri"/>
          <w:b/>
          <w:bCs/>
          <w:sz w:val="22"/>
          <w:szCs w:val="22"/>
        </w:rPr>
        <w:t xml:space="preserve">E10 · Equipo de DevOps, Despliegue y Observabilidad — Capítulos 6, 22, 24. Depende de: E1 (para nombres/contratos); da servicio a todos desde el día 1.</w:t>
      </w:r>
    </w:p>
    <w:p>
      <w:pPr>
        <w:pStyle w:val="ListParagraph"/>
        <w:numPr>
          <w:ilvl w:val="0"/>
          <w:numId w:val="2"/>
        </w:numPr>
        <w:spacing w:after="60"/>
      </w:pPr>
      <w:r>
        <w:rPr>
          <w:rFonts w:ascii="Calibri" w:cs="Calibri" w:eastAsia="Calibri" w:hAnsi="Calibri"/>
          <w:b/>
          <w:bCs/>
          <w:sz w:val="22"/>
          <w:szCs w:val="22"/>
        </w:rPr>
        <w:t xml:space="preserve">E11 · Equipo de Streaming — Capítulos 21. Depende de: E8 (visor), E10 (Compose/secretos).</w:t>
      </w:r>
    </w:p>
    <w:p>
      <w:pPr>
        <w:pStyle w:val="ListParagraph"/>
        <w:numPr>
          <w:ilvl w:val="0"/>
          <w:numId w:val="2"/>
        </w:numPr>
        <w:spacing w:after="60"/>
      </w:pPr>
      <w:r>
        <w:rPr>
          <w:rFonts w:ascii="Calibri" w:cs="Calibri" w:eastAsia="Calibri" w:hAnsi="Calibri"/>
          <w:b/>
          <w:bCs/>
          <w:sz w:val="22"/>
          <w:szCs w:val="22"/>
        </w:rPr>
        <w:t xml:space="preserve">E12 · Equipo de QA e Integración (transversal, propuesto) — Capítulos 26.1 y 28 (este equipo no existe en el dosier: es una mejora). Depende de: todos.</w:t>
      </w:r>
    </w:p>
    <w:p>
      <w:pPr>
        <w:spacing w:after="80" w:before="160"/>
      </w:pPr>
      <w:r>
        <w:rPr>
          <w:rFonts w:ascii="Calibri" w:cs="Calibri" w:eastAsia="Calibri" w:hAnsi="Calibri"/>
          <w:b/>
          <w:bCs/>
          <w:color w:val="1F4E79"/>
          <w:sz w:val="22"/>
          <w:szCs w:val="22"/>
        </w:rPr>
        <w:t xml:space="preserve">Orden de arranque recomendado</w:t>
      </w:r>
    </w:p>
    <w:p>
      <w:pPr>
        <w:pStyle w:val="ListParagraph"/>
        <w:numPr>
          <w:ilvl w:val="0"/>
          <w:numId w:val="2"/>
        </w:numPr>
        <w:spacing w:after="60"/>
      </w:pPr>
      <w:r>
        <w:rPr>
          <w:rFonts w:ascii="Calibri" w:cs="Calibri" w:eastAsia="Calibri" w:hAnsi="Calibri"/>
          <w:b w:val="false"/>
          <w:bCs w:val="false"/>
          <w:sz w:val="22"/>
          <w:szCs w:val="22"/>
        </w:rPr>
        <w:t xml:space="preserve">Semana 0: E1 en solitario (Fase 0). Nadie escribe código de producto hasta que E1 publique contratos v0.1 y el documento de decisiones cerradas.</w:t>
      </w:r>
    </w:p>
    <w:p>
      <w:pPr>
        <w:pStyle w:val="ListParagraph"/>
        <w:numPr>
          <w:ilvl w:val="0"/>
          <w:numId w:val="2"/>
        </w:numPr>
        <w:spacing w:after="60"/>
      </w:pPr>
      <w:r>
        <w:rPr>
          <w:rFonts w:ascii="Calibri" w:cs="Calibri" w:eastAsia="Calibri" w:hAnsi="Calibri"/>
          <w:b w:val="false"/>
          <w:bCs w:val="false"/>
          <w:sz w:val="22"/>
          <w:szCs w:val="22"/>
        </w:rPr>
        <w:t xml:space="preserve">A partir de contratos v0.1: arrancan en paralelo E2 (motor), E3 (módulos), E4 (mapas), E5 (protocolo/SDK), E7 (plataforma) y E10 (DevOps, que monta CI y Compose de desarrollo desde el primer día).</w:t>
      </w:r>
    </w:p>
    <w:p>
      <w:pPr>
        <w:pStyle w:val="ListParagraph"/>
        <w:numPr>
          <w:ilvl w:val="0"/>
          <w:numId w:val="2"/>
        </w:numPr>
        <w:spacing w:after="60"/>
      </w:pPr>
      <w:r>
        <w:rPr>
          <w:rFonts w:ascii="Calibri" w:cs="Calibri" w:eastAsia="Calibri" w:hAnsi="Calibri"/>
          <w:b w:val="false"/>
          <w:bCs w:val="false"/>
          <w:sz w:val="22"/>
          <w:szCs w:val="22"/>
        </w:rPr>
        <w:t xml:space="preserve">Cuando E2 emite snapshots y E5 tiene SDK Python: arrancan E8 (visor/replays) y E6 (seguridad/builds).</w:t>
      </w:r>
    </w:p>
    <w:p>
      <w:pPr>
        <w:pStyle w:val="ListParagraph"/>
        <w:numPr>
          <w:ilvl w:val="0"/>
          <w:numId w:val="2"/>
        </w:numPr>
        <w:spacing w:after="60"/>
      </w:pPr>
      <w:r>
        <w:rPr>
          <w:rFonts w:ascii="Calibri" w:cs="Calibri" w:eastAsia="Calibri" w:hAnsi="Calibri"/>
          <w:b w:val="false"/>
          <w:bCs w:val="false"/>
          <w:sz w:val="22"/>
          <w:szCs w:val="22"/>
        </w:rPr>
        <w:t xml:space="preserve">Cuando E7 tiene API de bots y E6 tiene pipeline de builds: arranca E9 (torneos).</w:t>
      </w:r>
    </w:p>
    <w:p>
      <w:pPr>
        <w:pStyle w:val="ListParagraph"/>
        <w:numPr>
          <w:ilvl w:val="0"/>
          <w:numId w:val="2"/>
        </w:numPr>
        <w:spacing w:after="60"/>
      </w:pPr>
      <w:r>
        <w:rPr>
          <w:rFonts w:ascii="Calibri" w:cs="Calibri" w:eastAsia="Calibri" w:hAnsi="Calibri"/>
          <w:b w:val="false"/>
          <w:bCs w:val="false"/>
          <w:sz w:val="22"/>
          <w:szCs w:val="22"/>
        </w:rPr>
        <w:t xml:space="preserve">E11 (streaming) arranca cuando E8 tiene el visor estable. E12 (QA) trabaja desde el hito M1 en paralelo con todos.</w:t>
      </w:r>
    </w:p>
    <w:p>
      <w:r>
        <w:br w:type="page"/>
      </w:r>
    </w:p>
    <w:p>
      <w:pPr>
        <w:pStyle w:val="Heading1"/>
        <w:spacing w:after="160" w:before="320"/>
      </w:pPr>
      <w:r>
        <w:rPr>
          <w:rFonts w:ascii="Calibri" w:cs="Calibri" w:eastAsia="Calibri" w:hAnsi="Calibri"/>
        </w:rPr>
        <w:t xml:space="preserve">E1. Equipo de Contratos y Especificación</w:t>
      </w:r>
    </w:p>
    <w:p>
      <w:pPr>
        <w:spacing w:after="120"/>
      </w:pPr>
      <w:r>
        <w:rPr>
          <w:rFonts w:ascii="Calibri" w:cs="Calibri" w:eastAsia="Calibri" w:hAnsi="Calibri"/>
          <w:i/>
          <w:iCs/>
          <w:color w:val="555555"/>
          <w:sz w:val="22"/>
          <w:szCs w:val="22"/>
        </w:rPr>
        <w:t xml:space="preserve">Ámbito: capítulos 3, 7, 8, 15.2, 25 (Fase 0) y 27.1 del dosier técnico. Entradas: ninguna (arranca primero). Salida hacia: todos los equipos.</w:t>
      </w:r>
    </w:p>
    <w:p>
      <w:pPr>
        <w:spacing w:after="120"/>
      </w:pPr>
      <w:r>
        <w:rPr>
          <w:rFonts w:ascii="Calibri" w:cs="Calibri" w:eastAsia="Calibri" w:hAnsi="Calibri"/>
          <w:sz w:val="22"/>
          <w:szCs w:val="22"/>
        </w:rPr>
        <w:t xml:space="preserve">Convierte el dosier técnico en contratos formales y decisiones cerradas. Es el único equipo cuyo retraso bloquea a los demás, por lo que su alcance es deliberadamente pequeño: esquemas, decisiones y versionado. No implementa lógica.</w:t>
      </w:r>
    </w:p>
    <w:p>
      <w:pPr>
        <w:pStyle w:val="Heading2"/>
        <w:spacing w:after="120" w:before="240"/>
      </w:pPr>
      <w:r>
        <w:rPr>
          <w:rFonts w:ascii="Calibri" w:cs="Calibri" w:eastAsia="Calibri" w:hAnsi="Calibri"/>
        </w:rPr>
        <w:t xml:space="preserve">T1.1 — Cerrar las decisiones pendientes del capítulo 27.1</w:t>
      </w:r>
    </w:p>
    <w:p>
      <w:pPr>
        <w:spacing w:after="120"/>
      </w:pPr>
      <w:r>
        <w:rPr>
          <w:rFonts w:ascii="Calibri" w:cs="Calibri" w:eastAsia="Calibri" w:hAnsi="Calibri"/>
          <w:sz w:val="22"/>
          <w:szCs w:val="22"/>
        </w:rPr>
        <w:t xml:space="preserve">El dosier deja nueve decisiones abiertas que bloquean al motor, al protocolo y a los módulos. Esta tarea las cierra con valores concretos y justificados.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Redacta /docs/decisiones/ADR-000-decisiones-fundacionales.md cerrando las nueve decisiones del</w:t>
      </w:r>
    </w:p>
    <w:p>
      <w:pPr>
        <w:pBdr>
          <w:left w:val="single" w:color="1F4E79" w:sz="12"/>
        </w:pBdr>
        <w:shd w:fill="F2F4F8" w:val="clear"/>
        <w:spacing w:after="20"/>
        <w:ind w:left="240"/>
      </w:pPr>
      <w:r>
        <w:rPr>
          <w:rFonts w:ascii="Consolas" w:cs="Consolas" w:eastAsia="Consolas" w:hAnsi="Consolas"/>
          <w:sz w:val="18"/>
          <w:szCs w:val="18"/>
        </w:rPr>
        <w:t xml:space="preserve">capítulo 27.1 del dosier técnico. Para cada una: valor elegido, justificación, alternativas</w:t>
      </w:r>
    </w:p>
    <w:p>
      <w:pPr>
        <w:pBdr>
          <w:left w:val="single" w:color="1F4E79" w:sz="12"/>
        </w:pBdr>
        <w:shd w:fill="F2F4F8" w:val="clear"/>
        <w:spacing w:after="20"/>
        <w:ind w:left="240"/>
      </w:pPr>
      <w:r>
        <w:rPr>
          <w:rFonts w:ascii="Consolas" w:cs="Consolas" w:eastAsia="Consolas" w:hAnsi="Consolas"/>
          <w:sz w:val="18"/>
          <w:szCs w:val="18"/>
        </w:rPr>
        <w:t xml:space="preserve">descartadas e impacto. Propuesta de partida a validar: mundo en metros con 1 unidad = 1 m y</w:t>
      </w:r>
    </w:p>
    <w:p>
      <w:pPr>
        <w:pBdr>
          <w:left w:val="single" w:color="1F4E79" w:sz="12"/>
        </w:pBdr>
        <w:shd w:fill="F2F4F8" w:val="clear"/>
        <w:spacing w:after="20"/>
        <w:ind w:left="240"/>
      </w:pPr>
      <w:r>
        <w:rPr>
          <w:rFonts w:ascii="Consolas" w:cs="Consolas" w:eastAsia="Consolas" w:hAnsi="Consolas"/>
          <w:sz w:val="18"/>
          <w:szCs w:val="18"/>
        </w:rPr>
        <w:t xml:space="preserve">arena MVP de 120×80 m; tick de simulación a 30 Hz y decisión de bots a 10 Hz (1 orden cada 3</w:t>
      </w:r>
    </w:p>
    <w:p>
      <w:pPr>
        <w:pBdr>
          <w:left w:val="single" w:color="1F4E79" w:sz="12"/>
        </w:pBdr>
        <w:shd w:fill="F2F4F8" w:val="clear"/>
        <w:spacing w:after="20"/>
        <w:ind w:left="240"/>
      </w:pPr>
      <w:r>
        <w:rPr>
          <w:rFonts w:ascii="Consolas" w:cs="Consolas" w:eastAsia="Consolas" w:hAnsi="Consolas"/>
          <w:sz w:val="18"/>
          <w:szCs w:val="18"/>
        </w:rPr>
        <w:t xml:space="preserve">ticks); movimiento arcade con aceleración e inercia simples sin fuerzas realistas; motor en</w:t>
      </w:r>
    </w:p>
    <w:p>
      <w:pPr>
        <w:pBdr>
          <w:left w:val="single" w:color="1F4E79" w:sz="12"/>
        </w:pBdr>
        <w:shd w:fill="F2F4F8" w:val="clear"/>
        <w:spacing w:after="20"/>
        <w:ind w:left="240"/>
      </w:pPr>
      <w:r>
        <w:rPr>
          <w:rFonts w:ascii="Consolas" w:cs="Consolas" w:eastAsia="Consolas" w:hAnsi="Consolas"/>
          <w:sz w:val="18"/>
          <w:szCs w:val="18"/>
        </w:rPr>
        <w:t xml:space="preserve">TypeScript/Node con Rapier2D compat (versión determinista) fijada por checksum; protocolo v1 en</w:t>
      </w:r>
    </w:p>
    <w:p>
      <w:pPr>
        <w:pBdr>
          <w:left w:val="single" w:color="1F4E79" w:sz="12"/>
        </w:pBdr>
        <w:shd w:fill="F2F4F8" w:val="clear"/>
        <w:spacing w:after="20"/>
        <w:ind w:left="240"/>
      </w:pPr>
      <w:r>
        <w:rPr>
          <w:rFonts w:ascii="Consolas" w:cs="Consolas" w:eastAsia="Consolas" w:hAnsi="Consolas"/>
          <w:sz w:val="18"/>
          <w:szCs w:val="18"/>
        </w:rPr>
        <w:t xml:space="preserve">JSON sobre WebSocket con envelope que reserva migración a binario; daño simplificado por</w:t>
      </w:r>
    </w:p>
    <w:p>
      <w:pPr>
        <w:pBdr>
          <w:left w:val="single" w:color="1F4E79" w:sz="12"/>
        </w:pBdr>
        <w:shd w:fill="F2F4F8" w:val="clear"/>
        <w:spacing w:after="20"/>
        <w:ind w:left="240"/>
      </w:pPr>
      <w:r>
        <w:rPr>
          <w:rFonts w:ascii="Consolas" w:cs="Consolas" w:eastAsia="Consolas" w:hAnsi="Consolas"/>
          <w:sz w:val="18"/>
          <w:szCs w:val="18"/>
        </w:rPr>
        <w:t xml:space="preserve">sectores sin penetración por materiales en MVP; presupuesto de loadout de 1000 créditos, masa y</w:t>
      </w:r>
    </w:p>
    <w:p>
      <w:pPr>
        <w:pBdr>
          <w:left w:val="single" w:color="1F4E79" w:sz="12"/>
        </w:pBdr>
        <w:shd w:fill="F2F4F8" w:val="clear"/>
        <w:spacing w:after="20"/>
        <w:ind w:left="240"/>
      </w:pPr>
      <w:r>
        <w:rPr>
          <w:rFonts w:ascii="Consolas" w:cs="Consolas" w:eastAsia="Consolas" w:hAnsi="Consolas"/>
          <w:sz w:val="18"/>
          <w:szCs w:val="18"/>
        </w:rPr>
        <w:t xml:space="preserve">energía según catálogo E3; niebla de guerra total con radio de equipo de 32 bytes por mensaje y</w:t>
      </w:r>
    </w:p>
    <w:p>
      <w:pPr>
        <w:pBdr>
          <w:left w:val="single" w:color="1F4E79" w:sz="12"/>
        </w:pBdr>
        <w:shd w:fill="F2F4F8" w:val="clear"/>
        <w:spacing w:after="20"/>
        <w:ind w:left="240"/>
      </w:pPr>
      <w:r>
        <w:rPr>
          <w:rFonts w:ascii="Consolas" w:cs="Consolas" w:eastAsia="Consolas" w:hAnsi="Consolas"/>
          <w:sz w:val="18"/>
          <w:szCs w:val="18"/>
        </w:rPr>
        <w:t xml:space="preserve">2 mensajes/s; código de bots privado por defecto con opción de publicarlo. Cada decisión debe</w:t>
      </w:r>
    </w:p>
    <w:p>
      <w:pPr>
        <w:pBdr>
          <w:left w:val="single" w:color="1F4E79" w:sz="12"/>
        </w:pBdr>
        <w:shd w:fill="F2F4F8" w:val="clear"/>
        <w:spacing w:after="160"/>
        <w:ind w:left="240"/>
      </w:pPr>
      <w:r>
        <w:rPr>
          <w:rFonts w:ascii="Consolas" w:cs="Consolas" w:eastAsia="Consolas" w:hAnsi="Consolas"/>
          <w:sz w:val="18"/>
          <w:szCs w:val="18"/>
        </w:rPr>
        <w:t xml:space="preserve">ser modificable solo mediante un nuevo ADR.</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Existe ADR-000 con las nueve decisiones, cada una con valor, justificación e impacto.</w:t>
      </w:r>
    </w:p>
    <w:p>
      <w:pPr>
        <w:spacing w:after="60"/>
        <w:ind w:left="360"/>
      </w:pPr>
      <w:r>
        <w:rPr>
          <w:rFonts w:ascii="Calibri" w:cs="Calibri" w:eastAsia="Calibri" w:hAnsi="Calibri"/>
          <w:sz w:val="22"/>
          <w:szCs w:val="22"/>
        </w:rPr>
        <w:t xml:space="preserve">☐  E2, E3 y E5 han revisado y firmado el documento (registro de revisión en la PR).</w:t>
      </w:r>
    </w:p>
    <w:p>
      <w:pPr>
        <w:spacing w:after="60"/>
        <w:ind w:left="360"/>
      </w:pPr>
      <w:r>
        <w:rPr>
          <w:rFonts w:ascii="Calibri" w:cs="Calibri" w:eastAsia="Calibri" w:hAnsi="Calibri"/>
          <w:sz w:val="22"/>
          <w:szCs w:val="22"/>
        </w:rPr>
        <w:t xml:space="preserve">☐  Ninguna decisión queda redactada de forma ambigua: cada una es citable como constante (p. ej. TICK_HZ = 30).</w:t>
      </w:r>
    </w:p>
    <w:p>
      <w:pPr>
        <w:spacing w:after="60"/>
        <w:ind w:left="360"/>
      </w:pPr>
      <w:r>
        <w:rPr>
          <w:rFonts w:ascii="Calibri" w:cs="Calibri" w:eastAsia="Calibri" w:hAnsi="Calibri"/>
          <w:sz w:val="22"/>
          <w:szCs w:val="22"/>
        </w:rPr>
        <w:t xml:space="preserve">☐  Las constantes derivadas están exportadas en packages/game-rules/constants.ts con test que verifica coherencia (p. ej. decisión múltiplo del tick).</w:t>
      </w:r>
    </w:p>
    <w:p>
      <w:pPr>
        <w:pStyle w:val="Heading2"/>
        <w:spacing w:after="120" w:before="240"/>
      </w:pPr>
      <w:r>
        <w:rPr>
          <w:rFonts w:ascii="Calibri" w:cs="Calibri" w:eastAsia="Calibri" w:hAnsi="Calibri"/>
        </w:rPr>
        <w:t xml:space="preserve">T1.2 — Esquemas del protocolo motor–bot</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Crea packages/protocol con JSON Schema (draft 2020-12) para los seis mensajes del capítulo 15.2:</w:t>
      </w:r>
    </w:p>
    <w:p>
      <w:pPr>
        <w:pBdr>
          <w:left w:val="single" w:color="1F4E79" w:sz="12"/>
        </w:pBdr>
        <w:shd w:fill="F2F4F8" w:val="clear"/>
        <w:spacing w:after="20"/>
        <w:ind w:left="240"/>
      </w:pPr>
      <w:r>
        <w:rPr>
          <w:rFonts w:ascii="Consolas" w:cs="Consolas" w:eastAsia="Consolas" w:hAnsi="Consolas"/>
          <w:sz w:val="18"/>
          <w:szCs w:val="18"/>
        </w:rPr>
        <w:t xml:space="preserve">HELLO, WELCOME, OBSERVATION, COMMAND, EVENT y SHUTDOWN, más un envelope común { proto:</w:t>
      </w:r>
    </w:p>
    <w:p>
      <w:pPr>
        <w:pBdr>
          <w:left w:val="single" w:color="1F4E79" w:sz="12"/>
        </w:pBdr>
        <w:shd w:fill="F2F4F8" w:val="clear"/>
        <w:spacing w:after="20"/>
        <w:ind w:left="240"/>
      </w:pPr>
      <w:r>
        <w:rPr>
          <w:rFonts w:ascii="Consolas" w:cs="Consolas" w:eastAsia="Consolas" w:hAnsi="Consolas"/>
          <w:sz w:val="18"/>
          <w:szCs w:val="18"/>
        </w:rPr>
        <w:t xml:space="preserve">'arena/1', type, tick, seq, payload }. Define en OBSERVATION la estructura de estado propio</w:t>
      </w:r>
    </w:p>
    <w:p>
      <w:pPr>
        <w:pBdr>
          <w:left w:val="single" w:color="1F4E79" w:sz="12"/>
        </w:pBdr>
        <w:shd w:fill="F2F4F8" w:val="clear"/>
        <w:spacing w:after="20"/>
        <w:ind w:left="240"/>
      </w:pPr>
      <w:r>
        <w:rPr>
          <w:rFonts w:ascii="Consolas" w:cs="Consolas" w:eastAsia="Consolas" w:hAnsi="Consolas"/>
          <w:sz w:val="18"/>
          <w:szCs w:val="18"/>
        </w:rPr>
        <w:t xml:space="preserve">(pose, energía, estado de módulos) y detecciones por sensor; en COMMAND las órdenes de</w:t>
      </w:r>
    </w:p>
    <w:p>
      <w:pPr>
        <w:pBdr>
          <w:left w:val="single" w:color="1F4E79" w:sz="12"/>
        </w:pBdr>
        <w:shd w:fill="F2F4F8" w:val="clear"/>
        <w:spacing w:after="20"/>
        <w:ind w:left="240"/>
      </w:pPr>
      <w:r>
        <w:rPr>
          <w:rFonts w:ascii="Consolas" w:cs="Consolas" w:eastAsia="Consolas" w:hAnsi="Consolas"/>
          <w:sz w:val="18"/>
          <w:szCs w:val="18"/>
        </w:rPr>
        <w:t xml:space="preserve">movimiento, torreta, disparo, mina, módulo on/off y mensaje de radio, todas opcionales. Genera</w:t>
      </w:r>
    </w:p>
    <w:p>
      <w:pPr>
        <w:pBdr>
          <w:left w:val="single" w:color="1F4E79" w:sz="12"/>
        </w:pBdr>
        <w:shd w:fill="F2F4F8" w:val="clear"/>
        <w:spacing w:after="20"/>
        <w:ind w:left="240"/>
      </w:pPr>
      <w:r>
        <w:rPr>
          <w:rFonts w:ascii="Consolas" w:cs="Consolas" w:eastAsia="Consolas" w:hAnsi="Consolas"/>
          <w:sz w:val="18"/>
          <w:szCs w:val="18"/>
        </w:rPr>
        <w:t xml:space="preserve">tipos TypeScript desde los esquemas y publica el paquete como @arena/protocol con versionado</w:t>
      </w:r>
    </w:p>
    <w:p>
      <w:pPr>
        <w:pBdr>
          <w:left w:val="single" w:color="1F4E79" w:sz="12"/>
        </w:pBdr>
        <w:shd w:fill="F2F4F8" w:val="clear"/>
        <w:spacing w:after="20"/>
        <w:ind w:left="240"/>
      </w:pPr>
      <w:r>
        <w:rPr>
          <w:rFonts w:ascii="Consolas" w:cs="Consolas" w:eastAsia="Consolas" w:hAnsi="Consolas"/>
          <w:sz w:val="18"/>
          <w:szCs w:val="18"/>
        </w:rPr>
        <w:t xml:space="preserve">semántico. Añade una carpeta examples/ con al menos tres mensajes válidos y tres inválidos por</w:t>
      </w:r>
    </w:p>
    <w:p>
      <w:pPr>
        <w:pBdr>
          <w:left w:val="single" w:color="1F4E79" w:sz="12"/>
        </w:pBdr>
        <w:shd w:fill="F2F4F8" w:val="clear"/>
        <w:spacing w:after="160"/>
        <w:ind w:left="240"/>
      </w:pPr>
      <w:r>
        <w:rPr>
          <w:rFonts w:ascii="Consolas" w:cs="Consolas" w:eastAsia="Consolas" w:hAnsi="Consolas"/>
          <w:sz w:val="18"/>
          <w:szCs w:val="18"/>
        </w:rPr>
        <w:t xml:space="preserve">tipo, y un validador CLI (arena-protocol validate &lt;file&gt;).</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Los 6 esquemas validan sus ejemplos válidos y rechazan los inválidos (test automatizado en CI).</w:t>
      </w:r>
    </w:p>
    <w:p>
      <w:pPr>
        <w:spacing w:after="60"/>
        <w:ind w:left="360"/>
      </w:pPr>
      <w:r>
        <w:rPr>
          <w:rFonts w:ascii="Calibri" w:cs="Calibri" w:eastAsia="Calibri" w:hAnsi="Calibri"/>
          <w:sz w:val="22"/>
          <w:szCs w:val="22"/>
        </w:rPr>
        <w:t xml:space="preserve">☐  Los tipos TypeScript se generan desde los esquemas en build, sin duplicación manual.</w:t>
      </w:r>
    </w:p>
    <w:p>
      <w:pPr>
        <w:spacing w:after="60"/>
        <w:ind w:left="360"/>
      </w:pPr>
      <w:r>
        <w:rPr>
          <w:rFonts w:ascii="Calibri" w:cs="Calibri" w:eastAsia="Calibri" w:hAnsi="Calibri"/>
          <w:sz w:val="22"/>
          <w:szCs w:val="22"/>
        </w:rPr>
        <w:t xml:space="preserve">☐  El envelope incluye versión de protocolo y el esquema rechaza versiones desconocidas.</w:t>
      </w:r>
    </w:p>
    <w:p>
      <w:pPr>
        <w:spacing w:after="60"/>
        <w:ind w:left="360"/>
      </w:pPr>
      <w:r>
        <w:rPr>
          <w:rFonts w:ascii="Calibri" w:cs="Calibri" w:eastAsia="Calibri" w:hAnsi="Calibri"/>
          <w:sz w:val="22"/>
          <w:szCs w:val="22"/>
        </w:rPr>
        <w:t xml:space="preserve">☐  CHANGELOG y política de compatibilidad escritos: cambio incompatible = major, campo opcional nuevo = minor.</w:t>
      </w:r>
    </w:p>
    <w:p>
      <w:pPr>
        <w:pStyle w:val="Heading2"/>
        <w:spacing w:after="120" w:before="240"/>
      </w:pPr>
      <w:r>
        <w:rPr>
          <w:rFonts w:ascii="Calibri" w:cs="Calibri" w:eastAsia="Calibri" w:hAnsi="Calibri"/>
        </w:rPr>
        <w:t xml:space="preserve">T1.3 — Esquemas de módulos, loadouts y mapas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Crea packages/module-catalog/schema con el JSON Schema de definición de módulo: id estable,</w:t>
      </w:r>
    </w:p>
    <w:p>
      <w:pPr>
        <w:pBdr>
          <w:left w:val="single" w:color="1F4E79" w:sz="12"/>
        </w:pBdr>
        <w:shd w:fill="F2F4F8" w:val="clear"/>
        <w:spacing w:after="20"/>
        <w:ind w:left="240"/>
      </w:pPr>
      <w:r>
        <w:rPr>
          <w:rFonts w:ascii="Consolas" w:cs="Consolas" w:eastAsia="Consolas" w:hAnsi="Consolas"/>
          <w:sz w:val="18"/>
          <w:szCs w:val="18"/>
        </w:rPr>
        <w:t xml:space="preserve">versión inmutable, categoría (chasis, movimiento, energía, sensor, arma, munición, mina,</w:t>
      </w:r>
    </w:p>
    <w:p>
      <w:pPr>
        <w:pBdr>
          <w:left w:val="single" w:color="1F4E79" w:sz="12"/>
        </w:pBdr>
        <w:shd w:fill="F2F4F8" w:val="clear"/>
        <w:spacing w:after="20"/>
        <w:ind w:left="240"/>
      </w:pPr>
      <w:r>
        <w:rPr>
          <w:rFonts w:ascii="Consolas" w:cs="Consolas" w:eastAsia="Consolas" w:hAnsi="Consolas"/>
          <w:sz w:val="18"/>
          <w:szCs w:val="18"/>
        </w:rPr>
        <w:t xml:space="preserve">blindaje, radio, utilidad), masa, coste, consumo, propiedades por categoría según el capítulo</w:t>
      </w:r>
    </w:p>
    <w:p>
      <w:pPr>
        <w:pBdr>
          <w:left w:val="single" w:color="1F4E79" w:sz="12"/>
        </w:pBdr>
        <w:shd w:fill="F2F4F8" w:val="clear"/>
        <w:spacing w:after="20"/>
        <w:ind w:left="240"/>
      </w:pPr>
      <w:r>
        <w:rPr>
          <w:rFonts w:ascii="Consolas" w:cs="Consolas" w:eastAsia="Consolas" w:hAnsi="Consolas"/>
          <w:sz w:val="18"/>
          <w:szCs w:val="18"/>
        </w:rPr>
        <w:t xml:space="preserve">10.3, y compatibilidades (ranura, tamaño S/M/L/XL, chasis admitidos). Crea también el esquema de</w:t>
      </w:r>
    </w:p>
    <w:p>
      <w:pPr>
        <w:pBdr>
          <w:left w:val="single" w:color="1F4E79" w:sz="12"/>
        </w:pBdr>
        <w:shd w:fill="F2F4F8" w:val="clear"/>
        <w:spacing w:after="20"/>
        <w:ind w:left="240"/>
      </w:pPr>
      <w:r>
        <w:rPr>
          <w:rFonts w:ascii="Consolas" w:cs="Consolas" w:eastAsia="Consolas" w:hAnsi="Consolas"/>
          <w:sz w:val="18"/>
          <w:szCs w:val="18"/>
        </w:rPr>
        <w:t xml:space="preserve">loadout: chasis + lista de módulos instalados con ranura asignada. En packages/map-schema define</w:t>
      </w:r>
    </w:p>
    <w:p>
      <w:pPr>
        <w:pBdr>
          <w:left w:val="single" w:color="1F4E79" w:sz="12"/>
        </w:pBdr>
        <w:shd w:fill="F2F4F8" w:val="clear"/>
        <w:spacing w:after="20"/>
        <w:ind w:left="240"/>
      </w:pPr>
      <w:r>
        <w:rPr>
          <w:rFonts w:ascii="Consolas" w:cs="Consolas" w:eastAsia="Consolas" w:hAnsi="Consolas"/>
          <w:sz w:val="18"/>
          <w:szCs w:val="18"/>
        </w:rPr>
        <w:t xml:space="preserve">el formato interno de mapa del capítulo 14.2: schemaVersion, id, versión inmutable, checksum</w:t>
      </w:r>
    </w:p>
    <w:p>
      <w:pPr>
        <w:pBdr>
          <w:left w:val="single" w:color="1F4E79" w:sz="12"/>
        </w:pBdr>
        <w:shd w:fill="F2F4F8" w:val="clear"/>
        <w:spacing w:after="20"/>
        <w:ind w:left="240"/>
      </w:pPr>
      <w:r>
        <w:rPr>
          <w:rFonts w:ascii="Consolas" w:cs="Consolas" w:eastAsia="Consolas" w:hAnsi="Consolas"/>
          <w:sz w:val="18"/>
          <w:szCs w:val="18"/>
        </w:rPr>
        <w:t xml:space="preserve">sha256 del contenido, capas (suelo, muros, destructibles, zonas, spawns, bases, banderas,</w:t>
      </w:r>
    </w:p>
    <w:p>
      <w:pPr>
        <w:pBdr>
          <w:left w:val="single" w:color="1F4E79" w:sz="12"/>
        </w:pBdr>
        <w:shd w:fill="F2F4F8" w:val="clear"/>
        <w:spacing w:after="20"/>
        <w:ind w:left="240"/>
      </w:pPr>
      <w:r>
        <w:rPr>
          <w:rFonts w:ascii="Consolas" w:cs="Consolas" w:eastAsia="Consolas" w:hAnsi="Consolas"/>
          <w:sz w:val="18"/>
          <w:szCs w:val="18"/>
        </w:rPr>
        <w:t xml:space="preserve">navegación), materiales con vida y bloqueo de visión, metadatos (autor, licencia, modos</w:t>
      </w:r>
    </w:p>
    <w:p>
      <w:pPr>
        <w:pBdr>
          <w:left w:val="single" w:color="1F4E79" w:sz="12"/>
        </w:pBdr>
        <w:shd w:fill="F2F4F8" w:val="clear"/>
        <w:spacing w:after="160"/>
        <w:ind w:left="240"/>
      </w:pPr>
      <w:r>
        <w:rPr>
          <w:rFonts w:ascii="Consolas" w:cs="Consolas" w:eastAsia="Consolas" w:hAnsi="Consolas"/>
          <w:sz w:val="18"/>
          <w:szCs w:val="18"/>
        </w:rPr>
        <w:t xml:space="preserve">compatibles, miniatura). Incluye ejemplos válidos/ inválidos y validadores CLI para ambos.</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Esquema de módulo cubre las 9 categorías del catálogo con sus propiedades principales.</w:t>
      </w:r>
    </w:p>
    <w:p>
      <w:pPr>
        <w:spacing w:after="60"/>
        <w:ind w:left="360"/>
      </w:pPr>
      <w:r>
        <w:rPr>
          <w:rFonts w:ascii="Calibri" w:cs="Calibri" w:eastAsia="Calibri" w:hAnsi="Calibri"/>
          <w:sz w:val="22"/>
          <w:szCs w:val="22"/>
        </w:rPr>
        <w:t xml:space="preserve">☐  Un loadout de ejemplo del MVP (chasis medio, orugas, batería, lidar, cañón, blindaje) valida correctamente.</w:t>
      </w:r>
    </w:p>
    <w:p>
      <w:pPr>
        <w:spacing w:after="60"/>
        <w:ind w:left="360"/>
      </w:pPr>
      <w:r>
        <w:rPr>
          <w:rFonts w:ascii="Calibri" w:cs="Calibri" w:eastAsia="Calibri" w:hAnsi="Calibri"/>
          <w:sz w:val="22"/>
          <w:szCs w:val="22"/>
        </w:rPr>
        <w:t xml:space="preserve">☐  El checksum del mapa es reproducible: serialización canónica documentada y testeada.</w:t>
      </w:r>
    </w:p>
    <w:p>
      <w:pPr>
        <w:spacing w:after="60"/>
        <w:ind w:left="360"/>
      </w:pPr>
      <w:r>
        <w:rPr>
          <w:rFonts w:ascii="Calibri" w:cs="Calibri" w:eastAsia="Calibri" w:hAnsi="Calibri"/>
          <w:sz w:val="22"/>
          <w:szCs w:val="22"/>
        </w:rPr>
        <w:t xml:space="preserve">☐  Los esquemas rechazan IDs duplicados y versiones regresivas (tests incluidos).</w:t>
      </w:r>
    </w:p>
    <w:p>
      <w:pPr>
        <w:pStyle w:val="Heading2"/>
        <w:spacing w:after="120" w:before="240"/>
      </w:pPr>
      <w:r>
        <w:rPr>
          <w:rFonts w:ascii="Calibri" w:cs="Calibri" w:eastAsia="Calibri" w:hAnsi="Calibri"/>
        </w:rPr>
        <w:t xml:space="preserve">T1.4 — Contrato OpenAPI de la plataforma</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Redacta apps/api/openapi.yaml (OpenAPI 3.1) con los recursos del capítulo 16, 17 y 23: auth</w:t>
      </w:r>
    </w:p>
    <w:p>
      <w:pPr>
        <w:pBdr>
          <w:left w:val="single" w:color="1F4E79" w:sz="12"/>
        </w:pBdr>
        <w:shd w:fill="F2F4F8" w:val="clear"/>
        <w:spacing w:after="20"/>
        <w:ind w:left="240"/>
      </w:pPr>
      <w:r>
        <w:rPr>
          <w:rFonts w:ascii="Consolas" w:cs="Consolas" w:eastAsia="Consolas" w:hAnsi="Consolas"/>
          <w:sz w:val="18"/>
          <w:szCs w:val="18"/>
        </w:rPr>
        <w:t xml:space="preserve">(registro, login, refresh, revocación, 2FA), users, teams, bots (con estados del 17.1 y</w:t>
      </w:r>
    </w:p>
    <w:p>
      <w:pPr>
        <w:pBdr>
          <w:left w:val="single" w:color="1F4E79" w:sz="12"/>
        </w:pBdr>
        <w:shd w:fill="F2F4F8" w:val="clear"/>
        <w:spacing w:after="20"/>
        <w:ind w:left="240"/>
      </w:pPr>
      <w:r>
        <w:rPr>
          <w:rFonts w:ascii="Consolas" w:cs="Consolas" w:eastAsia="Consolas" w:hAnsi="Consolas"/>
          <w:sz w:val="18"/>
          <w:szCs w:val="18"/>
        </w:rPr>
        <w:t xml:space="preserve">transiciones como acciones explícitas: submit, publish, freeze, suspend, retire), bot-versions,</w:t>
      </w:r>
    </w:p>
    <w:p>
      <w:pPr>
        <w:pBdr>
          <w:left w:val="single" w:color="1F4E79" w:sz="12"/>
        </w:pBdr>
        <w:shd w:fill="F2F4F8" w:val="clear"/>
        <w:spacing w:after="20"/>
        <w:ind w:left="240"/>
      </w:pPr>
      <w:r>
        <w:rPr>
          <w:rFonts w:ascii="Consolas" w:cs="Consolas" w:eastAsia="Consolas" w:hAnsi="Consolas"/>
          <w:sz w:val="18"/>
          <w:szCs w:val="18"/>
        </w:rPr>
        <w:t xml:space="preserve">loadouts, builds, maps, map-versions, module-definitions, rulesets, tournaments, entries,</w:t>
      </w:r>
    </w:p>
    <w:p>
      <w:pPr>
        <w:pBdr>
          <w:left w:val="single" w:color="1F4E79" w:sz="12"/>
        </w:pBdr>
        <w:shd w:fill="F2F4F8" w:val="clear"/>
        <w:spacing w:after="20"/>
        <w:ind w:left="240"/>
      </w:pPr>
      <w:r>
        <w:rPr>
          <w:rFonts w:ascii="Consolas" w:cs="Consolas" w:eastAsia="Consolas" w:hAnsi="Consolas"/>
          <w:sz w:val="18"/>
          <w:szCs w:val="18"/>
        </w:rPr>
        <w:t xml:space="preserve">matches, battles, replays, standings y audit-log. Define esquemas de error uniformes, paginación</w:t>
      </w:r>
    </w:p>
    <w:p>
      <w:pPr>
        <w:pBdr>
          <w:left w:val="single" w:color="1F4E79" w:sz="12"/>
        </w:pBdr>
        <w:shd w:fill="F2F4F8" w:val="clear"/>
        <w:spacing w:after="20"/>
        <w:ind w:left="240"/>
      </w:pPr>
      <w:r>
        <w:rPr>
          <w:rFonts w:ascii="Consolas" w:cs="Consolas" w:eastAsia="Consolas" w:hAnsi="Consolas"/>
          <w:sz w:val="18"/>
          <w:szCs w:val="18"/>
        </w:rPr>
        <w:t xml:space="preserve">por cursor, y marca cada operación con el rol mínimo requerido (visitante a administrador, cap.</w:t>
      </w:r>
    </w:p>
    <w:p>
      <w:pPr>
        <w:pBdr>
          <w:left w:val="single" w:color="1F4E79" w:sz="12"/>
        </w:pBdr>
        <w:shd w:fill="F2F4F8" w:val="clear"/>
        <w:spacing w:after="20"/>
        <w:ind w:left="240"/>
      </w:pPr>
      <w:r>
        <w:rPr>
          <w:rFonts w:ascii="Consolas" w:cs="Consolas" w:eastAsia="Consolas" w:hAnsi="Consolas"/>
          <w:sz w:val="18"/>
          <w:szCs w:val="18"/>
        </w:rPr>
        <w:t xml:space="preserve">16) mediante una extensión x-min-role. No implementes nada: solo el contrato, con ejemplos por</w:t>
      </w:r>
    </w:p>
    <w:p>
      <w:pPr>
        <w:pBdr>
          <w:left w:val="single" w:color="1F4E79" w:sz="12"/>
        </w:pBdr>
        <w:shd w:fill="F2F4F8" w:val="clear"/>
        <w:spacing w:after="160"/>
        <w:ind w:left="240"/>
      </w:pPr>
      <w:r>
        <w:rPr>
          <w:rFonts w:ascii="Consolas" w:cs="Consolas" w:eastAsia="Consolas" w:hAnsi="Consolas"/>
          <w:sz w:val="18"/>
          <w:szCs w:val="18"/>
        </w:rPr>
        <w:t xml:space="preserve">endpoint. Añade lint con Spectral en CI y generación de un cliente TypeScript que debe compilar.</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openapi.yaml pasa spectral lint sin errores.</w:t>
      </w:r>
    </w:p>
    <w:p>
      <w:pPr>
        <w:spacing w:after="60"/>
        <w:ind w:left="360"/>
      </w:pPr>
      <w:r>
        <w:rPr>
          <w:rFonts w:ascii="Calibri" w:cs="Calibri" w:eastAsia="Calibri" w:hAnsi="Calibri"/>
          <w:sz w:val="22"/>
          <w:szCs w:val="22"/>
        </w:rPr>
        <w:t xml:space="preserve">☐  El cliente TypeScript generado compila y se publica como @arena/api-client.</w:t>
      </w:r>
    </w:p>
    <w:p>
      <w:pPr>
        <w:spacing w:after="60"/>
        <w:ind w:left="360"/>
      </w:pPr>
      <w:r>
        <w:rPr>
          <w:rFonts w:ascii="Calibri" w:cs="Calibri" w:eastAsia="Calibri" w:hAnsi="Calibri"/>
          <w:sz w:val="22"/>
          <w:szCs w:val="22"/>
        </w:rPr>
        <w:t xml:space="preserve">☐  Cada endpoint tiene x-min-role y la matriz rol×operación exportada es legible por E7 para sus tests RBAC.</w:t>
      </w:r>
    </w:p>
    <w:p>
      <w:pPr>
        <w:spacing w:after="60"/>
        <w:ind w:left="360"/>
      </w:pPr>
      <w:r>
        <w:rPr>
          <w:rFonts w:ascii="Calibri" w:cs="Calibri" w:eastAsia="Calibri" w:hAnsi="Calibri"/>
          <w:sz w:val="22"/>
          <w:szCs w:val="22"/>
        </w:rPr>
        <w:t xml:space="preserve">☐  Las transiciones de estado de bot del capítulo 17.1 existen como operaciones y las ilegales están documentadas como 409.</w:t>
      </w:r>
    </w:p>
    <w:p>
      <w:pPr>
        <w:pStyle w:val="Heading2"/>
        <w:spacing w:after="120" w:before="240"/>
      </w:pPr>
      <w:r>
        <w:rPr>
          <w:rFonts w:ascii="Calibri" w:cs="Calibri" w:eastAsia="Calibri" w:hAnsi="Calibri"/>
        </w:rPr>
        <w:t xml:space="preserve">E1.M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capítulo 27.1 debería resolverse en Fase 0 y el dosier no asigna responsable: este dosier lo asigna a E1/T1.1 con valores de partida concretos para no bloquear.</w:t>
      </w:r>
    </w:p>
    <w:p>
      <w:pPr>
        <w:pStyle w:val="ListParagraph"/>
        <w:numPr>
          <w:ilvl w:val="0"/>
          <w:numId w:val="2"/>
        </w:numPr>
        <w:spacing w:after="60"/>
      </w:pPr>
      <w:r>
        <w:rPr>
          <w:rFonts w:ascii="Calibri" w:cs="Calibri" w:eastAsia="Calibri" w:hAnsi="Calibri"/>
          <w:b w:val="false"/>
          <w:bCs w:val="false"/>
          <w:sz w:val="22"/>
          <w:szCs w:val="22"/>
        </w:rPr>
        <w:t xml:space="preserve">El dosier propone 'JSON Schema/Protobuf' sin decidir: se fija JSON Schema en v1 con envelope preparado para binario; adoptar Protobuf solo si el perfil de latencia lo exige (medirlo en M2).</w:t>
      </w:r>
    </w:p>
    <w:p>
      <w:pPr>
        <w:pStyle w:val="ListParagraph"/>
        <w:numPr>
          <w:ilvl w:val="0"/>
          <w:numId w:val="2"/>
        </w:numPr>
        <w:spacing w:after="60"/>
      </w:pPr>
      <w:r>
        <w:rPr>
          <w:rFonts w:ascii="Calibri" w:cs="Calibri" w:eastAsia="Calibri" w:hAnsi="Calibri"/>
          <w:b w:val="false"/>
          <w:bCs w:val="false"/>
          <w:sz w:val="22"/>
          <w:szCs w:val="22"/>
        </w:rPr>
        <w:t xml:space="preserve">Falta una política de compatibilidad de contratos entre servicios: se añade semver por paquete y una tabla de compatibilidad motor↔protocolo↔SDK mantenida por E1 en /docs/compatibilidad.md.</w:t>
      </w:r>
    </w:p>
    <w:p>
      <w:pPr>
        <w:pStyle w:val="ListParagraph"/>
        <w:numPr>
          <w:ilvl w:val="0"/>
          <w:numId w:val="2"/>
        </w:numPr>
        <w:spacing w:after="60"/>
      </w:pPr>
      <w:r>
        <w:rPr>
          <w:rFonts w:ascii="Calibri" w:cs="Calibri" w:eastAsia="Calibri" w:hAnsi="Calibri"/>
          <w:b w:val="false"/>
          <w:bCs w:val="false"/>
          <w:sz w:val="22"/>
          <w:szCs w:val="22"/>
        </w:rPr>
        <w:t xml:space="preserve">No hay proceso de cambio de contrato: se propone RFC ligera (issue + revisión de los equipos afectados + bump de versión) antes de fusionar cualquier cambio en packages/*.</w:t>
      </w:r>
    </w:p>
    <w:p>
      <w:r>
        <w:br w:type="page"/>
      </w:r>
    </w:p>
    <w:p>
      <w:pPr>
        <w:pStyle w:val="Heading1"/>
        <w:spacing w:after="160" w:before="320"/>
      </w:pPr>
      <w:r>
        <w:rPr>
          <w:rFonts w:ascii="Calibri" w:cs="Calibri" w:eastAsia="Calibri" w:hAnsi="Calibri"/>
        </w:rPr>
        <w:t xml:space="preserve">E2. Equipo de Motor de Simulación</w:t>
      </w:r>
    </w:p>
    <w:p>
      <w:pPr>
        <w:spacing w:after="120"/>
      </w:pPr>
      <w:r>
        <w:rPr>
          <w:rFonts w:ascii="Calibri" w:cs="Calibri" w:eastAsia="Calibri" w:hAnsi="Calibri"/>
          <w:i/>
          <w:iCs/>
          <w:color w:val="555555"/>
          <w:sz w:val="22"/>
          <w:szCs w:val="22"/>
        </w:rPr>
        <w:t xml:space="preserve">Ámbito: capítulos 9, 12 y la parte de cálculo del 11 del dosier técnico. Entradas: E1 (contratos y ADR-000). Salida hacia: E5, E8, E9.</w:t>
      </w:r>
    </w:p>
    <w:p>
      <w:pPr>
        <w:spacing w:after="120"/>
      </w:pPr>
      <w:r>
        <w:rPr>
          <w:rFonts w:ascii="Calibri" w:cs="Calibri" w:eastAsia="Calibri" w:hAnsi="Calibri"/>
          <w:sz w:val="22"/>
          <w:szCs w:val="22"/>
        </w:rPr>
        <w:t xml:space="preserve">Construye el núcleo autoritativo y determinista: tick fijo, física, armas, daño, sensores y modos de juego. Todo headless y testeable sin plataforma, sin visor y sin bots reales (usa bots simulados internos hasta que E5 entregue el protocolo).</w:t>
      </w:r>
    </w:p>
    <w:p>
      <w:pPr>
        <w:pStyle w:val="Heading2"/>
        <w:spacing w:after="120" w:before="240"/>
      </w:pPr>
      <w:r>
        <w:rPr>
          <w:rFonts w:ascii="Calibri" w:cs="Calibri" w:eastAsia="Calibri" w:hAnsi="Calibri"/>
        </w:rPr>
        <w:t xml:space="preserve">T2.1 — Núcleo de tick fijo, RNG con semilla y bucle de batalla</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apps/arena-engine el núcleo del capítulo 9: bucle de tick fijo a TICK_HZ (ADR-000)</w:t>
      </w:r>
    </w:p>
    <w:p>
      <w:pPr>
        <w:pBdr>
          <w:left w:val="single" w:color="1F4E79" w:sz="12"/>
        </w:pBdr>
        <w:shd w:fill="F2F4F8" w:val="clear"/>
        <w:spacing w:after="20"/>
        <w:ind w:left="240"/>
      </w:pPr>
      <w:r>
        <w:rPr>
          <w:rFonts w:ascii="Consolas" w:cs="Consolas" w:eastAsia="Consolas" w:hAnsi="Consolas"/>
          <w:sz w:val="18"/>
          <w:szCs w:val="18"/>
        </w:rPr>
        <w:t xml:space="preserve">que ejecuta los 9 pasos del 9.2 en orden estable, un PRNG con semilla (xoshiro o PCG, sin</w:t>
      </w:r>
    </w:p>
    <w:p>
      <w:pPr>
        <w:pBdr>
          <w:left w:val="single" w:color="1F4E79" w:sz="12"/>
        </w:pBdr>
        <w:shd w:fill="F2F4F8" w:val="clear"/>
        <w:spacing w:after="20"/>
        <w:ind w:left="240"/>
      </w:pPr>
      <w:r>
        <w:rPr>
          <w:rFonts w:ascii="Consolas" w:cs="Consolas" w:eastAsia="Consolas" w:hAnsi="Consolas"/>
          <w:sz w:val="18"/>
          <w:szCs w:val="18"/>
        </w:rPr>
        <w:t xml:space="preserve">Math.random) inyectado a todo el motor, y un BattleConfig (mapa mínimo hardcodeado, reglas,</w:t>
      </w:r>
    </w:p>
    <w:p>
      <w:pPr>
        <w:pBdr>
          <w:left w:val="single" w:color="1F4E79" w:sz="12"/>
        </w:pBdr>
        <w:shd w:fill="F2F4F8" w:val="clear"/>
        <w:spacing w:after="20"/>
        <w:ind w:left="240"/>
      </w:pPr>
      <w:r>
        <w:rPr>
          <w:rFonts w:ascii="Consolas" w:cs="Consolas" w:eastAsia="Consolas" w:hAnsi="Consolas"/>
          <w:sz w:val="18"/>
          <w:szCs w:val="18"/>
        </w:rPr>
        <w:t xml:space="preserve">semilla, participantes). Los bots de esta fase son BotStub internos con comportamientos fijos</w:t>
      </w:r>
    </w:p>
    <w:p>
      <w:pPr>
        <w:pBdr>
          <w:left w:val="single" w:color="1F4E79" w:sz="12"/>
        </w:pBdr>
        <w:shd w:fill="F2F4F8" w:val="clear"/>
        <w:spacing w:after="20"/>
        <w:ind w:left="240"/>
      </w:pPr>
      <w:r>
        <w:rPr>
          <w:rFonts w:ascii="Consolas" w:cs="Consolas" w:eastAsia="Consolas" w:hAnsi="Consolas"/>
          <w:sz w:val="18"/>
          <w:szCs w:val="18"/>
        </w:rPr>
        <w:t xml:space="preserve">(quieto, avanzar, girar en círculo). Prohibido leer el reloj del sistema para lógica de juego:</w:t>
      </w:r>
    </w:p>
    <w:p>
      <w:pPr>
        <w:pBdr>
          <w:left w:val="single" w:color="1F4E79" w:sz="12"/>
        </w:pBdr>
        <w:shd w:fill="F2F4F8" w:val="clear"/>
        <w:spacing w:after="20"/>
        <w:ind w:left="240"/>
      </w:pPr>
      <w:r>
        <w:rPr>
          <w:rFonts w:ascii="Consolas" w:cs="Consolas" w:eastAsia="Consolas" w:hAnsi="Consolas"/>
          <w:sz w:val="18"/>
          <w:szCs w:val="18"/>
        </w:rPr>
        <w:t xml:space="preserve">añade una regla de lint que bloquee Date.now, performance.now y Math.random en src/sim/. Al</w:t>
      </w:r>
    </w:p>
    <w:p>
      <w:pPr>
        <w:pBdr>
          <w:left w:val="single" w:color="1F4E79" w:sz="12"/>
        </w:pBdr>
        <w:shd w:fill="F2F4F8" w:val="clear"/>
        <w:spacing w:after="20"/>
        <w:ind w:left="240"/>
      </w:pPr>
      <w:r>
        <w:rPr>
          <w:rFonts w:ascii="Consolas" w:cs="Consolas" w:eastAsia="Consolas" w:hAnsi="Consolas"/>
          <w:sz w:val="18"/>
          <w:szCs w:val="18"/>
        </w:rPr>
        <w:t xml:space="preserve">final de la batalla el motor emite un BattleResult con ganador, duración en ticks y un hash</w:t>
      </w:r>
    </w:p>
    <w:p>
      <w:pPr>
        <w:pBdr>
          <w:left w:val="single" w:color="1F4E79" w:sz="12"/>
        </w:pBdr>
        <w:shd w:fill="F2F4F8" w:val="clear"/>
        <w:spacing w:after="20"/>
        <w:ind w:left="240"/>
      </w:pPr>
      <w:r>
        <w:rPr>
          <w:rFonts w:ascii="Consolas" w:cs="Consolas" w:eastAsia="Consolas" w:hAnsi="Consolas"/>
          <w:sz w:val="18"/>
          <w:szCs w:val="18"/>
        </w:rPr>
        <w:t xml:space="preserve">sha256 del estado final serializado canónicamente. Expón un CLI: arena-engine run --seed N</w:t>
      </w:r>
    </w:p>
    <w:p>
      <w:pPr>
        <w:pBdr>
          <w:left w:val="single" w:color="1F4E79" w:sz="12"/>
        </w:pBdr>
        <w:shd w:fill="F2F4F8" w:val="clear"/>
        <w:spacing w:after="160"/>
        <w:ind w:left="240"/>
      </w:pPr>
      <w:r>
        <w:rPr>
          <w:rFonts w:ascii="Consolas" w:cs="Consolas" w:eastAsia="Consolas" w:hAnsi="Consolas"/>
          <w:sz w:val="18"/>
          <w:szCs w:val="18"/>
        </w:rPr>
        <w:t xml:space="preserve">--config file --ticks M.</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1000 ejecuciones con la misma semilla y configuración producen el mismo hash de estado final (test de CI, puede muestrear 100 en cada PR y 1000 en nightly).</w:t>
      </w:r>
    </w:p>
    <w:p>
      <w:pPr>
        <w:spacing w:after="60"/>
        <w:ind w:left="360"/>
      </w:pPr>
      <w:r>
        <w:rPr>
          <w:rFonts w:ascii="Calibri" w:cs="Calibri" w:eastAsia="Calibri" w:hAnsi="Calibri"/>
          <w:sz w:val="22"/>
          <w:szCs w:val="22"/>
        </w:rPr>
        <w:t xml:space="preserve">☐  Semillas distintas producen hashes distintos en un escenario con aleatoriedad.</w:t>
      </w:r>
    </w:p>
    <w:p>
      <w:pPr>
        <w:spacing w:after="60"/>
        <w:ind w:left="360"/>
      </w:pPr>
      <w:r>
        <w:rPr>
          <w:rFonts w:ascii="Calibri" w:cs="Calibri" w:eastAsia="Calibri" w:hAnsi="Calibri"/>
          <w:sz w:val="22"/>
          <w:szCs w:val="22"/>
        </w:rPr>
        <w:t xml:space="preserve">☐  La regla de lint anti-reloj/anti-Math.random falla el build si se viola (test que lo demuestra).</w:t>
      </w:r>
    </w:p>
    <w:p>
      <w:pPr>
        <w:spacing w:after="60"/>
        <w:ind w:left="360"/>
      </w:pPr>
      <w:r>
        <w:rPr>
          <w:rFonts w:ascii="Calibri" w:cs="Calibri" w:eastAsia="Calibri" w:hAnsi="Calibri"/>
          <w:sz w:val="22"/>
          <w:szCs w:val="22"/>
        </w:rPr>
        <w:t xml:space="preserve">☐  El CLI corre una batalla de 3000 ticks en menos de 5 segundos en la máquina de CI (headless acelerado, cap. 9.4).</w:t>
      </w:r>
    </w:p>
    <w:p>
      <w:pPr>
        <w:pStyle w:val="Heading2"/>
        <w:spacing w:after="120" w:before="240"/>
      </w:pPr>
      <w:r>
        <w:rPr>
          <w:rFonts w:ascii="Calibri" w:cs="Calibri" w:eastAsia="Calibri" w:hAnsi="Calibri"/>
        </w:rPr>
        <w:t xml:space="preserve">T2.2 — Física con Rapier: movimiento, colisiones y raycasts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Integra Rapier2D (build determinista, versión y checksum del WASM fijados en ADR-000) en el</w:t>
      </w:r>
    </w:p>
    <w:p>
      <w:pPr>
        <w:pBdr>
          <w:left w:val="single" w:color="1F4E79" w:sz="12"/>
        </w:pBdr>
        <w:shd w:fill="F2F4F8" w:val="clear"/>
        <w:spacing w:after="20"/>
        <w:ind w:left="240"/>
      </w:pPr>
      <w:r>
        <w:rPr>
          <w:rFonts w:ascii="Consolas" w:cs="Consolas" w:eastAsia="Consolas" w:hAnsi="Consolas"/>
          <w:sz w:val="18"/>
          <w:szCs w:val="18"/>
        </w:rPr>
        <w:t xml:space="preserve">motor: cuerpos rígidos para vehículos con el modelo de movimiento arcade decidido (aceleración,</w:t>
      </w:r>
    </w:p>
    <w:p>
      <w:pPr>
        <w:pBdr>
          <w:left w:val="single" w:color="1F4E79" w:sz="12"/>
        </w:pBdr>
        <w:shd w:fill="F2F4F8" w:val="clear"/>
        <w:spacing w:after="20"/>
        <w:ind w:left="240"/>
      </w:pPr>
      <w:r>
        <w:rPr>
          <w:rFonts w:ascii="Consolas" w:cs="Consolas" w:eastAsia="Consolas" w:hAnsi="Consolas"/>
          <w:sz w:val="18"/>
          <w:szCs w:val="18"/>
        </w:rPr>
        <w:t xml:space="preserve">velocidad máxima, giro), muros estáticos, y raycasts para línea de visión. El paso de física se</w:t>
      </w:r>
    </w:p>
    <w:p>
      <w:pPr>
        <w:pBdr>
          <w:left w:val="single" w:color="1F4E79" w:sz="12"/>
        </w:pBdr>
        <w:shd w:fill="F2F4F8" w:val="clear"/>
        <w:spacing w:after="20"/>
        <w:ind w:left="240"/>
      </w:pPr>
      <w:r>
        <w:rPr>
          <w:rFonts w:ascii="Consolas" w:cs="Consolas" w:eastAsia="Consolas" w:hAnsi="Consolas"/>
          <w:sz w:val="18"/>
          <w:szCs w:val="18"/>
        </w:rPr>
        <w:t xml:space="preserve">ejecuta dentro del paso 4 del bucle con timestep fijo. Añade colisiones vehículo–vehículo y</w:t>
      </w:r>
    </w:p>
    <w:p>
      <w:pPr>
        <w:pBdr>
          <w:left w:val="single" w:color="1F4E79" w:sz="12"/>
        </w:pBdr>
        <w:shd w:fill="F2F4F8" w:val="clear"/>
        <w:spacing w:after="20"/>
        <w:ind w:left="240"/>
      </w:pPr>
      <w:r>
        <w:rPr>
          <w:rFonts w:ascii="Consolas" w:cs="Consolas" w:eastAsia="Consolas" w:hAnsi="Consolas"/>
          <w:sz w:val="18"/>
          <w:szCs w:val="18"/>
        </w:rPr>
        <w:t xml:space="preserve">vehículo–muro con respuesta simple. Crea tres escenarios golden (persecución, choque frontal,</w:t>
      </w:r>
    </w:p>
    <w:p>
      <w:pPr>
        <w:pBdr>
          <w:left w:val="single" w:color="1F4E79" w:sz="12"/>
        </w:pBdr>
        <w:shd w:fill="F2F4F8" w:val="clear"/>
        <w:spacing w:after="20"/>
        <w:ind w:left="240"/>
      </w:pPr>
      <w:r>
        <w:rPr>
          <w:rFonts w:ascii="Consolas" w:cs="Consolas" w:eastAsia="Consolas" w:hAnsi="Consolas"/>
          <w:sz w:val="18"/>
          <w:szCs w:val="18"/>
        </w:rPr>
        <w:t xml:space="preserve">slalom entre muros) cuyos replays de referencia (secuencia de poses por tick) se guardan en el</w:t>
      </w:r>
    </w:p>
    <w:p>
      <w:pPr>
        <w:pBdr>
          <w:left w:val="single" w:color="1F4E79" w:sz="12"/>
        </w:pBdr>
        <w:shd w:fill="F2F4F8" w:val="clear"/>
        <w:spacing w:after="160"/>
        <w:ind w:left="240"/>
      </w:pPr>
      <w:r>
        <w:rPr>
          <w:rFonts w:ascii="Consolas" w:cs="Consolas" w:eastAsia="Consolas" w:hAnsi="Consolas"/>
          <w:sz w:val="18"/>
          <w:szCs w:val="18"/>
        </w:rPr>
        <w:t xml:space="preserve">repo; cualquier cambio de resultado exige regenerarlos explícitamente en la PR.</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Los tres escenarios golden reproducen exactamente sus replays de referencia en CI (comparación por hash por tick).</w:t>
      </w:r>
    </w:p>
    <w:p>
      <w:pPr>
        <w:spacing w:after="60"/>
        <w:ind w:left="360"/>
      </w:pPr>
      <w:r>
        <w:rPr>
          <w:rFonts w:ascii="Calibri" w:cs="Calibri" w:eastAsia="Calibri" w:hAnsi="Calibri"/>
          <w:sz w:val="22"/>
          <w:szCs w:val="22"/>
        </w:rPr>
        <w:t xml:space="preserve">☐  El checksum del WASM de Rapier se verifica en arranque y el motor se niega a arrancar si no coincide.</w:t>
      </w:r>
    </w:p>
    <w:p>
      <w:pPr>
        <w:spacing w:after="60"/>
        <w:ind w:left="360"/>
      </w:pPr>
      <w:r>
        <w:rPr>
          <w:rFonts w:ascii="Calibri" w:cs="Calibri" w:eastAsia="Calibri" w:hAnsi="Calibri"/>
          <w:sz w:val="22"/>
          <w:szCs w:val="22"/>
        </w:rPr>
        <w:t xml:space="preserve">☐  Un vehículo no atraviesa muros a velocidad máxima (test de túnel con el timestep elegido).</w:t>
      </w:r>
    </w:p>
    <w:p>
      <w:pPr>
        <w:spacing w:after="60"/>
        <w:ind w:left="360"/>
      </w:pPr>
      <w:r>
        <w:rPr>
          <w:rFonts w:ascii="Calibri" w:cs="Calibri" w:eastAsia="Calibri" w:hAnsi="Calibri"/>
          <w:sz w:val="22"/>
          <w:szCs w:val="22"/>
        </w:rPr>
        <w:t xml:space="preserve">☐  El BattleResult registra versión de motor, de Rapier y de reglas (cap. 8, 'versión fija').</w:t>
      </w:r>
    </w:p>
    <w:p>
      <w:pPr>
        <w:pStyle w:val="Heading2"/>
        <w:spacing w:after="120" w:before="240"/>
      </w:pPr>
      <w:r>
        <w:rPr>
          <w:rFonts w:ascii="Calibri" w:cs="Calibri" w:eastAsia="Calibri" w:hAnsi="Calibri"/>
        </w:rPr>
        <w:t xml:space="preserve">T2.3 — Armas, proyectiles, minas y daño por sectores y módulos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capítulo 12: torretas con arco y velocidad de giro, armas con cadencia, dispersión</w:t>
      </w:r>
    </w:p>
    <w:p>
      <w:pPr>
        <w:pBdr>
          <w:left w:val="single" w:color="1F4E79" w:sz="12"/>
        </w:pBdr>
        <w:shd w:fill="F2F4F8" w:val="clear"/>
        <w:spacing w:after="20"/>
        <w:ind w:left="240"/>
      </w:pPr>
      <w:r>
        <w:rPr>
          <w:rFonts w:ascii="Consolas" w:cs="Consolas" w:eastAsia="Consolas" w:hAnsi="Consolas"/>
          <w:sz w:val="18"/>
          <w:szCs w:val="18"/>
        </w:rPr>
        <w:t xml:space="preserve">(usando el PRNG del motor) y cooldown; proyectiles como entidades simuladas con velocidad y</w:t>
      </w:r>
    </w:p>
    <w:p>
      <w:pPr>
        <w:pBdr>
          <w:left w:val="single" w:color="1F4E79" w:sz="12"/>
        </w:pBdr>
        <w:shd w:fill="F2F4F8" w:val="clear"/>
        <w:spacing w:after="20"/>
        <w:ind w:left="240"/>
      </w:pPr>
      <w:r>
        <w:rPr>
          <w:rFonts w:ascii="Consolas" w:cs="Consolas" w:eastAsia="Consolas" w:hAnsi="Consolas"/>
          <w:sz w:val="18"/>
          <w:szCs w:val="18"/>
        </w:rPr>
        <w:t xml:space="preserve">vida; minas creadas por el servidor previa validación de posición, inventario, cooldown y</w:t>
      </w:r>
    </w:p>
    <w:p>
      <w:pPr>
        <w:pBdr>
          <w:left w:val="single" w:color="1F4E79" w:sz="12"/>
        </w:pBdr>
        <w:shd w:fill="F2F4F8" w:val="clear"/>
        <w:spacing w:after="20"/>
        <w:ind w:left="240"/>
      </w:pPr>
      <w:r>
        <w:rPr>
          <w:rFonts w:ascii="Consolas" w:cs="Consolas" w:eastAsia="Consolas" w:hAnsi="Consolas"/>
          <w:sz w:val="18"/>
          <w:szCs w:val="18"/>
        </w:rPr>
        <w:t xml:space="preserve">límites (12.3); explosiones con radio y caída de daño. Resolución de impactos contra sectores</w:t>
      </w:r>
    </w:p>
    <w:p>
      <w:pPr>
        <w:pBdr>
          <w:left w:val="single" w:color="1F4E79" w:sz="12"/>
        </w:pBdr>
        <w:shd w:fill="F2F4F8" w:val="clear"/>
        <w:spacing w:after="20"/>
        <w:ind w:left="240"/>
      </w:pPr>
      <w:r>
        <w:rPr>
          <w:rFonts w:ascii="Consolas" w:cs="Consolas" w:eastAsia="Consolas" w:hAnsi="Consolas"/>
          <w:sz w:val="18"/>
          <w:szCs w:val="18"/>
        </w:rPr>
        <w:t xml:space="preserve">(frontal, laterales, trasero) con blindaje por sector, y daño a módulos con los cinco estados</w:t>
      </w:r>
    </w:p>
    <w:p>
      <w:pPr>
        <w:pBdr>
          <w:left w:val="single" w:color="1F4E79" w:sz="12"/>
        </w:pBdr>
        <w:shd w:fill="F2F4F8" w:val="clear"/>
        <w:spacing w:after="20"/>
        <w:ind w:left="240"/>
      </w:pPr>
      <w:r>
        <w:rPr>
          <w:rFonts w:ascii="Consolas" w:cs="Consolas" w:eastAsia="Consolas" w:hAnsi="Consolas"/>
          <w:sz w:val="18"/>
          <w:szCs w:val="18"/>
        </w:rPr>
        <w:t xml:space="preserve">del 12.2 (operativo, dañado, crítico, destruido, desconectado). Un chasis a 0 destruye el</w:t>
      </w:r>
    </w:p>
    <w:p>
      <w:pPr>
        <w:pBdr>
          <w:left w:val="single" w:color="1F4E79" w:sz="12"/>
        </w:pBdr>
        <w:shd w:fill="F2F4F8" w:val="clear"/>
        <w:spacing w:after="20"/>
        <w:ind w:left="240"/>
      </w:pPr>
      <w:r>
        <w:rPr>
          <w:rFonts w:ascii="Consolas" w:cs="Consolas" w:eastAsia="Consolas" w:hAnsi="Consolas"/>
          <w:sz w:val="18"/>
          <w:szCs w:val="18"/>
        </w:rPr>
        <w:t xml:space="preserve">vehículo; un vehículo puede quedar vivo pero inmóvil, ciego o desarmado. Toda la tabla de</w:t>
      </w:r>
    </w:p>
    <w:p>
      <w:pPr>
        <w:pBdr>
          <w:left w:val="single" w:color="1F4E79" w:sz="12"/>
        </w:pBdr>
        <w:shd w:fill="F2F4F8" w:val="clear"/>
        <w:spacing w:after="160"/>
        <w:ind w:left="240"/>
      </w:pPr>
      <w:r>
        <w:rPr>
          <w:rFonts w:ascii="Consolas" w:cs="Consolas" w:eastAsia="Consolas" w:hAnsi="Consolas"/>
          <w:sz w:val="18"/>
          <w:szCs w:val="18"/>
        </w:rPr>
        <w:t xml:space="preserve">efectos por estado debe vivir en packages/game-rules como datos, no como código disperso.</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Matriz de pruebas de daño: impacto en cada sector con y sin blindaje produce los valores esperados de la tabla de game-rules.</w:t>
      </w:r>
    </w:p>
    <w:p>
      <w:pPr>
        <w:spacing w:after="60"/>
        <w:ind w:left="360"/>
      </w:pPr>
      <w:r>
        <w:rPr>
          <w:rFonts w:ascii="Calibri" w:cs="Calibri" w:eastAsia="Calibri" w:hAnsi="Calibri"/>
          <w:sz w:val="22"/>
          <w:szCs w:val="22"/>
        </w:rPr>
        <w:t xml:space="preserve">☐  Un vehículo con movimiento destruido no se desplaza pero sigue girando torreta y percibiendo (test de estados combinados).</w:t>
      </w:r>
    </w:p>
    <w:p>
      <w:pPr>
        <w:spacing w:after="60"/>
        <w:ind w:left="360"/>
      </w:pPr>
      <w:r>
        <w:rPr>
          <w:rFonts w:ascii="Calibri" w:cs="Calibri" w:eastAsia="Calibri" w:hAnsi="Calibri"/>
          <w:sz w:val="22"/>
          <w:szCs w:val="22"/>
        </w:rPr>
        <w:t xml:space="preserve">☐  Una solicitud de mina inválida (sin inventario, en cooldown, dentro de un muro) se rechaza y genera evento, sin crear la entidad.</w:t>
      </w:r>
    </w:p>
    <w:p>
      <w:pPr>
        <w:spacing w:after="60"/>
        <w:ind w:left="360"/>
      </w:pPr>
      <w:r>
        <w:rPr>
          <w:rFonts w:ascii="Calibri" w:cs="Calibri" w:eastAsia="Calibri" w:hAnsi="Calibri"/>
          <w:sz w:val="22"/>
          <w:szCs w:val="22"/>
        </w:rPr>
        <w:t xml:space="preserve">☐  Los escenarios golden de T2.2 se amplían con uno de combate y siguen siendo deterministas.</w:t>
      </w:r>
    </w:p>
    <w:p>
      <w:pPr>
        <w:pStyle w:val="Heading2"/>
        <w:spacing w:after="120" w:before="240"/>
      </w:pPr>
      <w:r>
        <w:rPr>
          <w:rFonts w:ascii="Calibri" w:cs="Calibri" w:eastAsia="Calibri" w:hAnsi="Calibri"/>
        </w:rPr>
        <w:t xml:space="preserve">T2.4 — Sensores, niebla de guerra y observaciones privadas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capítulo 11 sobre los raycasts de T2.2: lidar (abanico de rayos con distancia y</w:t>
      </w:r>
    </w:p>
    <w:p>
      <w:pPr>
        <w:pBdr>
          <w:left w:val="single" w:color="1F4E79" w:sz="12"/>
        </w:pBdr>
        <w:shd w:fill="F2F4F8" w:val="clear"/>
        <w:spacing w:after="20"/>
        <w:ind w:left="240"/>
      </w:pPr>
      <w:r>
        <w:rPr>
          <w:rFonts w:ascii="Consolas" w:cs="Consolas" w:eastAsia="Consolas" w:hAnsi="Consolas"/>
          <w:sz w:val="18"/>
          <w:szCs w:val="18"/>
        </w:rPr>
        <w:t xml:space="preserve">tipo de impacto), radar (contactos con posición aproximada y error usando el PRNG), proximidad,</w:t>
      </w:r>
    </w:p>
    <w:p>
      <w:pPr>
        <w:pBdr>
          <w:left w:val="single" w:color="1F4E79" w:sz="12"/>
        </w:pBdr>
        <w:shd w:fill="F2F4F8" w:val="clear"/>
        <w:spacing w:after="20"/>
        <w:ind w:left="240"/>
      </w:pPr>
      <w:r>
        <w:rPr>
          <w:rFonts w:ascii="Consolas" w:cs="Consolas" w:eastAsia="Consolas" w:hAnsi="Consolas"/>
          <w:sz w:val="18"/>
          <w:szCs w:val="18"/>
        </w:rPr>
        <w:t xml:space="preserve">acústico (dirección de disparos/motores recientes) y posicionamiento propio. En cada tick de</w:t>
      </w:r>
    </w:p>
    <w:p>
      <w:pPr>
        <w:pBdr>
          <w:left w:val="single" w:color="1F4E79" w:sz="12"/>
        </w:pBdr>
        <w:shd w:fill="F2F4F8" w:val="clear"/>
        <w:spacing w:after="20"/>
        <w:ind w:left="240"/>
      </w:pPr>
      <w:r>
        <w:rPr>
          <w:rFonts w:ascii="Consolas" w:cs="Consolas" w:eastAsia="Consolas" w:hAnsi="Consolas"/>
          <w:sz w:val="18"/>
          <w:szCs w:val="18"/>
        </w:rPr>
        <w:t xml:space="preserve">decisión el motor genera una OBSERVATION distinta por bot (esquema @arena/protocol) que contiene</w:t>
      </w:r>
    </w:p>
    <w:p>
      <w:pPr>
        <w:pBdr>
          <w:left w:val="single" w:color="1F4E79" w:sz="12"/>
        </w:pBdr>
        <w:shd w:fill="F2F4F8" w:val="clear"/>
        <w:spacing w:after="20"/>
        <w:ind w:left="240"/>
      </w:pPr>
      <w:r>
        <w:rPr>
          <w:rFonts w:ascii="Consolas" w:cs="Consolas" w:eastAsia="Consolas" w:hAnsi="Consolas"/>
          <w:sz w:val="18"/>
          <w:szCs w:val="18"/>
        </w:rPr>
        <w:t xml:space="preserve">exclusivamente lo que sus sensores instalados y operativos permiten. Implementa la radio del</w:t>
      </w:r>
    </w:p>
    <w:p>
      <w:pPr>
        <w:pBdr>
          <w:left w:val="single" w:color="1F4E79" w:sz="12"/>
        </w:pBdr>
        <w:shd w:fill="F2F4F8" w:val="clear"/>
        <w:spacing w:after="20"/>
        <w:ind w:left="240"/>
      </w:pPr>
      <w:r>
        <w:rPr>
          <w:rFonts w:ascii="Consolas" w:cs="Consolas" w:eastAsia="Consolas" w:hAnsi="Consolas"/>
          <w:sz w:val="18"/>
          <w:szCs w:val="18"/>
        </w:rPr>
        <w:t xml:space="preserve">11.2: mensajes limitados en tamaño y frecuencia (ADR-000), validados por radio operativa y</w:t>
      </w:r>
    </w:p>
    <w:p>
      <w:pPr>
        <w:pBdr>
          <w:left w:val="single" w:color="1F4E79" w:sz="12"/>
        </w:pBdr>
        <w:shd w:fill="F2F4F8" w:val="clear"/>
        <w:spacing w:after="20"/>
        <w:ind w:left="240"/>
      </w:pPr>
      <w:r>
        <w:rPr>
          <w:rFonts w:ascii="Consolas" w:cs="Consolas" w:eastAsia="Consolas" w:hAnsi="Consolas"/>
          <w:sz w:val="18"/>
          <w:szCs w:val="18"/>
        </w:rPr>
        <w:t xml:space="preserve">alcance. Regla dura: los datos no observables jamás entran en el objeto de observación, ni</w:t>
      </w:r>
    </w:p>
    <w:p>
      <w:pPr>
        <w:pBdr>
          <w:left w:val="single" w:color="1F4E79" w:sz="12"/>
        </w:pBdr>
        <w:shd w:fill="F2F4F8" w:val="clear"/>
        <w:spacing w:after="160"/>
        <w:ind w:left="240"/>
      </w:pPr>
      <w:r>
        <w:rPr>
          <w:rFonts w:ascii="Consolas" w:cs="Consolas" w:eastAsia="Consolas" w:hAnsi="Consolas"/>
          <w:sz w:val="18"/>
          <w:szCs w:val="18"/>
        </w:rPr>
        <w:t xml:space="preserve">siquiera marcados como ocultos.</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Test de fuga: se serializa la OBSERVATION de un bot y se verifica que no contiene ninguna entidad fuera de su percepción (fuzzing sobre 200 posiciones aleatorias con semilla).</w:t>
      </w:r>
    </w:p>
    <w:p>
      <w:pPr>
        <w:spacing w:after="60"/>
        <w:ind w:left="360"/>
      </w:pPr>
      <w:r>
        <w:rPr>
          <w:rFonts w:ascii="Calibri" w:cs="Calibri" w:eastAsia="Calibri" w:hAnsi="Calibri"/>
          <w:sz w:val="22"/>
          <w:szCs w:val="22"/>
        </w:rPr>
        <w:t xml:space="preserve">☐  Un bot sin lidar no recibe el bloque lidar; con el lidar en estado destruido, tampoco (tests por estado de módulo).</w:t>
      </w:r>
    </w:p>
    <w:p>
      <w:pPr>
        <w:spacing w:after="60"/>
        <w:ind w:left="360"/>
      </w:pPr>
      <w:r>
        <w:rPr>
          <w:rFonts w:ascii="Calibri" w:cs="Calibri" w:eastAsia="Calibri" w:hAnsi="Calibri"/>
          <w:sz w:val="22"/>
          <w:szCs w:val="22"/>
        </w:rPr>
        <w:t xml:space="preserve">☐  Mensaje de radio que excede tamaño o frecuencia se descarta con evento; receptor fuera de alcance no lo recibe.</w:t>
      </w:r>
    </w:p>
    <w:p>
      <w:pPr>
        <w:spacing w:after="60"/>
        <w:ind w:left="360"/>
      </w:pPr>
      <w:r>
        <w:rPr>
          <w:rFonts w:ascii="Calibri" w:cs="Calibri" w:eastAsia="Calibri" w:hAnsi="Calibri"/>
          <w:sz w:val="22"/>
          <w:szCs w:val="22"/>
        </w:rPr>
        <w:t xml:space="preserve">☐  El cálculo de sensores de 4 bots en el mapa MVP cabe en el presupuesto de tick a 30 Hz (benchmark en CI con umbral).</w:t>
      </w:r>
    </w:p>
    <w:p>
      <w:pPr>
        <w:pStyle w:val="Heading2"/>
        <w:spacing w:after="120" w:before="240"/>
      </w:pPr>
      <w:r>
        <w:rPr>
          <w:rFonts w:ascii="Calibri" w:cs="Calibri" w:eastAsia="Calibri" w:hAnsi="Calibri"/>
        </w:rPr>
        <w:t xml:space="preserve">T2.5 — Modos de juego: deathmatch, TDM, captura de bandera y zonas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un motor de reglas conectable (interfaz GameMode con hooks en los pasos 5–6 del</w:t>
      </w:r>
    </w:p>
    <w:p>
      <w:pPr>
        <w:pBdr>
          <w:left w:val="single" w:color="1F4E79" w:sz="12"/>
        </w:pBdr>
        <w:shd w:fill="F2F4F8" w:val="clear"/>
        <w:spacing w:after="20"/>
        <w:ind w:left="240"/>
      </w:pPr>
      <w:r>
        <w:rPr>
          <w:rFonts w:ascii="Consolas" w:cs="Consolas" w:eastAsia="Consolas" w:hAnsi="Consolas"/>
          <w:sz w:val="18"/>
          <w:szCs w:val="18"/>
        </w:rPr>
        <w:t xml:space="preserve">bucle) y los cuatro modos del MVP según el capítulo 13: deathmatch, team deathmatch con fuego</w:t>
      </w:r>
    </w:p>
    <w:p>
      <w:pPr>
        <w:pBdr>
          <w:left w:val="single" w:color="1F4E79" w:sz="12"/>
        </w:pBdr>
        <w:shd w:fill="F2F4F8" w:val="clear"/>
        <w:spacing w:after="20"/>
        <w:ind w:left="240"/>
      </w:pPr>
      <w:r>
        <w:rPr>
          <w:rFonts w:ascii="Consolas" w:cs="Consolas" w:eastAsia="Consolas" w:hAnsi="Consolas"/>
          <w:sz w:val="18"/>
          <w:szCs w:val="18"/>
        </w:rPr>
        <w:t xml:space="preserve">amigo configurable y respawn, captura de bandera con la máquina de estados completa del 13.1 (en</w:t>
      </w:r>
    </w:p>
    <w:p>
      <w:pPr>
        <w:pBdr>
          <w:left w:val="single" w:color="1F4E79" w:sz="12"/>
        </w:pBdr>
        <w:shd w:fill="F2F4F8" w:val="clear"/>
        <w:spacing w:after="20"/>
        <w:ind w:left="240"/>
      </w:pPr>
      <w:r>
        <w:rPr>
          <w:rFonts w:ascii="Consolas" w:cs="Consolas" w:eastAsia="Consolas" w:hAnsi="Consolas"/>
          <w:sz w:val="18"/>
          <w:szCs w:val="18"/>
        </w:rPr>
        <w:t xml:space="preserve">base, transportada, caída, retornando, capturada) y reglas configurables (capturas para ganar,</w:t>
      </w:r>
    </w:p>
    <w:p>
      <w:pPr>
        <w:pBdr>
          <w:left w:val="single" w:color="1F4E79" w:sz="12"/>
        </w:pBdr>
        <w:shd w:fill="F2F4F8" w:val="clear"/>
        <w:spacing w:after="20"/>
        <w:ind w:left="240"/>
      </w:pPr>
      <w:r>
        <w:rPr>
          <w:rFonts w:ascii="Consolas" w:cs="Consolas" w:eastAsia="Consolas" w:hAnsi="Consolas"/>
          <w:sz w:val="18"/>
          <w:szCs w:val="18"/>
        </w:rPr>
        <w:t xml:space="preserve">tiempo de retorno, necesidad de bandera propia), y control de zonas con puntuación continua. Las</w:t>
      </w:r>
    </w:p>
    <w:p>
      <w:pPr>
        <w:pBdr>
          <w:left w:val="single" w:color="1F4E79" w:sz="12"/>
        </w:pBdr>
        <w:shd w:fill="F2F4F8" w:val="clear"/>
        <w:spacing w:after="20"/>
        <w:ind w:left="240"/>
      </w:pPr>
      <w:r>
        <w:rPr>
          <w:rFonts w:ascii="Consolas" w:cs="Consolas" w:eastAsia="Consolas" w:hAnsi="Consolas"/>
          <w:sz w:val="18"/>
          <w:szCs w:val="18"/>
        </w:rPr>
        <w:t xml:space="preserve">condiciones de victoria, límites de tiempo y respawn se leen de un ruleset (packages/game-rules)</w:t>
      </w:r>
    </w:p>
    <w:p>
      <w:pPr>
        <w:pBdr>
          <w:left w:val="single" w:color="1F4E79" w:sz="12"/>
        </w:pBdr>
        <w:shd w:fill="F2F4F8" w:val="clear"/>
        <w:spacing w:after="160"/>
        <w:ind w:left="240"/>
      </w:pPr>
      <w:r>
        <w:rPr>
          <w:rFonts w:ascii="Consolas" w:cs="Consolas" w:eastAsia="Consolas" w:hAnsi="Consolas"/>
          <w:sz w:val="18"/>
          <w:szCs w:val="18"/>
        </w:rPr>
        <w:t xml:space="preserve">validado por esquema. Añade escenarios guionizados con BotStubs para cada modo.</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Máquina de estados de bandera: test que recorre todas las transiciones válidas y rechaza las inválidas (p. ej. capturar sin bandera propia en base cuando la regla lo exige).</w:t>
      </w:r>
    </w:p>
    <w:p>
      <w:pPr>
        <w:spacing w:after="60"/>
        <w:ind w:left="360"/>
      </w:pPr>
      <w:r>
        <w:rPr>
          <w:rFonts w:ascii="Calibri" w:cs="Calibri" w:eastAsia="Calibri" w:hAnsi="Calibri"/>
          <w:sz w:val="22"/>
          <w:szCs w:val="22"/>
        </w:rPr>
        <w:t xml:space="preserve">☐  Escenario guionizado CTF 2v2 termina con el marcador exacto esperado, de forma determinista.</w:t>
      </w:r>
    </w:p>
    <w:p>
      <w:pPr>
        <w:spacing w:after="60"/>
        <w:ind w:left="360"/>
      </w:pPr>
      <w:r>
        <w:rPr>
          <w:rFonts w:ascii="Calibri" w:cs="Calibri" w:eastAsia="Calibri" w:hAnsi="Calibri"/>
          <w:sz w:val="22"/>
          <w:szCs w:val="22"/>
        </w:rPr>
        <w:t xml:space="preserve">☐  Fuego amigo on/off cambia el resultado del escenario TDM guionizado como se espera.</w:t>
      </w:r>
    </w:p>
    <w:p>
      <w:pPr>
        <w:spacing w:after="60"/>
        <w:ind w:left="360"/>
      </w:pPr>
      <w:r>
        <w:rPr>
          <w:rFonts w:ascii="Calibri" w:cs="Calibri" w:eastAsia="Calibri" w:hAnsi="Calibri"/>
          <w:sz w:val="22"/>
          <w:szCs w:val="22"/>
        </w:rPr>
        <w:t xml:space="preserve">☐  Un ruleset inválido se rechaza al cargar la batalla con error descriptivo.</w:t>
      </w:r>
    </w:p>
    <w:p>
      <w:pPr>
        <w:pStyle w:val="Heading2"/>
        <w:spacing w:after="120" w:before="240"/>
      </w:pPr>
      <w:r>
        <w:rPr>
          <w:rFonts w:ascii="Calibri" w:cs="Calibri" w:eastAsia="Calibri" w:hAnsi="Calibri"/>
        </w:rPr>
        <w:t xml:space="preserve">T2.6 — Emisión de eventos, snapshots y hash de estado para replays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Añade al motor la salida para espectadores y replays (base para E8): un flujo de eventos tipados</w:t>
      </w:r>
    </w:p>
    <w:p>
      <w:pPr>
        <w:pBdr>
          <w:left w:val="single" w:color="1F4E79" w:sz="12"/>
        </w:pBdr>
        <w:shd w:fill="F2F4F8" w:val="clear"/>
        <w:spacing w:after="20"/>
        <w:ind w:left="240"/>
      </w:pPr>
      <w:r>
        <w:rPr>
          <w:rFonts w:ascii="Consolas" w:cs="Consolas" w:eastAsia="Consolas" w:hAnsi="Consolas"/>
          <w:sz w:val="18"/>
          <w:szCs w:val="18"/>
        </w:rPr>
        <w:t xml:space="preserve">(impacto, daño, muerte, captura, mina, mensaje) y snapshots completos del estado público a</w:t>
      </w:r>
    </w:p>
    <w:p>
      <w:pPr>
        <w:pBdr>
          <w:left w:val="single" w:color="1F4E79" w:sz="12"/>
        </w:pBdr>
        <w:shd w:fill="F2F4F8" w:val="clear"/>
        <w:spacing w:after="20"/>
        <w:ind w:left="240"/>
      </w:pPr>
      <w:r>
        <w:rPr>
          <w:rFonts w:ascii="Consolas" w:cs="Consolas" w:eastAsia="Consolas" w:hAnsi="Consolas"/>
          <w:sz w:val="18"/>
          <w:szCs w:val="18"/>
        </w:rPr>
        <w:t xml:space="preserve">frecuencia configurable (por defecto 10 Hz para espectador), más un snapshot privado por bot</w:t>
      </w:r>
    </w:p>
    <w:p>
      <w:pPr>
        <w:pBdr>
          <w:left w:val="single" w:color="1F4E79" w:sz="12"/>
        </w:pBdr>
        <w:shd w:fill="F2F4F8" w:val="clear"/>
        <w:spacing w:after="20"/>
        <w:ind w:left="240"/>
      </w:pPr>
      <w:r>
        <w:rPr>
          <w:rFonts w:ascii="Consolas" w:cs="Consolas" w:eastAsia="Consolas" w:hAnsi="Consolas"/>
          <w:sz w:val="18"/>
          <w:szCs w:val="18"/>
        </w:rPr>
        <w:t xml:space="preserve">solo si el modo depuración lo pide. Cada K ticks (configurable) el motor emite un hash de estado</w:t>
      </w:r>
    </w:p>
    <w:p>
      <w:pPr>
        <w:pBdr>
          <w:left w:val="single" w:color="1F4E79" w:sz="12"/>
        </w:pBdr>
        <w:shd w:fill="F2F4F8" w:val="clear"/>
        <w:spacing w:after="20"/>
        <w:ind w:left="240"/>
      </w:pPr>
      <w:r>
        <w:rPr>
          <w:rFonts w:ascii="Consolas" w:cs="Consolas" w:eastAsia="Consolas" w:hAnsi="Consolas"/>
          <w:sz w:val="18"/>
          <w:szCs w:val="18"/>
        </w:rPr>
        <w:t xml:space="preserve">para verificación de replays. Serializa todo con versión de esquema. El motor escribe</w:t>
      </w:r>
    </w:p>
    <w:p>
      <w:pPr>
        <w:pBdr>
          <w:left w:val="single" w:color="1F4E79" w:sz="12"/>
        </w:pBdr>
        <w:shd w:fill="F2F4F8" w:val="clear"/>
        <w:spacing w:after="20"/>
        <w:ind w:left="240"/>
      </w:pPr>
      <w:r>
        <w:rPr>
          <w:rFonts w:ascii="Consolas" w:cs="Consolas" w:eastAsia="Consolas" w:hAnsi="Consolas"/>
          <w:sz w:val="18"/>
          <w:szCs w:val="18"/>
        </w:rPr>
        <w:t xml:space="preserve">opcionalmente a disco un archivo de batalla: cabecera (config, semilla, versiones, checksum de</w:t>
      </w:r>
    </w:p>
    <w:p>
      <w:pPr>
        <w:pBdr>
          <w:left w:val="single" w:color="1F4E79" w:sz="12"/>
        </w:pBdr>
        <w:shd w:fill="F2F4F8" w:val="clear"/>
        <w:spacing w:after="160"/>
        <w:ind w:left="240"/>
      </w:pPr>
      <w:r>
        <w:rPr>
          <w:rFonts w:ascii="Consolas" w:cs="Consolas" w:eastAsia="Consolas" w:hAnsi="Consolas"/>
          <w:sz w:val="18"/>
          <w:szCs w:val="18"/>
        </w:rPr>
        <w:t xml:space="preserve">mapa) + comandos recibidos + eventos + snapshots keyframe, en JSONL comprimido con zstd.</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Un archivo de batalla re-simulado desde cabecera+comandos reproduce el mismo BattleResult y los mismos hashes intermedios (test de round-trip).</w:t>
      </w:r>
    </w:p>
    <w:p>
      <w:pPr>
        <w:spacing w:after="60"/>
        <w:ind w:left="360"/>
      </w:pPr>
      <w:r>
        <w:rPr>
          <w:rFonts w:ascii="Calibri" w:cs="Calibri" w:eastAsia="Calibri" w:hAnsi="Calibri"/>
          <w:sz w:val="22"/>
          <w:szCs w:val="22"/>
        </w:rPr>
        <w:t xml:space="preserve">☐  Los snapshots de espectador no contienen observaciones privadas de bots (test de fuga).</w:t>
      </w:r>
    </w:p>
    <w:p>
      <w:pPr>
        <w:spacing w:after="60"/>
        <w:ind w:left="360"/>
      </w:pPr>
      <w:r>
        <w:rPr>
          <w:rFonts w:ascii="Calibri" w:cs="Calibri" w:eastAsia="Calibri" w:hAnsi="Calibri"/>
          <w:sz w:val="22"/>
          <w:szCs w:val="22"/>
        </w:rPr>
        <w:t xml:space="preserve">☐  El tamaño del archivo de una batalla MVP de 5 minutos es inferior a 5 MB (umbral en test, ajustable por ADR).</w:t>
      </w:r>
    </w:p>
    <w:p>
      <w:pPr>
        <w:spacing w:after="60"/>
        <w:ind w:left="360"/>
      </w:pPr>
      <w:r>
        <w:rPr>
          <w:rFonts w:ascii="Calibri" w:cs="Calibri" w:eastAsia="Calibri" w:hAnsi="Calibri"/>
          <w:sz w:val="22"/>
          <w:szCs w:val="22"/>
        </w:rPr>
        <w:t xml:space="preserve">☐  La frecuencia de snapshot es configurable sin afectar al determinismo de la simulación (mismo hash final con 5 Hz y 30 Hz de snapshot).</w:t>
      </w:r>
    </w:p>
    <w:p>
      <w:pPr>
        <w:pStyle w:val="Heading2"/>
        <w:spacing w:after="120" w:before="240"/>
      </w:pPr>
      <w:r>
        <w:rPr>
          <w:rFonts w:ascii="Calibri" w:cs="Calibri" w:eastAsia="Calibri" w:hAnsi="Calibri"/>
        </w:rPr>
        <w:t xml:space="preserve">E2.M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no define la 'acción segura' del paso 2 del bucle: se fija como 'mantener última orden de movimiento con arma en no disparar', registrada en game-rules y modificable por ruleset.</w:t>
      </w:r>
    </w:p>
    <w:p>
      <w:pPr>
        <w:pStyle w:val="ListParagraph"/>
        <w:numPr>
          <w:ilvl w:val="0"/>
          <w:numId w:val="2"/>
        </w:numPr>
        <w:spacing w:after="60"/>
      </w:pPr>
      <w:r>
        <w:rPr>
          <w:rFonts w:ascii="Calibri" w:cs="Calibri" w:eastAsia="Calibri" w:hAnsi="Calibri"/>
          <w:b w:val="false"/>
          <w:bCs w:val="false"/>
          <w:sz w:val="22"/>
          <w:szCs w:val="22"/>
        </w:rPr>
        <w:t xml:space="preserve">No se especifica qué ocurre si un bot se desconecta a mitad de batalla (cap. 9/15): se propone ventana de gracia de G ticks (ADR) con acción segura y descalificación pasada la ventana, siempre como evento sin alterar el orden de simulación.</w:t>
      </w:r>
    </w:p>
    <w:p>
      <w:pPr>
        <w:pStyle w:val="ListParagraph"/>
        <w:numPr>
          <w:ilvl w:val="0"/>
          <w:numId w:val="2"/>
        </w:numPr>
        <w:spacing w:after="60"/>
      </w:pPr>
      <w:r>
        <w:rPr>
          <w:rFonts w:ascii="Calibri" w:cs="Calibri" w:eastAsia="Calibri" w:hAnsi="Calibri"/>
          <w:b w:val="false"/>
          <w:bCs w:val="false"/>
          <w:sz w:val="22"/>
          <w:szCs w:val="22"/>
        </w:rPr>
        <w:t xml:space="preserve">El determinismo de Rapier entre plataformas no es automático: exige compilación con la opción determinista y la misma build WASM. Se añade verificación de checksum en arranque (T2.2) y las batallas oficiales solo corren en la imagen Docker oficial del motor.</w:t>
      </w:r>
    </w:p>
    <w:p>
      <w:pPr>
        <w:pStyle w:val="ListParagraph"/>
        <w:numPr>
          <w:ilvl w:val="0"/>
          <w:numId w:val="2"/>
        </w:numPr>
        <w:spacing w:after="60"/>
      </w:pPr>
      <w:r>
        <w:rPr>
          <w:rFonts w:ascii="Calibri" w:cs="Calibri" w:eastAsia="Calibri" w:hAnsi="Calibri"/>
          <w:b w:val="false"/>
          <w:bCs w:val="false"/>
          <w:sz w:val="22"/>
          <w:szCs w:val="22"/>
        </w:rPr>
        <w:t xml:space="preserve">El dosier menciona calor en armas y energía pero no define ninguna regla: se recomienda excluir el calor del MVP explícitamente (decisión para ADR) o definir una regla mínima; este dosier asume exclusión.</w:t>
      </w:r>
    </w:p>
    <w:p>
      <w:pPr>
        <w:pStyle w:val="ListParagraph"/>
        <w:numPr>
          <w:ilvl w:val="0"/>
          <w:numId w:val="2"/>
        </w:numPr>
        <w:spacing w:after="60"/>
      </w:pPr>
      <w:r>
        <w:rPr>
          <w:rFonts w:ascii="Calibri" w:cs="Calibri" w:eastAsia="Calibri" w:hAnsi="Calibri"/>
          <w:b w:val="false"/>
          <w:bCs w:val="false"/>
          <w:sz w:val="22"/>
          <w:szCs w:val="22"/>
        </w:rPr>
        <w:t xml:space="preserve">Se añade un presupuesto de milisegundos por tick con métrica exportada (para el cap. 24) que el dosier pide medir pero no dimensiona.</w:t>
      </w:r>
    </w:p>
    <w:p>
      <w:r>
        <w:br w:type="page"/>
      </w:r>
    </w:p>
    <w:p>
      <w:pPr>
        <w:pStyle w:val="Heading1"/>
        <w:spacing w:after="160" w:before="320"/>
      </w:pPr>
      <w:r>
        <w:rPr>
          <w:rFonts w:ascii="Calibri" w:cs="Calibri" w:eastAsia="Calibri" w:hAnsi="Calibri"/>
        </w:rPr>
        <w:t xml:space="preserve">E3. Equipo de Sistema Modular de Vehículos</w:t>
      </w:r>
    </w:p>
    <w:p>
      <w:pPr>
        <w:spacing w:after="120"/>
      </w:pPr>
      <w:r>
        <w:rPr>
          <w:rFonts w:ascii="Calibri" w:cs="Calibri" w:eastAsia="Calibri" w:hAnsi="Calibri"/>
          <w:i/>
          <w:iCs/>
          <w:color w:val="555555"/>
          <w:sz w:val="22"/>
          <w:szCs w:val="22"/>
        </w:rPr>
        <w:t xml:space="preserve">Ámbito: capítulos 10, 11 (catálogo de sensores) y 12 (catálogo de armas) del dosier técnico. Entradas: E1 (esquema de módulos). Salida hacia: E2, E7.</w:t>
      </w:r>
    </w:p>
    <w:p>
      <w:pPr>
        <w:spacing w:after="120"/>
      </w:pPr>
      <w:r>
        <w:rPr>
          <w:rFonts w:ascii="Calibri" w:cs="Calibri" w:eastAsia="Calibri" w:hAnsi="Calibri"/>
          <w:sz w:val="22"/>
          <w:szCs w:val="22"/>
        </w:rPr>
        <w:t xml:space="preserve">Define el catálogo de módulos como datos, el validador de ensamblaje y la resolución de capacidades que consume el motor. El principio central del proyecto (el hardware determina lo que el código puede hacer) se materializa aquí.</w:t>
      </w:r>
    </w:p>
    <w:p>
      <w:pPr>
        <w:pStyle w:val="Heading2"/>
        <w:spacing w:after="120" w:before="240"/>
      </w:pPr>
      <w:r>
        <w:rPr>
          <w:rFonts w:ascii="Calibri" w:cs="Calibri" w:eastAsia="Calibri" w:hAnsi="Calibri"/>
        </w:rPr>
        <w:t xml:space="preserve">T3.1 — Catálogo de módulos v1 del MVP</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Crea packages/module-catalog/data con las definiciones JSON (conformes al esquema de E1/T1.3) de</w:t>
      </w:r>
    </w:p>
    <w:p>
      <w:pPr>
        <w:pBdr>
          <w:left w:val="single" w:color="1F4E79" w:sz="12"/>
        </w:pBdr>
        <w:shd w:fill="F2F4F8" w:val="clear"/>
        <w:spacing w:after="20"/>
        <w:ind w:left="240"/>
      </w:pPr>
      <w:r>
        <w:rPr>
          <w:rFonts w:ascii="Consolas" w:cs="Consolas" w:eastAsia="Consolas" w:hAnsi="Consolas"/>
          <w:sz w:val="18"/>
          <w:szCs w:val="18"/>
        </w:rPr>
        <w:t xml:space="preserve">todos los módulos del MVP según el capítulo 26: chasis ligero, medio y pesado; ruedas y orugas;</w:t>
      </w:r>
    </w:p>
    <w:p>
      <w:pPr>
        <w:pBdr>
          <w:left w:val="single" w:color="1F4E79" w:sz="12"/>
        </w:pBdr>
        <w:shd w:fill="F2F4F8" w:val="clear"/>
        <w:spacing w:after="20"/>
        <w:ind w:left="240"/>
      </w:pPr>
      <w:r>
        <w:rPr>
          <w:rFonts w:ascii="Consolas" w:cs="Consolas" w:eastAsia="Consolas" w:hAnsi="Consolas"/>
          <w:sz w:val="18"/>
          <w:szCs w:val="18"/>
        </w:rPr>
        <w:t xml:space="preserve">batería y generador básicos; lidar frontal, lidar 360 y radar básico; ametralladora y cañón con</w:t>
      </w:r>
    </w:p>
    <w:p>
      <w:pPr>
        <w:pBdr>
          <w:left w:val="single" w:color="1F4E79" w:sz="12"/>
        </w:pBdr>
        <w:shd w:fill="F2F4F8" w:val="clear"/>
        <w:spacing w:after="20"/>
        <w:ind w:left="240"/>
      </w:pPr>
      <w:r>
        <w:rPr>
          <w:rFonts w:ascii="Consolas" w:cs="Consolas" w:eastAsia="Consolas" w:hAnsi="Consolas"/>
          <w:sz w:val="18"/>
          <w:szCs w:val="18"/>
        </w:rPr>
        <w:t xml:space="preserve">sus municiones estándar; mina explosiva; blindaje frontal, lateral y trasero en dos materiales;</w:t>
      </w:r>
    </w:p>
    <w:p>
      <w:pPr>
        <w:pBdr>
          <w:left w:val="single" w:color="1F4E79" w:sz="12"/>
        </w:pBdr>
        <w:shd w:fill="F2F4F8" w:val="clear"/>
        <w:spacing w:after="20"/>
        <w:ind w:left="240"/>
      </w:pPr>
      <w:r>
        <w:rPr>
          <w:rFonts w:ascii="Consolas" w:cs="Consolas" w:eastAsia="Consolas" w:hAnsi="Consolas"/>
          <w:sz w:val="18"/>
          <w:szCs w:val="18"/>
        </w:rPr>
        <w:t xml:space="preserve">radio corta. Cada módulo con id estable (p. ej. chassis.medium@1), masa, coste en créditos,</w:t>
      </w:r>
    </w:p>
    <w:p>
      <w:pPr>
        <w:pBdr>
          <w:left w:val="single" w:color="1F4E79" w:sz="12"/>
        </w:pBdr>
        <w:shd w:fill="F2F4F8" w:val="clear"/>
        <w:spacing w:after="20"/>
        <w:ind w:left="240"/>
      </w:pPr>
      <w:r>
        <w:rPr>
          <w:rFonts w:ascii="Consolas" w:cs="Consolas" w:eastAsia="Consolas" w:hAnsi="Consolas"/>
          <w:sz w:val="18"/>
          <w:szCs w:val="18"/>
        </w:rPr>
        <w:t xml:space="preserve">consumo, propiedades de su categoría (cap. 10.3) y compatibilidades. Los valores numéricos</w:t>
      </w:r>
    </w:p>
    <w:p>
      <w:pPr>
        <w:pBdr>
          <w:left w:val="single" w:color="1F4E79" w:sz="12"/>
        </w:pBdr>
        <w:shd w:fill="F2F4F8" w:val="clear"/>
        <w:spacing w:after="20"/>
        <w:ind w:left="240"/>
      </w:pPr>
      <w:r>
        <w:rPr>
          <w:rFonts w:ascii="Consolas" w:cs="Consolas" w:eastAsia="Consolas" w:hAnsi="Consolas"/>
          <w:sz w:val="18"/>
          <w:szCs w:val="18"/>
        </w:rPr>
        <w:t xml:space="preserve">iniciales deben formar un sistema coherente con el presupuesto, masa y energía de ADR-000:</w:t>
      </w:r>
    </w:p>
    <w:p>
      <w:pPr>
        <w:pBdr>
          <w:left w:val="single" w:color="1F4E79" w:sz="12"/>
        </w:pBdr>
        <w:shd w:fill="F2F4F8" w:val="clear"/>
        <w:spacing w:after="160"/>
        <w:ind w:left="240"/>
      </w:pPr>
      <w:r>
        <w:rPr>
          <w:rFonts w:ascii="Consolas" w:cs="Consolas" w:eastAsia="Consolas" w:hAnsi="Consolas"/>
          <w:sz w:val="18"/>
          <w:szCs w:val="18"/>
        </w:rPr>
        <w:t xml:space="preserve">documenta en /docs/balance/v1.md la lógica de cada número.</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Todos los módulos validan contra el esquema de E1 en CI.</w:t>
      </w:r>
    </w:p>
    <w:p>
      <w:pPr>
        <w:spacing w:after="60"/>
        <w:ind w:left="360"/>
      </w:pPr>
      <w:r>
        <w:rPr>
          <w:rFonts w:ascii="Calibri" w:cs="Calibri" w:eastAsia="Calibri" w:hAnsi="Calibri"/>
          <w:sz w:val="22"/>
          <w:szCs w:val="22"/>
        </w:rPr>
        <w:t xml:space="preserve">☐  Existe al menos un loadout legal por chasis dentro de presupuesto, masa y energía (test constructivo).</w:t>
      </w:r>
    </w:p>
    <w:p>
      <w:pPr>
        <w:spacing w:after="60"/>
        <w:ind w:left="360"/>
      </w:pPr>
      <w:r>
        <w:rPr>
          <w:rFonts w:ascii="Calibri" w:cs="Calibri" w:eastAsia="Calibri" w:hAnsi="Calibri"/>
          <w:sz w:val="22"/>
          <w:szCs w:val="22"/>
        </w:rPr>
        <w:t xml:space="preserve">☐  Ningún módulo referencia compatibilidades inexistentes (test de integridad referencial).</w:t>
      </w:r>
    </w:p>
    <w:p>
      <w:pPr>
        <w:spacing w:after="60"/>
        <w:ind w:left="360"/>
      </w:pPr>
      <w:r>
        <w:rPr>
          <w:rFonts w:ascii="Calibri" w:cs="Calibri" w:eastAsia="Calibri" w:hAnsi="Calibri"/>
          <w:sz w:val="22"/>
          <w:szCs w:val="22"/>
        </w:rPr>
        <w:t xml:space="preserve">☐  El documento de balance explica cada valor; los números no aparecen sin justificación.</w:t>
      </w:r>
    </w:p>
    <w:p>
      <w:pPr>
        <w:pStyle w:val="Heading2"/>
        <w:spacing w:after="120" w:before="240"/>
      </w:pPr>
      <w:r>
        <w:rPr>
          <w:rFonts w:ascii="Calibri" w:cs="Calibri" w:eastAsia="Calibri" w:hAnsi="Calibri"/>
        </w:rPr>
        <w:t xml:space="preserve">T3.2 — Validador de ensamblaje de loadouts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packages/module-catalog el validador de las ocho reglas del capítulo 10.2: ranuras</w:t>
      </w:r>
    </w:p>
    <w:p>
      <w:pPr>
        <w:pBdr>
          <w:left w:val="single" w:color="1F4E79" w:sz="12"/>
        </w:pBdr>
        <w:shd w:fill="F2F4F8" w:val="clear"/>
        <w:spacing w:after="20"/>
        <w:ind w:left="240"/>
      </w:pPr>
      <w:r>
        <w:rPr>
          <w:rFonts w:ascii="Consolas" w:cs="Consolas" w:eastAsia="Consolas" w:hAnsi="Consolas"/>
          <w:sz w:val="18"/>
          <w:szCs w:val="18"/>
        </w:rPr>
        <w:t xml:space="preserve">(tipo, tamaño y posición según chasis), masa total contra carga estructural y del sistema de</w:t>
      </w:r>
    </w:p>
    <w:p>
      <w:pPr>
        <w:pBdr>
          <w:left w:val="single" w:color="1F4E79" w:sz="12"/>
        </w:pBdr>
        <w:shd w:fill="F2F4F8" w:val="clear"/>
        <w:spacing w:after="20"/>
        <w:ind w:left="240"/>
      </w:pPr>
      <w:r>
        <w:rPr>
          <w:rFonts w:ascii="Consolas" w:cs="Consolas" w:eastAsia="Consolas" w:hAnsi="Consolas"/>
          <w:sz w:val="18"/>
          <w:szCs w:val="18"/>
        </w:rPr>
        <w:t xml:space="preserve">movimiento, energía (generación + batería cubren consumo permitido y picos), compatibilidad</w:t>
      </w:r>
    </w:p>
    <w:p>
      <w:pPr>
        <w:pBdr>
          <w:left w:val="single" w:color="1F4E79" w:sz="12"/>
        </w:pBdr>
        <w:shd w:fill="F2F4F8" w:val="clear"/>
        <w:spacing w:after="20"/>
        <w:ind w:left="240"/>
      </w:pPr>
      <w:r>
        <w:rPr>
          <w:rFonts w:ascii="Consolas" w:cs="Consolas" w:eastAsia="Consolas" w:hAnsi="Consolas"/>
          <w:sz w:val="18"/>
          <w:szCs w:val="18"/>
        </w:rPr>
        <w:t xml:space="preserve">arma–torreta–munición–chasis, volumen S/M/L/XL, presupuesto de créditos, límites de duplicados y</w:t>
      </w:r>
    </w:p>
    <w:p>
      <w:pPr>
        <w:pBdr>
          <w:left w:val="single" w:color="1F4E79" w:sz="12"/>
        </w:pBdr>
        <w:shd w:fill="F2F4F8" w:val="clear"/>
        <w:spacing w:after="20"/>
        <w:ind w:left="240"/>
      </w:pPr>
      <w:r>
        <w:rPr>
          <w:rFonts w:ascii="Consolas" w:cs="Consolas" w:eastAsia="Consolas" w:hAnsi="Consolas"/>
          <w:sz w:val="18"/>
          <w:szCs w:val="18"/>
        </w:rPr>
        <w:t xml:space="preserve">restricciones por modo/torneo (lista de categorías prohibidas inyectable). El validador devuelve</w:t>
      </w:r>
    </w:p>
    <w:p>
      <w:pPr>
        <w:pBdr>
          <w:left w:val="single" w:color="1F4E79" w:sz="12"/>
        </w:pBdr>
        <w:shd w:fill="F2F4F8" w:val="clear"/>
        <w:spacing w:after="20"/>
        <w:ind w:left="240"/>
      </w:pPr>
      <w:r>
        <w:rPr>
          <w:rFonts w:ascii="Consolas" w:cs="Consolas" w:eastAsia="Consolas" w:hAnsi="Consolas"/>
          <w:sz w:val="18"/>
          <w:szCs w:val="18"/>
        </w:rPr>
        <w:t xml:space="preserve">una lista de violaciones con código, módulo implicado y explicación legible; nunca solo un</w:t>
      </w:r>
    </w:p>
    <w:p>
      <w:pPr>
        <w:pBdr>
          <w:left w:val="single" w:color="1F4E79" w:sz="12"/>
        </w:pBdr>
        <w:shd w:fill="F2F4F8" w:val="clear"/>
        <w:spacing w:after="160"/>
        <w:ind w:left="240"/>
      </w:pPr>
      <w:r>
        <w:rPr>
          <w:rFonts w:ascii="Consolas" w:cs="Consolas" w:eastAsia="Consolas" w:hAnsi="Consolas"/>
          <w:sz w:val="18"/>
          <w:szCs w:val="18"/>
        </w:rPr>
        <w:t xml:space="preserve">booleano. Debe ser una función pura utilizable por la API (E7), el motor (E2) y el editor web.</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Suite con al menos 25 loadouts: cada inválido falla exactamente por la regla esperada (asserts sobre el código de violación).</w:t>
      </w:r>
    </w:p>
    <w:p>
      <w:pPr>
        <w:spacing w:after="60"/>
        <w:ind w:left="360"/>
      </w:pPr>
      <w:r>
        <w:rPr>
          <w:rFonts w:ascii="Calibri" w:cs="Calibri" w:eastAsia="Calibri" w:hAnsi="Calibri"/>
          <w:sz w:val="22"/>
          <w:szCs w:val="22"/>
        </w:rPr>
        <w:t xml:space="preserve">☐  Test de propiedad (fast-check): generando loadouts aleatorios, ninguno aceptado viola masa, energía o presupuesto.</w:t>
      </w:r>
    </w:p>
    <w:p>
      <w:pPr>
        <w:spacing w:after="60"/>
        <w:ind w:left="360"/>
      </w:pPr>
      <w:r>
        <w:rPr>
          <w:rFonts w:ascii="Calibri" w:cs="Calibri" w:eastAsia="Calibri" w:hAnsi="Calibri"/>
          <w:sz w:val="22"/>
          <w:szCs w:val="22"/>
        </w:rPr>
        <w:t xml:space="preserve">☐  El validador es determinista y sin E/S: mismo input, misma salida, sin acceso a red o disco.</w:t>
      </w:r>
    </w:p>
    <w:p>
      <w:pPr>
        <w:spacing w:after="60"/>
        <w:ind w:left="360"/>
      </w:pPr>
      <w:r>
        <w:rPr>
          <w:rFonts w:ascii="Calibri" w:cs="Calibri" w:eastAsia="Calibri" w:hAnsi="Calibri"/>
          <w:sz w:val="22"/>
          <w:szCs w:val="22"/>
        </w:rPr>
        <w:t xml:space="preserve">☐  La API y el motor usan la misma función (import compartido verificado, sin duplicación).</w:t>
      </w:r>
    </w:p>
    <w:p>
      <w:pPr>
        <w:pStyle w:val="Heading2"/>
        <w:spacing w:after="120" w:before="240"/>
      </w:pPr>
      <w:r>
        <w:rPr>
          <w:rFonts w:ascii="Calibri" w:cs="Calibri" w:eastAsia="Calibri" w:hAnsi="Calibri"/>
        </w:rPr>
        <w:t xml:space="preserve">T3.3 — Resolución de capacidades: de loadout a vehículo simulable</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la función resolveVehicle(loadout, catálogo) que produce la ficha efectiva que</w:t>
      </w:r>
    </w:p>
    <w:p>
      <w:pPr>
        <w:pBdr>
          <w:left w:val="single" w:color="1F4E79" w:sz="12"/>
        </w:pBdr>
        <w:shd w:fill="F2F4F8" w:val="clear"/>
        <w:spacing w:after="20"/>
        <w:ind w:left="240"/>
      </w:pPr>
      <w:r>
        <w:rPr>
          <w:rFonts w:ascii="Consolas" w:cs="Consolas" w:eastAsia="Consolas" w:hAnsi="Consolas"/>
          <w:sz w:val="18"/>
          <w:szCs w:val="18"/>
        </w:rPr>
        <w:t xml:space="preserve">consume el motor: masa total, velocidad y giro resultantes (movimiento + masa), pools de</w:t>
      </w:r>
    </w:p>
    <w:p>
      <w:pPr>
        <w:pBdr>
          <w:left w:val="single" w:color="1F4E79" w:sz="12"/>
        </w:pBdr>
        <w:shd w:fill="F2F4F8" w:val="clear"/>
        <w:spacing w:after="20"/>
        <w:ind w:left="240"/>
      </w:pPr>
      <w:r>
        <w:rPr>
          <w:rFonts w:ascii="Consolas" w:cs="Consolas" w:eastAsia="Consolas" w:hAnsi="Consolas"/>
          <w:sz w:val="18"/>
          <w:szCs w:val="18"/>
        </w:rPr>
        <w:t xml:space="preserve">energía, lista de sensores con sus parámetros, armas montadas con torreta asignada, blindaje por</w:t>
      </w:r>
    </w:p>
    <w:p>
      <w:pPr>
        <w:pBdr>
          <w:left w:val="single" w:color="1F4E79" w:sz="12"/>
        </w:pBdr>
        <w:shd w:fill="F2F4F8" w:val="clear"/>
        <w:spacing w:after="20"/>
        <w:ind w:left="240"/>
      </w:pPr>
      <w:r>
        <w:rPr>
          <w:rFonts w:ascii="Consolas" w:cs="Consolas" w:eastAsia="Consolas" w:hAnsi="Consolas"/>
          <w:sz w:val="18"/>
          <w:szCs w:val="18"/>
        </w:rPr>
        <w:t xml:space="preserve">sector, radio y utilidades. Incluye la degradación por estado de módulo del 12.2: la ficha</w:t>
      </w:r>
    </w:p>
    <w:p>
      <w:pPr>
        <w:pBdr>
          <w:left w:val="single" w:color="1F4E79" w:sz="12"/>
        </w:pBdr>
        <w:shd w:fill="F2F4F8" w:val="clear"/>
        <w:spacing w:after="20"/>
        <w:ind w:left="240"/>
      </w:pPr>
      <w:r>
        <w:rPr>
          <w:rFonts w:ascii="Consolas" w:cs="Consolas" w:eastAsia="Consolas" w:hAnsi="Consolas"/>
          <w:sz w:val="18"/>
          <w:szCs w:val="18"/>
        </w:rPr>
        <w:t xml:space="preserve">expone las prestaciones actuales dadas las salud de cada módulo, y el motor la reconsulta cuando</w:t>
      </w:r>
    </w:p>
    <w:p>
      <w:pPr>
        <w:pBdr>
          <w:left w:val="single" w:color="1F4E79" w:sz="12"/>
        </w:pBdr>
        <w:shd w:fill="F2F4F8" w:val="clear"/>
        <w:spacing w:after="20"/>
        <w:ind w:left="240"/>
      </w:pPr>
      <w:r>
        <w:rPr>
          <w:rFonts w:ascii="Consolas" w:cs="Consolas" w:eastAsia="Consolas" w:hAnsi="Consolas"/>
          <w:sz w:val="18"/>
          <w:szCs w:val="18"/>
        </w:rPr>
        <w:t xml:space="preserve">cambia un estado. Congela el resultado con la versión del catálogo usada, para que una batalla</w:t>
      </w:r>
    </w:p>
    <w:p>
      <w:pPr>
        <w:pBdr>
          <w:left w:val="single" w:color="1F4E79" w:sz="12"/>
        </w:pBdr>
        <w:shd w:fill="F2F4F8" w:val="clear"/>
        <w:spacing w:after="160"/>
        <w:ind w:left="240"/>
      </w:pPr>
      <w:r>
        <w:rPr>
          <w:rFonts w:ascii="Consolas" w:cs="Consolas" w:eastAsia="Consolas" w:hAnsi="Consolas"/>
          <w:sz w:val="18"/>
          <w:szCs w:val="18"/>
        </w:rPr>
        <w:t xml:space="preserve">registre exactamente qué números aplicaron (cap. 10.4).</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Golden files: 6 loadouts de referencia producen fichas exactas versionadas en el repo.</w:t>
      </w:r>
    </w:p>
    <w:p>
      <w:pPr>
        <w:spacing w:after="60"/>
        <w:ind w:left="360"/>
      </w:pPr>
      <w:r>
        <w:rPr>
          <w:rFonts w:ascii="Calibri" w:cs="Calibri" w:eastAsia="Calibri" w:hAnsi="Calibri"/>
          <w:sz w:val="22"/>
          <w:szCs w:val="22"/>
        </w:rPr>
        <w:t xml:space="preserve">☐  Dañar el motor de movimiento a 'crítico' reduce velocidad según la tabla de game-rules (test integrado con E2).</w:t>
      </w:r>
    </w:p>
    <w:p>
      <w:pPr>
        <w:spacing w:after="60"/>
        <w:ind w:left="360"/>
      </w:pPr>
      <w:r>
        <w:rPr>
          <w:rFonts w:ascii="Calibri" w:cs="Calibri" w:eastAsia="Calibri" w:hAnsi="Calibri"/>
          <w:sz w:val="22"/>
          <w:szCs w:val="22"/>
        </w:rPr>
        <w:t xml:space="preserve">☐  La ficha registra id y versión del catálogo; dos versiones de catálogo distintas producen fichas distintas trazables.</w:t>
      </w:r>
    </w:p>
    <w:p>
      <w:pPr>
        <w:spacing w:after="60"/>
        <w:ind w:left="360"/>
      </w:pPr>
      <w:r>
        <w:rPr>
          <w:rFonts w:ascii="Calibri" w:cs="Calibri" w:eastAsia="Calibri" w:hAnsi="Calibri"/>
          <w:sz w:val="22"/>
          <w:szCs w:val="22"/>
        </w:rPr>
        <w:t xml:space="preserve">☐  Rendimiento: resolver 100 loadouts &lt; 50 ms (se usa en validación masiva de torneos).</w:t>
      </w:r>
    </w:p>
    <w:p>
      <w:pPr>
        <w:pStyle w:val="Heading2"/>
        <w:spacing w:after="120" w:before="240"/>
      </w:pPr>
      <w:r>
        <w:rPr>
          <w:rFonts w:ascii="Calibri" w:cs="Calibri" w:eastAsia="Calibri" w:hAnsi="Calibri"/>
        </w:rPr>
        <w:t xml:space="preserve">T3.4 — Balance inicial por simulación espejo</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Monta un banco de balance: usando el motor headless de E2 y los BotStubs, enfrenta arquetipos de</w:t>
      </w:r>
    </w:p>
    <w:p>
      <w:pPr>
        <w:pBdr>
          <w:left w:val="single" w:color="1F4E79" w:sz="12"/>
        </w:pBdr>
        <w:shd w:fill="F2F4F8" w:val="clear"/>
        <w:spacing w:after="20"/>
        <w:ind w:left="240"/>
      </w:pPr>
      <w:r>
        <w:rPr>
          <w:rFonts w:ascii="Consolas" w:cs="Consolas" w:eastAsia="Consolas" w:hAnsi="Consolas"/>
          <w:sz w:val="18"/>
          <w:szCs w:val="18"/>
        </w:rPr>
        <w:t xml:space="preserve">loadout (ligero-explorador, medio-polivalente, pesado-artillero) en mapas espejo, alternando</w:t>
      </w:r>
    </w:p>
    <w:p>
      <w:pPr>
        <w:pBdr>
          <w:left w:val="single" w:color="1F4E79" w:sz="12"/>
        </w:pBdr>
        <w:shd w:fill="F2F4F8" w:val="clear"/>
        <w:spacing w:after="20"/>
        <w:ind w:left="240"/>
      </w:pPr>
      <w:r>
        <w:rPr>
          <w:rFonts w:ascii="Consolas" w:cs="Consolas" w:eastAsia="Consolas" w:hAnsi="Consolas"/>
          <w:sz w:val="18"/>
          <w:szCs w:val="18"/>
        </w:rPr>
        <w:t xml:space="preserve">lados, con 200 batallas por emparejamiento y semillas registradas. Genera un informe</w:t>
      </w:r>
    </w:p>
    <w:p>
      <w:pPr>
        <w:pBdr>
          <w:left w:val="single" w:color="1F4E79" w:sz="12"/>
        </w:pBdr>
        <w:shd w:fill="F2F4F8" w:val="clear"/>
        <w:spacing w:after="20"/>
        <w:ind w:left="240"/>
      </w:pPr>
      <w:r>
        <w:rPr>
          <w:rFonts w:ascii="Consolas" w:cs="Consolas" w:eastAsia="Consolas" w:hAnsi="Consolas"/>
          <w:sz w:val="18"/>
          <w:szCs w:val="18"/>
        </w:rPr>
        <w:t xml:space="preserve">(/docs/balance/informe-v1.md) con winrate por emparejamiento, daño medio, duración y</w:t>
      </w:r>
    </w:p>
    <w:p>
      <w:pPr>
        <w:pBdr>
          <w:left w:val="single" w:color="1F4E79" w:sz="12"/>
        </w:pBdr>
        <w:shd w:fill="F2F4F8" w:val="clear"/>
        <w:spacing w:after="20"/>
        <w:ind w:left="240"/>
      </w:pPr>
      <w:r>
        <w:rPr>
          <w:rFonts w:ascii="Consolas" w:cs="Consolas" w:eastAsia="Consolas" w:hAnsi="Consolas"/>
          <w:sz w:val="18"/>
          <w:szCs w:val="18"/>
        </w:rPr>
        <w:t xml:space="preserve">supervivencia por módulo. Ajusta los valores del catálogo (creando versiones nuevas, nunca</w:t>
      </w:r>
    </w:p>
    <w:p>
      <w:pPr>
        <w:pBdr>
          <w:left w:val="single" w:color="1F4E79" w:sz="12"/>
        </w:pBdr>
        <w:shd w:fill="F2F4F8" w:val="clear"/>
        <w:spacing w:after="20"/>
        <w:ind w:left="240"/>
      </w:pPr>
      <w:r>
        <w:rPr>
          <w:rFonts w:ascii="Consolas" w:cs="Consolas" w:eastAsia="Consolas" w:hAnsi="Consolas"/>
          <w:sz w:val="18"/>
          <w:szCs w:val="18"/>
        </w:rPr>
        <w:t xml:space="preserve">sobrescribiendo, cap. 10.4) hasta que ningún emparejamiento salga del rango 45–55 % de winrate.</w:t>
      </w:r>
    </w:p>
    <w:p>
      <w:pPr>
        <w:pBdr>
          <w:left w:val="single" w:color="1F4E79" w:sz="12"/>
        </w:pBdr>
        <w:shd w:fill="F2F4F8" w:val="clear"/>
        <w:spacing w:after="160"/>
        <w:ind w:left="240"/>
      </w:pPr>
      <w:r>
        <w:rPr>
          <w:rFonts w:ascii="Consolas" w:cs="Consolas" w:eastAsia="Consolas" w:hAnsi="Consolas"/>
          <w:sz w:val="18"/>
          <w:szCs w:val="18"/>
        </w:rPr>
        <w:t xml:space="preserve">El banco debe quedar como comando reutilizable: arena-balance run --matrix arquetipos.json.</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El comando de balance corre la matriz completa y produce el informe de forma reproducible por semilla.</w:t>
      </w:r>
    </w:p>
    <w:p>
      <w:pPr>
        <w:spacing w:after="60"/>
        <w:ind w:left="360"/>
      </w:pPr>
      <w:r>
        <w:rPr>
          <w:rFonts w:ascii="Calibri" w:cs="Calibri" w:eastAsia="Calibri" w:hAnsi="Calibri"/>
          <w:sz w:val="22"/>
          <w:szCs w:val="22"/>
        </w:rPr>
        <w:t xml:space="preserve">☐  Todos los emparejamientos de arquetipos MVP quedan en winrate 45–55 % (con intervalo de confianza reportado).</w:t>
      </w:r>
    </w:p>
    <w:p>
      <w:pPr>
        <w:spacing w:after="60"/>
        <w:ind w:left="360"/>
      </w:pPr>
      <w:r>
        <w:rPr>
          <w:rFonts w:ascii="Calibri" w:cs="Calibri" w:eastAsia="Calibri" w:hAnsi="Calibri"/>
          <w:sz w:val="22"/>
          <w:szCs w:val="22"/>
        </w:rPr>
        <w:t xml:space="preserve">☐  Cada ajuste de valores creó una versión nueva de módulo; las versiones anteriores permanecen intactas (test de inmutabilidad).</w:t>
      </w:r>
    </w:p>
    <w:p>
      <w:pPr>
        <w:spacing w:after="60"/>
        <w:ind w:left="360"/>
      </w:pPr>
      <w:r>
        <w:rPr>
          <w:rFonts w:ascii="Calibri" w:cs="Calibri" w:eastAsia="Calibri" w:hAnsi="Calibri"/>
          <w:sz w:val="22"/>
          <w:szCs w:val="22"/>
        </w:rPr>
        <w:t xml:space="preserve">☐  El banco corre en nightly CI y alerta si un cambio de motor o catálogo saca algún emparejamiento del rango.</w:t>
      </w:r>
    </w:p>
    <w:p>
      <w:pPr>
        <w:pStyle w:val="Heading2"/>
        <w:spacing w:after="120" w:before="240"/>
      </w:pPr>
      <w:r>
        <w:rPr>
          <w:rFonts w:ascii="Calibri" w:cs="Calibri" w:eastAsia="Calibri" w:hAnsi="Calibri"/>
        </w:rPr>
        <w:t xml:space="preserve">E3.M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no define la economía de créditos: este dosier fija 1000 créditos de presupuesto MVP en ADR-000 y exige documentar el coste de cada módulo en el doc de balance.</w:t>
      </w:r>
    </w:p>
    <w:p>
      <w:pPr>
        <w:pStyle w:val="ListParagraph"/>
        <w:numPr>
          <w:ilvl w:val="0"/>
          <w:numId w:val="2"/>
        </w:numPr>
        <w:spacing w:after="60"/>
      </w:pPr>
      <w:r>
        <w:rPr>
          <w:rFonts w:ascii="Calibri" w:cs="Calibri" w:eastAsia="Calibri" w:hAnsi="Calibri"/>
          <w:b w:val="false"/>
          <w:bCs w:val="false"/>
          <w:sz w:val="22"/>
          <w:szCs w:val="22"/>
        </w:rPr>
        <w:t xml:space="preserve">El capítulo 10.4 habla de administración de módulos por operadores pero no de tooling: se propone que la carga/edición del catálogo en la plataforma (E7) sea por importación de estos JSON versionados desde el repo, evitando un editor de módulos en el MVP.</w:t>
      </w:r>
    </w:p>
    <w:p>
      <w:pPr>
        <w:pStyle w:val="ListParagraph"/>
        <w:numPr>
          <w:ilvl w:val="0"/>
          <w:numId w:val="2"/>
        </w:numPr>
        <w:spacing w:after="60"/>
      </w:pPr>
      <w:r>
        <w:rPr>
          <w:rFonts w:ascii="Calibri" w:cs="Calibri" w:eastAsia="Calibri" w:hAnsi="Calibri"/>
          <w:b w:val="false"/>
          <w:bCs w:val="false"/>
          <w:sz w:val="22"/>
          <w:szCs w:val="22"/>
        </w:rPr>
        <w:t xml:space="preserve">No existe criterio de equilibrio en el dosier: se introduce el banco de simulación espejo (T3.4) con umbral 45–55 % como criterio objetivo y automatizado.</w:t>
      </w:r>
    </w:p>
    <w:p>
      <w:pPr>
        <w:pStyle w:val="ListParagraph"/>
        <w:numPr>
          <w:ilvl w:val="0"/>
          <w:numId w:val="2"/>
        </w:numPr>
        <w:spacing w:after="60"/>
      </w:pPr>
      <w:r>
        <w:rPr>
          <w:rFonts w:ascii="Calibri" w:cs="Calibri" w:eastAsia="Calibri" w:hAnsi="Calibri"/>
          <w:b w:val="false"/>
          <w:bCs w:val="false"/>
          <w:sz w:val="22"/>
          <w:szCs w:val="22"/>
        </w:rPr>
        <w:t xml:space="preserve">Falta definir qué pasa con módulos 'desconectados' voluntariamente y la energía: se propone que desconectar elimina consumo pero exige N ticks para reactivar (valor en game-rules).</w:t>
      </w:r>
    </w:p>
    <w:p>
      <w:r>
        <w:br w:type="page"/>
      </w:r>
    </w:p>
    <w:p>
      <w:pPr>
        <w:pStyle w:val="Heading1"/>
        <w:spacing w:after="160" w:before="320"/>
      </w:pPr>
      <w:r>
        <w:rPr>
          <w:rFonts w:ascii="Calibri" w:cs="Calibri" w:eastAsia="Calibri" w:hAnsi="Calibri"/>
        </w:rPr>
        <w:t xml:space="preserve">E4. Equipo de Mapas y Generación Procedural</w:t>
      </w:r>
    </w:p>
    <w:p>
      <w:pPr>
        <w:spacing w:after="120"/>
      </w:pPr>
      <w:r>
        <w:rPr>
          <w:rFonts w:ascii="Calibri" w:cs="Calibri" w:eastAsia="Calibri" w:hAnsi="Calibri"/>
          <w:i/>
          <w:iCs/>
          <w:color w:val="555555"/>
          <w:sz w:val="22"/>
          <w:szCs w:val="22"/>
        </w:rPr>
        <w:t xml:space="preserve">Ámbito: capítulos 14 del dosier técnico. Entradas: E1 (esquema de mapa), E2 (clearances y navegación). Salida hacia: E2, E7, E9.</w:t>
      </w:r>
    </w:p>
    <w:p>
      <w:pPr>
        <w:spacing w:after="120"/>
      </w:pPr>
      <w:r>
        <w:rPr>
          <w:rFonts w:ascii="Calibri" w:cs="Calibri" w:eastAsia="Calibri" w:hAnsi="Calibri"/>
          <w:sz w:val="22"/>
          <w:szCs w:val="22"/>
        </w:rPr>
        <w:t xml:space="preserve">Cadena completa de mapas: edición en Tiled, importación al formato interno, validación exhaustiva, servicio de mapas versionado y generación procedural reproducible.</w:t>
      </w:r>
    </w:p>
    <w:p>
      <w:pPr>
        <w:pStyle w:val="Heading2"/>
        <w:spacing w:after="120" w:before="240"/>
      </w:pPr>
      <w:r>
        <w:rPr>
          <w:rFonts w:ascii="Calibri" w:cs="Calibri" w:eastAsia="Calibri" w:hAnsi="Calibri"/>
        </w:rPr>
        <w:t xml:space="preserve">T4.1 — Importador de Tiled al formato interno</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apps/map-service el importador Tiled→formato interno (esquema E1/T1.3): lee el</w:t>
      </w:r>
    </w:p>
    <w:p>
      <w:pPr>
        <w:pBdr>
          <w:left w:val="single" w:color="1F4E79" w:sz="12"/>
        </w:pBdr>
        <w:shd w:fill="F2F4F8" w:val="clear"/>
        <w:spacing w:after="20"/>
        <w:ind w:left="240"/>
      </w:pPr>
      <w:r>
        <w:rPr>
          <w:rFonts w:ascii="Consolas" w:cs="Consolas" w:eastAsia="Consolas" w:hAnsi="Consolas"/>
          <w:sz w:val="18"/>
          <w:szCs w:val="18"/>
        </w:rPr>
        <w:t xml:space="preserve">JSON exportado por Tiled (formato oficial documentado en doc.mapeditor.org), mapea las capas</w:t>
      </w:r>
    </w:p>
    <w:p>
      <w:pPr>
        <w:pBdr>
          <w:left w:val="single" w:color="1F4E79" w:sz="12"/>
        </w:pBdr>
        <w:shd w:fill="F2F4F8" w:val="clear"/>
        <w:spacing w:after="20"/>
        <w:ind w:left="240"/>
      </w:pPr>
      <w:r>
        <w:rPr>
          <w:rFonts w:ascii="Consolas" w:cs="Consolas" w:eastAsia="Consolas" w:hAnsi="Consolas"/>
          <w:sz w:val="18"/>
          <w:szCs w:val="18"/>
        </w:rPr>
        <w:t xml:space="preserve">acordadas del capítulo 14.1 (suelo, muros, obstáculos destructibles, zonas, spawns, bases,</w:t>
      </w:r>
    </w:p>
    <w:p>
      <w:pPr>
        <w:pBdr>
          <w:left w:val="single" w:color="1F4E79" w:sz="12"/>
        </w:pBdr>
        <w:shd w:fill="F2F4F8" w:val="clear"/>
        <w:spacing w:after="20"/>
        <w:ind w:left="240"/>
      </w:pPr>
      <w:r>
        <w:rPr>
          <w:rFonts w:ascii="Consolas" w:cs="Consolas" w:eastAsia="Consolas" w:hAnsi="Consolas"/>
          <w:sz w:val="18"/>
          <w:szCs w:val="18"/>
        </w:rPr>
        <w:t xml:space="preserve">banderas, decoración, navegación) y las propiedades personalizadas (vida, material, bloqueo de</w:t>
      </w:r>
    </w:p>
    <w:p>
      <w:pPr>
        <w:pBdr>
          <w:left w:val="single" w:color="1F4E79" w:sz="12"/>
        </w:pBdr>
        <w:shd w:fill="F2F4F8" w:val="clear"/>
        <w:spacing w:after="20"/>
        <w:ind w:left="240"/>
      </w:pPr>
      <w:r>
        <w:rPr>
          <w:rFonts w:ascii="Consolas" w:cs="Consolas" w:eastAsia="Consolas" w:hAnsi="Consolas"/>
          <w:sz w:val="18"/>
          <w:szCs w:val="18"/>
        </w:rPr>
        <w:t xml:space="preserve">visión, reglas de zona) a los campos del esquema. Calcula el checksum sha256 sobre la</w:t>
      </w:r>
    </w:p>
    <w:p>
      <w:pPr>
        <w:pBdr>
          <w:left w:val="single" w:color="1F4E79" w:sz="12"/>
        </w:pBdr>
        <w:shd w:fill="F2F4F8" w:val="clear"/>
        <w:spacing w:after="20"/>
        <w:ind w:left="240"/>
      </w:pPr>
      <w:r>
        <w:rPr>
          <w:rFonts w:ascii="Consolas" w:cs="Consolas" w:eastAsia="Consolas" w:hAnsi="Consolas"/>
          <w:sz w:val="18"/>
          <w:szCs w:val="18"/>
        </w:rPr>
        <w:t xml:space="preserve">serialización canónica. Crea maps/mvp-arena-01.tmx, el mapa MVP de 120×80 m con muros, zona de</w:t>
      </w:r>
    </w:p>
    <w:p>
      <w:pPr>
        <w:pBdr>
          <w:left w:val="single" w:color="1F4E79" w:sz="12"/>
        </w:pBdr>
        <w:shd w:fill="F2F4F8" w:val="clear"/>
        <w:spacing w:after="20"/>
        <w:ind w:left="240"/>
      </w:pPr>
      <w:r>
        <w:rPr>
          <w:rFonts w:ascii="Consolas" w:cs="Consolas" w:eastAsia="Consolas" w:hAnsi="Consolas"/>
          <w:sz w:val="18"/>
          <w:szCs w:val="18"/>
        </w:rPr>
        <w:t xml:space="preserve">daño, obstáculos destructibles, dos bases y dos banderas, y su versión importada de referencia</w:t>
      </w:r>
    </w:p>
    <w:p>
      <w:pPr>
        <w:pBdr>
          <w:left w:val="single" w:color="1F4E79" w:sz="12"/>
        </w:pBdr>
        <w:shd w:fill="F2F4F8" w:val="clear"/>
        <w:spacing w:after="160"/>
        <w:ind w:left="240"/>
      </w:pPr>
      <w:r>
        <w:rPr>
          <w:rFonts w:ascii="Consolas" w:cs="Consolas" w:eastAsia="Consolas" w:hAnsi="Consolas"/>
          <w:sz w:val="18"/>
          <w:szCs w:val="18"/>
        </w:rPr>
        <w:t xml:space="preserve">en el repo. El importador es un CLI: map-service import &lt;tmx&gt; --out &lt;json&gt;.</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El mapa MVP importa sin errores y su JSON coincide con la referencia del repo (golden file).</w:t>
      </w:r>
    </w:p>
    <w:p>
      <w:pPr>
        <w:spacing w:after="60"/>
        <w:ind w:left="360"/>
      </w:pPr>
      <w:r>
        <w:rPr>
          <w:rFonts w:ascii="Calibri" w:cs="Calibri" w:eastAsia="Calibri" w:hAnsi="Calibri"/>
          <w:sz w:val="22"/>
          <w:szCs w:val="22"/>
        </w:rPr>
        <w:t xml:space="preserve">☐  El checksum es estable entre ejecuciones y sistemas operativos (test de canonicalización).</w:t>
      </w:r>
    </w:p>
    <w:p>
      <w:pPr>
        <w:spacing w:after="60"/>
        <w:ind w:left="360"/>
      </w:pPr>
      <w:r>
        <w:rPr>
          <w:rFonts w:ascii="Calibri" w:cs="Calibri" w:eastAsia="Calibri" w:hAnsi="Calibri"/>
          <w:sz w:val="22"/>
          <w:szCs w:val="22"/>
        </w:rPr>
        <w:t xml:space="preserve">☐  Propiedades personalizadas desconocidas producen warning listado, no fallo silencioso.</w:t>
      </w:r>
    </w:p>
    <w:p>
      <w:pPr>
        <w:spacing w:after="60"/>
        <w:ind w:left="360"/>
      </w:pPr>
      <w:r>
        <w:rPr>
          <w:rFonts w:ascii="Calibri" w:cs="Calibri" w:eastAsia="Calibri" w:hAnsi="Calibri"/>
          <w:sz w:val="22"/>
          <w:szCs w:val="22"/>
        </w:rPr>
        <w:t xml:space="preserve">☐  Un TMX con capa obligatoria ausente falla con error que indica la capa.</w:t>
      </w:r>
    </w:p>
    <w:p>
      <w:pPr>
        <w:pStyle w:val="Heading2"/>
        <w:spacing w:after="120" w:before="240"/>
      </w:pPr>
      <w:r>
        <w:rPr>
          <w:rFonts w:ascii="Calibri" w:cs="Calibri" w:eastAsia="Calibri" w:hAnsi="Calibri"/>
        </w:rPr>
        <w:t xml:space="preserve">T4.2 — Validador de mapas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validador con las seis comprobaciones de la tabla del capítulo 14.3: geometría</w:t>
      </w:r>
    </w:p>
    <w:p>
      <w:pPr>
        <w:pBdr>
          <w:left w:val="single" w:color="1F4E79" w:sz="12"/>
        </w:pBdr>
        <w:shd w:fill="F2F4F8" w:val="clear"/>
        <w:spacing w:after="20"/>
        <w:ind w:left="240"/>
      </w:pPr>
      <w:r>
        <w:rPr>
          <w:rFonts w:ascii="Consolas" w:cs="Consolas" w:eastAsia="Consolas" w:hAnsi="Consolas"/>
          <w:sz w:val="18"/>
          <w:szCs w:val="18"/>
        </w:rPr>
        <w:t xml:space="preserve">(sin solapes inválidos, spawns fuera de obstáculos), navegación (existencia de ruta entre</w:t>
      </w:r>
    </w:p>
    <w:p>
      <w:pPr>
        <w:pBdr>
          <w:left w:val="single" w:color="1F4E79" w:sz="12"/>
        </w:pBdr>
        <w:shd w:fill="F2F4F8" w:val="clear"/>
        <w:spacing w:after="20"/>
        <w:ind w:left="240"/>
      </w:pPr>
      <w:r>
        <w:rPr>
          <w:rFonts w:ascii="Consolas" w:cs="Consolas" w:eastAsia="Consolas" w:hAnsi="Consolas"/>
          <w:sz w:val="18"/>
          <w:szCs w:val="18"/>
        </w:rPr>
        <w:t xml:space="preserve">spawns, bases y banderas para cada tamaño de chasis admitido, usando un grid de navegación con</w:t>
      </w:r>
    </w:p>
    <w:p>
      <w:pPr>
        <w:pBdr>
          <w:left w:val="single" w:color="1F4E79" w:sz="12"/>
        </w:pBdr>
        <w:shd w:fill="F2F4F8" w:val="clear"/>
        <w:spacing w:after="20"/>
        <w:ind w:left="240"/>
      </w:pPr>
      <w:r>
        <w:rPr>
          <w:rFonts w:ascii="Consolas" w:cs="Consolas" w:eastAsia="Consolas" w:hAnsi="Consolas"/>
          <w:sz w:val="18"/>
          <w:szCs w:val="18"/>
        </w:rPr>
        <w:t xml:space="preserve">clearance por tamaño), jugabilidad (anchos mínimos de pasillo y zonas abiertas parametrizados),</w:t>
      </w:r>
    </w:p>
    <w:p>
      <w:pPr>
        <w:pBdr>
          <w:left w:val="single" w:color="1F4E79" w:sz="12"/>
        </w:pBdr>
        <w:shd w:fill="F2F4F8" w:val="clear"/>
        <w:spacing w:after="20"/>
        <w:ind w:left="240"/>
      </w:pPr>
      <w:r>
        <w:rPr>
          <w:rFonts w:ascii="Consolas" w:cs="Consolas" w:eastAsia="Consolas" w:hAnsi="Consolas"/>
          <w:sz w:val="18"/>
          <w:szCs w:val="18"/>
        </w:rPr>
        <w:t xml:space="preserve">equilibrio (distancias spawn–objetivo comparables entre lados con tolerancia configurable,</w:t>
      </w:r>
    </w:p>
    <w:p>
      <w:pPr>
        <w:pBdr>
          <w:left w:val="single" w:color="1F4E79" w:sz="12"/>
        </w:pBdr>
        <w:shd w:fill="F2F4F8" w:val="clear"/>
        <w:spacing w:after="20"/>
        <w:ind w:left="240"/>
      </w:pPr>
      <w:r>
        <w:rPr>
          <w:rFonts w:ascii="Consolas" w:cs="Consolas" w:eastAsia="Consolas" w:hAnsi="Consolas"/>
          <w:sz w:val="18"/>
          <w:szCs w:val="18"/>
        </w:rPr>
        <w:t xml:space="preserve">cobertura simétrica aproximada), modo (bases/banderas/zonas presentes y bien colocadas para los</w:t>
      </w:r>
    </w:p>
    <w:p>
      <w:pPr>
        <w:pBdr>
          <w:left w:val="single" w:color="1F4E79" w:sz="12"/>
        </w:pBdr>
        <w:shd w:fill="F2F4F8" w:val="clear"/>
        <w:spacing w:after="20"/>
        <w:ind w:left="240"/>
      </w:pPr>
      <w:r>
        <w:rPr>
          <w:rFonts w:ascii="Consolas" w:cs="Consolas" w:eastAsia="Consolas" w:hAnsi="Consolas"/>
          <w:sz w:val="18"/>
          <w:szCs w:val="18"/>
        </w:rPr>
        <w:t xml:space="preserve">modos declarados) y destrucción (los muros destructibles no son la única ruta salvo permiso</w:t>
      </w:r>
    </w:p>
    <w:p>
      <w:pPr>
        <w:pBdr>
          <w:left w:val="single" w:color="1F4E79" w:sz="12"/>
        </w:pBdr>
        <w:shd w:fill="F2F4F8" w:val="clear"/>
        <w:spacing w:after="20"/>
        <w:ind w:left="240"/>
      </w:pPr>
      <w:r>
        <w:rPr>
          <w:rFonts w:ascii="Consolas" w:cs="Consolas" w:eastAsia="Consolas" w:hAnsi="Consolas"/>
          <w:sz w:val="18"/>
          <w:szCs w:val="18"/>
        </w:rPr>
        <w:t xml:space="preserve">explícito, verificado recalculando navegación con los destructibles eliminados y sin ellos).</w:t>
      </w:r>
    </w:p>
    <w:p>
      <w:pPr>
        <w:pBdr>
          <w:left w:val="single" w:color="1F4E79" w:sz="12"/>
        </w:pBdr>
        <w:shd w:fill="F2F4F8" w:val="clear"/>
        <w:spacing w:after="20"/>
        <w:ind w:left="240"/>
      </w:pPr>
      <w:r>
        <w:rPr>
          <w:rFonts w:ascii="Consolas" w:cs="Consolas" w:eastAsia="Consolas" w:hAnsi="Consolas"/>
          <w:sz w:val="18"/>
          <w:szCs w:val="18"/>
        </w:rPr>
        <w:t xml:space="preserve">Salida: informe estructurado con errores y warnings por comprobación. Crea un corpus</w:t>
      </w:r>
    </w:p>
    <w:p>
      <w:pPr>
        <w:pBdr>
          <w:left w:val="single" w:color="1F4E79" w:sz="12"/>
        </w:pBdr>
        <w:shd w:fill="F2F4F8" w:val="clear"/>
        <w:spacing w:after="160"/>
        <w:ind w:left="240"/>
      </w:pPr>
      <w:r>
        <w:rPr>
          <w:rFonts w:ascii="Consolas" w:cs="Consolas" w:eastAsia="Consolas" w:hAnsi="Consolas"/>
          <w:sz w:val="18"/>
          <w:szCs w:val="18"/>
        </w:rPr>
        <w:t xml:space="preserve">tests/maps-broken/ con al menos 10 mapas rotos, uno por tipo de defecto.</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Cada mapa del corpus roto falla exactamente en la comprobación esperada.</w:t>
      </w:r>
    </w:p>
    <w:p>
      <w:pPr>
        <w:spacing w:after="60"/>
        <w:ind w:left="360"/>
      </w:pPr>
      <w:r>
        <w:rPr>
          <w:rFonts w:ascii="Calibri" w:cs="Calibri" w:eastAsia="Calibri" w:hAnsi="Calibri"/>
          <w:sz w:val="22"/>
          <w:szCs w:val="22"/>
        </w:rPr>
        <w:t xml:space="preserve">☐  El mapa MVP pasa las seis comprobaciones para los tres chasis.</w:t>
      </w:r>
    </w:p>
    <w:p>
      <w:pPr>
        <w:spacing w:after="60"/>
        <w:ind w:left="360"/>
      </w:pPr>
      <w:r>
        <w:rPr>
          <w:rFonts w:ascii="Calibri" w:cs="Calibri" w:eastAsia="Calibri" w:hAnsi="Calibri"/>
          <w:sz w:val="22"/>
          <w:szCs w:val="22"/>
        </w:rPr>
        <w:t xml:space="preserve">☐  La comprobación de destrucción detecta un mapa donde la única ruta a la bandera atraviesa un muro destructible.</w:t>
      </w:r>
    </w:p>
    <w:p>
      <w:pPr>
        <w:spacing w:after="60"/>
        <w:ind w:left="360"/>
      </w:pPr>
      <w:r>
        <w:rPr>
          <w:rFonts w:ascii="Calibri" w:cs="Calibri" w:eastAsia="Calibri" w:hAnsi="Calibri"/>
          <w:sz w:val="22"/>
          <w:szCs w:val="22"/>
        </w:rPr>
        <w:t xml:space="preserve">☐  El validador es invocable como librería (lo usará el generador y la API) y como CLI, con el mismo resultado.</w:t>
      </w:r>
    </w:p>
    <w:p>
      <w:pPr>
        <w:pStyle w:val="Heading2"/>
        <w:spacing w:after="120" w:before="240"/>
      </w:pPr>
      <w:r>
        <w:rPr>
          <w:rFonts w:ascii="Calibri" w:cs="Calibri" w:eastAsia="Calibri" w:hAnsi="Calibri"/>
        </w:rPr>
        <w:t xml:space="preserve">T4.3 — Servicio de mapas: API, versionado inmutable y miniaturas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Completa apps/map-service como servicio interno (cap. 6.2): endpoints para importar (recibe TMX</w:t>
      </w:r>
    </w:p>
    <w:p>
      <w:pPr>
        <w:pBdr>
          <w:left w:val="single" w:color="1F4E79" w:sz="12"/>
        </w:pBdr>
        <w:shd w:fill="F2F4F8" w:val="clear"/>
        <w:spacing w:after="20"/>
        <w:ind w:left="240"/>
      </w:pPr>
      <w:r>
        <w:rPr>
          <w:rFonts w:ascii="Consolas" w:cs="Consolas" w:eastAsia="Consolas" w:hAnsi="Consolas"/>
          <w:sz w:val="18"/>
          <w:szCs w:val="18"/>
        </w:rPr>
        <w:t xml:space="preserve">o JSON interno, valida con T4.2, rechaza si hay errores), publicar (asigna versión inmutable y</w:t>
      </w:r>
    </w:p>
    <w:p>
      <w:pPr>
        <w:pBdr>
          <w:left w:val="single" w:color="1F4E79" w:sz="12"/>
        </w:pBdr>
        <w:shd w:fill="F2F4F8" w:val="clear"/>
        <w:spacing w:after="20"/>
        <w:ind w:left="240"/>
      </w:pPr>
      <w:r>
        <w:rPr>
          <w:rFonts w:ascii="Consolas" w:cs="Consolas" w:eastAsia="Consolas" w:hAnsi="Consolas"/>
          <w:sz w:val="18"/>
          <w:szCs w:val="18"/>
        </w:rPr>
        <w:t xml:space="preserve">congela contenido+checksum), listar/consultar por id y versión, y descargar el JSON exacto por</w:t>
      </w:r>
    </w:p>
    <w:p>
      <w:pPr>
        <w:pBdr>
          <w:left w:val="single" w:color="1F4E79" w:sz="12"/>
        </w:pBdr>
        <w:shd w:fill="F2F4F8" w:val="clear"/>
        <w:spacing w:after="20"/>
        <w:ind w:left="240"/>
      </w:pPr>
      <w:r>
        <w:rPr>
          <w:rFonts w:ascii="Consolas" w:cs="Consolas" w:eastAsia="Consolas" w:hAnsi="Consolas"/>
          <w:sz w:val="18"/>
          <w:szCs w:val="18"/>
        </w:rPr>
        <w:t xml:space="preserve">checksum. Genera miniatura PNG en la publicación. Persistencia: archivos en el volumen</w:t>
      </w:r>
    </w:p>
    <w:p>
      <w:pPr>
        <w:pBdr>
          <w:left w:val="single" w:color="1F4E79" w:sz="12"/>
        </w:pBdr>
        <w:shd w:fill="F2F4F8" w:val="clear"/>
        <w:spacing w:after="20"/>
        <w:ind w:left="240"/>
      </w:pPr>
      <w:r>
        <w:rPr>
          <w:rFonts w:ascii="Consolas" w:cs="Consolas" w:eastAsia="Consolas" w:hAnsi="Consolas"/>
          <w:sz w:val="18"/>
          <w:szCs w:val="18"/>
        </w:rPr>
        <w:t xml:space="preserve">arena_maps con índice en PostgreSQL (tablas maps y map_versions del cap. 23). Publicado =</w:t>
      </w:r>
    </w:p>
    <w:p>
      <w:pPr>
        <w:pBdr>
          <w:left w:val="single" w:color="1F4E79" w:sz="12"/>
        </w:pBdr>
        <w:shd w:fill="F2F4F8" w:val="clear"/>
        <w:spacing w:after="20"/>
        <w:ind w:left="240"/>
      </w:pPr>
      <w:r>
        <w:rPr>
          <w:rFonts w:ascii="Consolas" w:cs="Consolas" w:eastAsia="Consolas" w:hAnsi="Consolas"/>
          <w:sz w:val="18"/>
          <w:szCs w:val="18"/>
        </w:rPr>
        <w:t xml:space="preserve">inmutable: cualquier cambio crea versión nueva; el servicio rechaza reescrituras. Autenticación</w:t>
      </w:r>
    </w:p>
    <w:p>
      <w:pPr>
        <w:pBdr>
          <w:left w:val="single" w:color="1F4E79" w:sz="12"/>
        </w:pBdr>
        <w:shd w:fill="F2F4F8" w:val="clear"/>
        <w:spacing w:after="160"/>
        <w:ind w:left="240"/>
      </w:pPr>
      <w:r>
        <w:rPr>
          <w:rFonts w:ascii="Consolas" w:cs="Consolas" w:eastAsia="Consolas" w:hAnsi="Consolas"/>
          <w:sz w:val="18"/>
          <w:szCs w:val="18"/>
        </w:rPr>
        <w:t xml:space="preserve">por token interno de servicio (lo emite la API de E7).</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Publicar dos veces el mismo contenido devuelve la misma versión (idempotencia por checksum).</w:t>
      </w:r>
    </w:p>
    <w:p>
      <w:pPr>
        <w:spacing w:after="60"/>
        <w:ind w:left="360"/>
      </w:pPr>
      <w:r>
        <w:rPr>
          <w:rFonts w:ascii="Calibri" w:cs="Calibri" w:eastAsia="Calibri" w:hAnsi="Calibri"/>
          <w:sz w:val="22"/>
          <w:szCs w:val="22"/>
        </w:rPr>
        <w:t xml:space="preserve">☐  Intentar modificar una versión publicada devuelve 409 y queda auditado.</w:t>
      </w:r>
    </w:p>
    <w:p>
      <w:pPr>
        <w:spacing w:after="60"/>
        <w:ind w:left="360"/>
      </w:pPr>
      <w:r>
        <w:rPr>
          <w:rFonts w:ascii="Calibri" w:cs="Calibri" w:eastAsia="Calibri" w:hAnsi="Calibri"/>
          <w:sz w:val="22"/>
          <w:szCs w:val="22"/>
        </w:rPr>
        <w:t xml:space="preserve">☐  El motor puede descargar un mapa por checksum y verificar que coincide antes de la batalla (test de integración con E2).</w:t>
      </w:r>
    </w:p>
    <w:p>
      <w:pPr>
        <w:spacing w:after="60"/>
        <w:ind w:left="360"/>
      </w:pPr>
      <w:r>
        <w:rPr>
          <w:rFonts w:ascii="Calibri" w:cs="Calibri" w:eastAsia="Calibri" w:hAnsi="Calibri"/>
          <w:sz w:val="22"/>
          <w:szCs w:val="22"/>
        </w:rPr>
        <w:t xml:space="preserve">☐  Un mapa inválido nunca llega a estado publicado (test que intenta forzarlo por la API).</w:t>
      </w:r>
    </w:p>
    <w:p>
      <w:pPr>
        <w:pStyle w:val="Heading2"/>
        <w:spacing w:after="120" w:before="240"/>
      </w:pPr>
      <w:r>
        <w:rPr>
          <w:rFonts w:ascii="Calibri" w:cs="Calibri" w:eastAsia="Calibri" w:hAnsi="Calibri"/>
        </w:rPr>
        <w:t xml:space="preserve">T4.4 — Generador procedural con semilla</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pipeline del capítulo 14.3: parámetros (tamaño, densidad de muros, simetría, modo)</w:t>
      </w:r>
    </w:p>
    <w:p>
      <w:pPr>
        <w:pBdr>
          <w:left w:val="single" w:color="1F4E79" w:sz="12"/>
        </w:pBdr>
        <w:shd w:fill="F2F4F8" w:val="clear"/>
        <w:spacing w:after="20"/>
        <w:ind w:left="240"/>
      </w:pPr>
      <w:r>
        <w:rPr>
          <w:rFonts w:ascii="Consolas" w:cs="Consolas" w:eastAsia="Consolas" w:hAnsi="Consolas"/>
          <w:sz w:val="18"/>
          <w:szCs w:val="18"/>
        </w:rPr>
        <w:t xml:space="preserve">+ semilla → generador de topología (sugerencia: BSP o cellular automata con simetría especular</w:t>
      </w:r>
    </w:p>
    <w:p>
      <w:pPr>
        <w:pBdr>
          <w:left w:val="single" w:color="1F4E79" w:sz="12"/>
        </w:pBdr>
        <w:shd w:fill="F2F4F8" w:val="clear"/>
        <w:spacing w:after="20"/>
        <w:ind w:left="240"/>
      </w:pPr>
      <w:r>
        <w:rPr>
          <w:rFonts w:ascii="Consolas" w:cs="Consolas" w:eastAsia="Consolas" w:hAnsi="Consolas"/>
          <w:sz w:val="18"/>
          <w:szCs w:val="18"/>
        </w:rPr>
        <w:t xml:space="preserve">para CTF) → colocación de terreno, muros, destructibles, spawns, bases y banderas → validación</w:t>
      </w:r>
    </w:p>
    <w:p>
      <w:pPr>
        <w:pBdr>
          <w:left w:val="single" w:color="1F4E79" w:sz="12"/>
        </w:pBdr>
        <w:shd w:fill="F2F4F8" w:val="clear"/>
        <w:spacing w:after="20"/>
        <w:ind w:left="240"/>
      </w:pPr>
      <w:r>
        <w:rPr>
          <w:rFonts w:ascii="Consolas" w:cs="Consolas" w:eastAsia="Consolas" w:hAnsi="Consolas"/>
          <w:sz w:val="18"/>
          <w:szCs w:val="18"/>
        </w:rPr>
        <w:t xml:space="preserve">con T4.2 → evaluación de equilibrio → publicación o regeneración con semilla derivada</w:t>
      </w:r>
    </w:p>
    <w:p>
      <w:pPr>
        <w:pBdr>
          <w:left w:val="single" w:color="1F4E79" w:sz="12"/>
        </w:pBdr>
        <w:shd w:fill="F2F4F8" w:val="clear"/>
        <w:spacing w:after="20"/>
        <w:ind w:left="240"/>
      </w:pPr>
      <w:r>
        <w:rPr>
          <w:rFonts w:ascii="Consolas" w:cs="Consolas" w:eastAsia="Consolas" w:hAnsi="Consolas"/>
          <w:sz w:val="18"/>
          <w:szCs w:val="18"/>
        </w:rPr>
        <w:t xml:space="preserve">(registrando los intentos). Determinismo estricto: mismo parámetros+semilla ⇒ mismo mapa byte a</w:t>
      </w:r>
    </w:p>
    <w:p>
      <w:pPr>
        <w:pBdr>
          <w:left w:val="single" w:color="1F4E79" w:sz="12"/>
        </w:pBdr>
        <w:shd w:fill="F2F4F8" w:val="clear"/>
        <w:spacing w:after="20"/>
        <w:ind w:left="240"/>
      </w:pPr>
      <w:r>
        <w:rPr>
          <w:rFonts w:ascii="Consolas" w:cs="Consolas" w:eastAsia="Consolas" w:hAnsi="Consolas"/>
          <w:sz w:val="18"/>
          <w:szCs w:val="18"/>
        </w:rPr>
        <w:t xml:space="preserve">byte (mismo checksum). CLI y endpoint: map-service generate --params file --seed N. Genera un</w:t>
      </w:r>
    </w:p>
    <w:p>
      <w:pPr>
        <w:pBdr>
          <w:left w:val="single" w:color="1F4E79" w:sz="12"/>
        </w:pBdr>
        <w:shd w:fill="F2F4F8" w:val="clear"/>
        <w:spacing w:after="160"/>
        <w:ind w:left="240"/>
      </w:pPr>
      <w:r>
        <w:rPr>
          <w:rFonts w:ascii="Consolas" w:cs="Consolas" w:eastAsia="Consolas" w:hAnsi="Consolas"/>
          <w:sz w:val="18"/>
          <w:szCs w:val="18"/>
        </w:rPr>
        <w:t xml:space="preserve">set de 20 mapas procedurales de prueba para los otros equipos.</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Misma semilla y parámetros producen el mismo checksum en 100 ejecuciones y en dos arquitecturas distintas de CI.</w:t>
      </w:r>
    </w:p>
    <w:p>
      <w:pPr>
        <w:spacing w:after="60"/>
        <w:ind w:left="360"/>
      </w:pPr>
      <w:r>
        <w:rPr>
          <w:rFonts w:ascii="Calibri" w:cs="Calibri" w:eastAsia="Calibri" w:hAnsi="Calibri"/>
          <w:sz w:val="22"/>
          <w:szCs w:val="22"/>
        </w:rPr>
        <w:t xml:space="preserve">☐  De 100 semillas aleatorias, al menos 90 producen mapa válido a la primera o segunda iteración (métrica en CI nightly).</w:t>
      </w:r>
    </w:p>
    <w:p>
      <w:pPr>
        <w:spacing w:after="60"/>
        <w:ind w:left="360"/>
      </w:pPr>
      <w:r>
        <w:rPr>
          <w:rFonts w:ascii="Calibri" w:cs="Calibri" w:eastAsia="Calibri" w:hAnsi="Calibri"/>
          <w:sz w:val="22"/>
          <w:szCs w:val="22"/>
        </w:rPr>
        <w:t xml:space="preserve">☐  Todos los mapas generados pasan el validador completo antes de publicarse (imposible publicar sin validar, test).</w:t>
      </w:r>
    </w:p>
    <w:p>
      <w:pPr>
        <w:spacing w:after="60"/>
        <w:ind w:left="360"/>
      </w:pPr>
      <w:r>
        <w:rPr>
          <w:rFonts w:ascii="Calibri" w:cs="Calibri" w:eastAsia="Calibri" w:hAnsi="Calibri"/>
          <w:sz w:val="22"/>
          <w:szCs w:val="22"/>
        </w:rPr>
        <w:t xml:space="preserve">☐  Los mapas CTF generados son especularmente simétricos y la diferencia de distancia base–base entre lados es 0.</w:t>
      </w:r>
    </w:p>
    <w:p>
      <w:pPr>
        <w:pStyle w:val="Heading2"/>
        <w:spacing w:after="120" w:before="240"/>
      </w:pPr>
      <w:r>
        <w:rPr>
          <w:rFonts w:ascii="Calibri" w:cs="Calibri" w:eastAsia="Calibri" w:hAnsi="Calibri"/>
        </w:rPr>
        <w:t xml:space="preserve">E4.M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no fija tamaño de celda ni clearance por chasis: se propone celda de navegación de 0,5 m y clearance = radio de colisión del chasis + 0,25 m, constantes en game-rules (decisión a ratificar en ADR).</w:t>
      </w:r>
    </w:p>
    <w:p>
      <w:pPr>
        <w:pStyle w:val="ListParagraph"/>
        <w:numPr>
          <w:ilvl w:val="0"/>
          <w:numId w:val="2"/>
        </w:numPr>
        <w:spacing w:after="60"/>
      </w:pPr>
      <w:r>
        <w:rPr>
          <w:rFonts w:ascii="Calibri" w:cs="Calibri" w:eastAsia="Calibri" w:hAnsi="Calibri"/>
          <w:b w:val="false"/>
          <w:bCs w:val="false"/>
          <w:sz w:val="22"/>
          <w:szCs w:val="22"/>
        </w:rPr>
        <w:t xml:space="preserve">La 'evaluación de equilibrio' del 14.3 no tiene métrica: se define como (a) distancias a objetivos con tolerancia ≤10 % entre lados y (b) opcionalmente simulación espejo con bots de referencia del banco de E3.4 para mapas de torneo.</w:t>
      </w:r>
    </w:p>
    <w:p>
      <w:pPr>
        <w:pStyle w:val="ListParagraph"/>
        <w:numPr>
          <w:ilvl w:val="0"/>
          <w:numId w:val="2"/>
        </w:numPr>
        <w:spacing w:after="60"/>
      </w:pPr>
      <w:r>
        <w:rPr>
          <w:rFonts w:ascii="Calibri" w:cs="Calibri" w:eastAsia="Calibri" w:hAnsi="Calibri"/>
          <w:b w:val="false"/>
          <w:bCs w:val="false"/>
          <w:sz w:val="22"/>
          <w:szCs w:val="22"/>
        </w:rPr>
        <w:t xml:space="preserve">El capítulo 14.4 pide semilla publicada tras el cierre pero no cómo demostrar que no se cambió: se propone commit-reveal (publicar hash de la semilla antes del cierre, revelar la semilla después), implementado por E9.</w:t>
      </w:r>
    </w:p>
    <w:p>
      <w:pPr>
        <w:pStyle w:val="ListParagraph"/>
        <w:numPr>
          <w:ilvl w:val="0"/>
          <w:numId w:val="2"/>
        </w:numPr>
        <w:spacing w:after="60"/>
      </w:pPr>
      <w:r>
        <w:rPr>
          <w:rFonts w:ascii="Calibri" w:cs="Calibri" w:eastAsia="Calibri" w:hAnsi="Calibri"/>
          <w:b w:val="false"/>
          <w:bCs w:val="false"/>
          <w:sz w:val="22"/>
          <w:szCs w:val="22"/>
        </w:rPr>
        <w:t xml:space="preserve">Se recomienda añadir al esquema de mapa un campo de límites de conteo (máximo de entidades destructibles/minas) para proteger el presupuesto de tick del motor.</w:t>
      </w:r>
    </w:p>
    <w:p>
      <w:r>
        <w:br w:type="page"/>
      </w:r>
    </w:p>
    <w:p>
      <w:pPr>
        <w:pStyle w:val="Heading1"/>
        <w:spacing w:after="160" w:before="320"/>
      </w:pPr>
      <w:r>
        <w:rPr>
          <w:rFonts w:ascii="Calibri" w:cs="Calibri" w:eastAsia="Calibri" w:hAnsi="Calibri"/>
        </w:rPr>
        <w:t xml:space="preserve">E5. Equipo de Protocolo y SDKs de Bots</w:t>
      </w:r>
    </w:p>
    <w:p>
      <w:pPr>
        <w:spacing w:after="120"/>
      </w:pPr>
      <w:r>
        <w:rPr>
          <w:rFonts w:ascii="Calibri" w:cs="Calibri" w:eastAsia="Calibri" w:hAnsi="Calibri"/>
          <w:i/>
          <w:iCs/>
          <w:color w:val="555555"/>
          <w:sz w:val="22"/>
          <w:szCs w:val="22"/>
        </w:rPr>
        <w:t xml:space="preserve">Ámbito: capítulos 15 del dosier técnico. Entradas: E1 (esquemas de protocolo), E2 (motor con bucle). Salida hacia: E6, E12, usuarios finales.</w:t>
      </w:r>
    </w:p>
    <w:p>
      <w:pPr>
        <w:spacing w:after="120"/>
      </w:pPr>
      <w:r>
        <w:rPr>
          <w:rFonts w:ascii="Calibri" w:cs="Calibri" w:eastAsia="Calibri" w:hAnsi="Calibri"/>
          <w:sz w:val="22"/>
          <w:szCs w:val="22"/>
        </w:rPr>
        <w:t xml:space="preserve">Implementa la puerta de entrada de los bots al motor y las herramientas para escribir bots: servidor de protocolo, SDK Python de referencia, SDK JavaScript, bots de ejemplo y simulador local.</w:t>
      </w:r>
    </w:p>
    <w:p>
      <w:pPr>
        <w:pStyle w:val="Heading2"/>
        <w:spacing w:after="120" w:before="240"/>
      </w:pPr>
      <w:r>
        <w:rPr>
          <w:rFonts w:ascii="Calibri" w:cs="Calibri" w:eastAsia="Calibri" w:hAnsi="Calibri"/>
        </w:rPr>
        <w:t xml:space="preserve">T5.1 — Servidor de protocolo en el motor</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arena-engine el servidor WebSocket del capítulo 15: acepta conexiones solo desde</w:t>
      </w:r>
    </w:p>
    <w:p>
      <w:pPr>
        <w:pBdr>
          <w:left w:val="single" w:color="1F4E79" w:sz="12"/>
        </w:pBdr>
        <w:shd w:fill="F2F4F8" w:val="clear"/>
        <w:spacing w:after="20"/>
        <w:ind w:left="240"/>
      </w:pPr>
      <w:r>
        <w:rPr>
          <w:rFonts w:ascii="Consolas" w:cs="Consolas" w:eastAsia="Consolas" w:hAnsi="Consolas"/>
          <w:sz w:val="18"/>
          <w:szCs w:val="18"/>
        </w:rPr>
        <w:t xml:space="preserve">la red arena, realiza el handshake HELLO/WELCOME validando versión de protocolo y credencial de</w:t>
      </w:r>
    </w:p>
    <w:p>
      <w:pPr>
        <w:pBdr>
          <w:left w:val="single" w:color="1F4E79" w:sz="12"/>
        </w:pBdr>
        <w:shd w:fill="F2F4F8" w:val="clear"/>
        <w:spacing w:after="20"/>
        <w:ind w:left="240"/>
      </w:pPr>
      <w:r>
        <w:rPr>
          <w:rFonts w:ascii="Consolas" w:cs="Consolas" w:eastAsia="Consolas" w:hAnsi="Consolas"/>
          <w:sz w:val="18"/>
          <w:szCs w:val="18"/>
        </w:rPr>
        <w:t xml:space="preserve">batalla (token de participación emitido al lanzar la batalla), entrega OBSERVATION en cada tick</w:t>
      </w:r>
    </w:p>
    <w:p>
      <w:pPr>
        <w:pBdr>
          <w:left w:val="single" w:color="1F4E79" w:sz="12"/>
        </w:pBdr>
        <w:shd w:fill="F2F4F8" w:val="clear"/>
        <w:spacing w:after="20"/>
        <w:ind w:left="240"/>
      </w:pPr>
      <w:r>
        <w:rPr>
          <w:rFonts w:ascii="Consolas" w:cs="Consolas" w:eastAsia="Consolas" w:hAnsi="Consolas"/>
          <w:sz w:val="18"/>
          <w:szCs w:val="18"/>
        </w:rPr>
        <w:t xml:space="preserve">de decisión con deadline, acepta como máximo un COMMAND por tick de decisión (los extra se</w:t>
      </w:r>
    </w:p>
    <w:p>
      <w:pPr>
        <w:pBdr>
          <w:left w:val="single" w:color="1F4E79" w:sz="12"/>
        </w:pBdr>
        <w:shd w:fill="F2F4F8" w:val="clear"/>
        <w:spacing w:after="20"/>
        <w:ind w:left="240"/>
      </w:pPr>
      <w:r>
        <w:rPr>
          <w:rFonts w:ascii="Consolas" w:cs="Consolas" w:eastAsia="Consolas" w:hAnsi="Consolas"/>
          <w:sz w:val="18"/>
          <w:szCs w:val="18"/>
        </w:rPr>
        <w:t xml:space="preserve">descartan con evento), emite EVENT y cierra con SHUTDOWN indicando motivo (final normal, error,</w:t>
      </w:r>
    </w:p>
    <w:p>
      <w:pPr>
        <w:pBdr>
          <w:left w:val="single" w:color="1F4E79" w:sz="12"/>
        </w:pBdr>
        <w:shd w:fill="F2F4F8" w:val="clear"/>
        <w:spacing w:after="20"/>
        <w:ind w:left="240"/>
      </w:pPr>
      <w:r>
        <w:rPr>
          <w:rFonts w:ascii="Consolas" w:cs="Consolas" w:eastAsia="Consolas" w:hAnsi="Consolas"/>
          <w:sz w:val="18"/>
          <w:szCs w:val="18"/>
        </w:rPr>
        <w:t xml:space="preserve">descalificación). Un COMMAND que no llega antes del deadline dispara la acción segura y un</w:t>
      </w:r>
    </w:p>
    <w:p>
      <w:pPr>
        <w:pBdr>
          <w:left w:val="single" w:color="1F4E79" w:sz="12"/>
        </w:pBdr>
        <w:shd w:fill="F2F4F8" w:val="clear"/>
        <w:spacing w:after="20"/>
        <w:ind w:left="240"/>
      </w:pPr>
      <w:r>
        <w:rPr>
          <w:rFonts w:ascii="Consolas" w:cs="Consolas" w:eastAsia="Consolas" w:hAnsi="Consolas"/>
          <w:sz w:val="18"/>
          <w:szCs w:val="18"/>
        </w:rPr>
        <w:t xml:space="preserve">evento de timeout (cap. 9.3); tres timeouts consecutivos configurables ⇒ descalificación por</w:t>
      </w:r>
    </w:p>
    <w:p>
      <w:pPr>
        <w:pBdr>
          <w:left w:val="single" w:color="1F4E79" w:sz="12"/>
        </w:pBdr>
        <w:shd w:fill="F2F4F8" w:val="clear"/>
        <w:spacing w:after="20"/>
        <w:ind w:left="240"/>
      </w:pPr>
      <w:r>
        <w:rPr>
          <w:rFonts w:ascii="Consolas" w:cs="Consolas" w:eastAsia="Consolas" w:hAnsi="Consolas"/>
          <w:sz w:val="18"/>
          <w:szCs w:val="18"/>
        </w:rPr>
        <w:t xml:space="preserve">ruleset. Todo mensaje se valida contra @arena/protocol; los inválidos cuentan como ausentes. La</w:t>
      </w:r>
    </w:p>
    <w:p>
      <w:pPr>
        <w:pBdr>
          <w:left w:val="single" w:color="1F4E79" w:sz="12"/>
        </w:pBdr>
        <w:shd w:fill="F2F4F8" w:val="clear"/>
        <w:spacing w:after="160"/>
        <w:ind w:left="240"/>
      </w:pPr>
      <w:r>
        <w:rPr>
          <w:rFonts w:ascii="Consolas" w:cs="Consolas" w:eastAsia="Consolas" w:hAnsi="Consolas"/>
          <w:sz w:val="18"/>
          <w:szCs w:val="18"/>
        </w:rPr>
        <w:t xml:space="preserve">desconexión aplica la política de ventana de gracia definida en la mejora E2.M.</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Bot que no responde nunca: la batalla termina igualmente, con eventos de timeout y descalificación según ruleset (test).</w:t>
      </w:r>
    </w:p>
    <w:p>
      <w:pPr>
        <w:spacing w:after="60"/>
        <w:ind w:left="360"/>
      </w:pPr>
      <w:r>
        <w:rPr>
          <w:rFonts w:ascii="Calibri" w:cs="Calibri" w:eastAsia="Calibri" w:hAnsi="Calibri"/>
          <w:sz w:val="22"/>
          <w:szCs w:val="22"/>
        </w:rPr>
        <w:t xml:space="preserve">☐  HELLO con versión de protocolo incompatible recibe SHUTDOWN con código específico y la conexión se cierra (test).</w:t>
      </w:r>
    </w:p>
    <w:p>
      <w:pPr>
        <w:spacing w:after="60"/>
        <w:ind w:left="360"/>
      </w:pPr>
      <w:r>
        <w:rPr>
          <w:rFonts w:ascii="Calibri" w:cs="Calibri" w:eastAsia="Calibri" w:hAnsi="Calibri"/>
          <w:sz w:val="22"/>
          <w:szCs w:val="22"/>
        </w:rPr>
        <w:t xml:space="preserve">☐  Mensaje malformado no rompe el motor: se descarta, se registra y la simulación no diverge (test de fuzzing con 1000 payloads corruptos y verificación de hash final).</w:t>
      </w:r>
    </w:p>
    <w:p>
      <w:pPr>
        <w:spacing w:after="60"/>
        <w:ind w:left="360"/>
      </w:pPr>
      <w:r>
        <w:rPr>
          <w:rFonts w:ascii="Calibri" w:cs="Calibri" w:eastAsia="Calibri" w:hAnsi="Calibri"/>
          <w:sz w:val="22"/>
          <w:szCs w:val="22"/>
        </w:rPr>
        <w:t xml:space="preserve">☐  El deadline de decisión se respeta: un COMMAND llegado tarde para el tick N no se aplica en N (test con relojes simulados).</w:t>
      </w:r>
    </w:p>
    <w:p>
      <w:pPr>
        <w:pStyle w:val="Heading2"/>
        <w:spacing w:after="120" w:before="240"/>
      </w:pPr>
      <w:r>
        <w:rPr>
          <w:rFonts w:ascii="Calibri" w:cs="Calibri" w:eastAsia="Calibri" w:hAnsi="Calibri"/>
        </w:rPr>
        <w:t xml:space="preserve">T5.2 — SDK Python de referencia y simulador local</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Crea sdks/python (paquete arena-sdk): clase base ArenaBot con ciclo</w:t>
      </w:r>
    </w:p>
    <w:p>
      <w:pPr>
        <w:pBdr>
          <w:left w:val="single" w:color="1F4E79" w:sz="12"/>
        </w:pBdr>
        <w:shd w:fill="F2F4F8" w:val="clear"/>
        <w:spacing w:after="20"/>
        <w:ind w:left="240"/>
      </w:pPr>
      <w:r>
        <w:rPr>
          <w:rFonts w:ascii="Consolas" w:cs="Consolas" w:eastAsia="Consolas" w:hAnsi="Consolas"/>
          <w:sz w:val="18"/>
          <w:szCs w:val="18"/>
        </w:rPr>
        <w:t xml:space="preserve">on_welcome/on_observation→command/on_event/on_shutdown, tipos de observación y comando generados</w:t>
      </w:r>
    </w:p>
    <w:p>
      <w:pPr>
        <w:pBdr>
          <w:left w:val="single" w:color="1F4E79" w:sz="12"/>
        </w:pBdr>
        <w:shd w:fill="F2F4F8" w:val="clear"/>
        <w:spacing w:after="20"/>
        <w:ind w:left="240"/>
      </w:pPr>
      <w:r>
        <w:rPr>
          <w:rFonts w:ascii="Consolas" w:cs="Consolas" w:eastAsia="Consolas" w:hAnsi="Consolas"/>
          <w:sz w:val="18"/>
          <w:szCs w:val="18"/>
        </w:rPr>
        <w:t xml:space="preserve">o espejados de @arena/protocol, reconexión no incluida (el runner gestiona el proceso), y</w:t>
      </w:r>
    </w:p>
    <w:p>
      <w:pPr>
        <w:pBdr>
          <w:left w:val="single" w:color="1F4E79" w:sz="12"/>
        </w:pBdr>
        <w:shd w:fill="F2F4F8" w:val="clear"/>
        <w:spacing w:after="20"/>
        <w:ind w:left="240"/>
      </w:pPr>
      <w:r>
        <w:rPr>
          <w:rFonts w:ascii="Consolas" w:cs="Consolas" w:eastAsia="Consolas" w:hAnsi="Consolas"/>
          <w:sz w:val="18"/>
          <w:szCs w:val="18"/>
        </w:rPr>
        <w:t xml:space="preserve">helpers de geometría (ángulo hacia un punto, distancia). Incluye un simulador local: arena-sim</w:t>
      </w:r>
    </w:p>
    <w:p>
      <w:pPr>
        <w:pBdr>
          <w:left w:val="single" w:color="1F4E79" w:sz="12"/>
        </w:pBdr>
        <w:shd w:fill="F2F4F8" w:val="clear"/>
        <w:spacing w:after="20"/>
        <w:ind w:left="240"/>
      </w:pPr>
      <w:r>
        <w:rPr>
          <w:rFonts w:ascii="Consolas" w:cs="Consolas" w:eastAsia="Consolas" w:hAnsi="Consolas"/>
          <w:sz w:val="18"/>
          <w:szCs w:val="18"/>
        </w:rPr>
        <w:t xml:space="preserve">que levanta el motor real de E2 en un proceso (o su build publicada) con un mapa de práctica y</w:t>
      </w:r>
    </w:p>
    <w:p>
      <w:pPr>
        <w:pBdr>
          <w:left w:val="single" w:color="1F4E79" w:sz="12"/>
        </w:pBdr>
        <w:shd w:fill="F2F4F8" w:val="clear"/>
        <w:spacing w:after="20"/>
        <w:ind w:left="240"/>
      </w:pPr>
      <w:r>
        <w:rPr>
          <w:rFonts w:ascii="Consolas" w:cs="Consolas" w:eastAsia="Consolas" w:hAnsi="Consolas"/>
          <w:sz w:val="18"/>
          <w:szCs w:val="18"/>
        </w:rPr>
        <w:t xml:space="preserve">permite conectar 1–4 bots locales sin Docker ni plataforma, replicando exactamente el protocolo</w:t>
      </w:r>
    </w:p>
    <w:p>
      <w:pPr>
        <w:pBdr>
          <w:left w:val="single" w:color="1F4E79" w:sz="12"/>
        </w:pBdr>
        <w:shd w:fill="F2F4F8" w:val="clear"/>
        <w:spacing w:after="20"/>
        <w:ind w:left="240"/>
      </w:pPr>
      <w:r>
        <w:rPr>
          <w:rFonts w:ascii="Consolas" w:cs="Consolas" w:eastAsia="Consolas" w:hAnsi="Consolas"/>
          <w:sz w:val="18"/>
          <w:szCs w:val="18"/>
        </w:rPr>
        <w:t xml:space="preserve">real. Documenta en sdks/python/README.md el tutorial completo: instalar, escribir un bot en 30</w:t>
      </w:r>
    </w:p>
    <w:p>
      <w:pPr>
        <w:pBdr>
          <w:left w:val="single" w:color="1F4E79" w:sz="12"/>
        </w:pBdr>
        <w:shd w:fill="F2F4F8" w:val="clear"/>
        <w:spacing w:after="160"/>
        <w:ind w:left="240"/>
      </w:pPr>
      <w:r>
        <w:rPr>
          <w:rFonts w:ascii="Consolas" w:cs="Consolas" w:eastAsia="Consolas" w:hAnsi="Consolas"/>
          <w:sz w:val="18"/>
          <w:szCs w:val="18"/>
        </w:rPr>
        <w:t xml:space="preserve">líneas, correrlo contra un bot inmóvil.</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Contract tests: cada mensaje que el SDK envía/parsea valida contra los esquemas de E1 (suite compartida entre SDKs).</w:t>
      </w:r>
    </w:p>
    <w:p>
      <w:pPr>
        <w:spacing w:after="60"/>
        <w:ind w:left="360"/>
      </w:pPr>
      <w:r>
        <w:rPr>
          <w:rFonts w:ascii="Calibri" w:cs="Calibri" w:eastAsia="Calibri" w:hAnsi="Calibri"/>
          <w:sz w:val="22"/>
          <w:szCs w:val="22"/>
        </w:rPr>
        <w:t xml:space="preserve">☐  El bot del tutorial derrota al bot inmóvil de ejemplo en el simulador local (test E2E en CI).</w:t>
      </w:r>
    </w:p>
    <w:p>
      <w:pPr>
        <w:spacing w:after="60"/>
        <w:ind w:left="360"/>
      </w:pPr>
      <w:r>
        <w:rPr>
          <w:rFonts w:ascii="Calibri" w:cs="Calibri" w:eastAsia="Calibri" w:hAnsi="Calibri"/>
          <w:sz w:val="22"/>
          <w:szCs w:val="22"/>
        </w:rPr>
        <w:t xml:space="preserve">☐  El simulador usa el motor real, no una imitación: mismo binario/paquete, verificado por versión reportada en WELCOME.</w:t>
      </w:r>
    </w:p>
    <w:p>
      <w:pPr>
        <w:spacing w:after="60"/>
        <w:ind w:left="360"/>
      </w:pPr>
      <w:r>
        <w:rPr>
          <w:rFonts w:ascii="Calibri" w:cs="Calibri" w:eastAsia="Calibri" w:hAnsi="Calibri"/>
          <w:sz w:val="22"/>
          <w:szCs w:val="22"/>
        </w:rPr>
        <w:t xml:space="preserve">☐  El paquete instala con pip en un entorno limpio de CI y el tutorial se ejecuta con éxito de principio a fin.</w:t>
      </w:r>
    </w:p>
    <w:p>
      <w:pPr>
        <w:pStyle w:val="Heading2"/>
        <w:spacing w:after="120" w:before="240"/>
      </w:pPr>
      <w:r>
        <w:rPr>
          <w:rFonts w:ascii="Calibri" w:cs="Calibri" w:eastAsia="Calibri" w:hAnsi="Calibri"/>
        </w:rPr>
        <w:t xml:space="preserve">T5.3 — SDK JavaScript/TypeScript</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Crea sdks/javascript (@arena/sdk): equivalente funcional del SDK Python usando los tipos de</w:t>
      </w:r>
    </w:p>
    <w:p>
      <w:pPr>
        <w:pBdr>
          <w:left w:val="single" w:color="1F4E79" w:sz="12"/>
        </w:pBdr>
        <w:shd w:fill="F2F4F8" w:val="clear"/>
        <w:spacing w:after="20"/>
        <w:ind w:left="240"/>
      </w:pPr>
      <w:r>
        <w:rPr>
          <w:rFonts w:ascii="Consolas" w:cs="Consolas" w:eastAsia="Consolas" w:hAnsi="Consolas"/>
          <w:sz w:val="18"/>
          <w:szCs w:val="18"/>
        </w:rPr>
        <w:t xml:space="preserve">@arena/protocol directamente, con la misma interfaz conceptual (clase o funciones</w:t>
      </w:r>
    </w:p>
    <w:p>
      <w:pPr>
        <w:pBdr>
          <w:left w:val="single" w:color="1F4E79" w:sz="12"/>
        </w:pBdr>
        <w:shd w:fill="F2F4F8" w:val="clear"/>
        <w:spacing w:after="20"/>
        <w:ind w:left="240"/>
      </w:pPr>
      <w:r>
        <w:rPr>
          <w:rFonts w:ascii="Consolas" w:cs="Consolas" w:eastAsia="Consolas" w:hAnsi="Consolas"/>
          <w:sz w:val="18"/>
          <w:szCs w:val="18"/>
        </w:rPr>
        <w:t xml:space="preserve">on_observation→command). Debe pasar la misma suite de contract tests que el SDK Python (extraer</w:t>
      </w:r>
    </w:p>
    <w:p>
      <w:pPr>
        <w:pBdr>
          <w:left w:val="single" w:color="1F4E79" w:sz="12"/>
        </w:pBdr>
        <w:shd w:fill="F2F4F8" w:val="clear"/>
        <w:spacing w:after="20"/>
        <w:ind w:left="240"/>
      </w:pPr>
      <w:r>
        <w:rPr>
          <w:rFonts w:ascii="Consolas" w:cs="Consolas" w:eastAsia="Consolas" w:hAnsi="Consolas"/>
          <w:sz w:val="18"/>
          <w:szCs w:val="18"/>
        </w:rPr>
        <w:t xml:space="preserve">la suite a un formato agnóstico: carpeta de casos JSON entrada/salida esperada). Añade el</w:t>
      </w:r>
    </w:p>
    <w:p>
      <w:pPr>
        <w:pBdr>
          <w:left w:val="single" w:color="1F4E79" w:sz="12"/>
        </w:pBdr>
        <w:shd w:fill="F2F4F8" w:val="clear"/>
        <w:spacing w:after="160"/>
        <w:ind w:left="240"/>
      </w:pPr>
      <w:r>
        <w:rPr>
          <w:rFonts w:ascii="Consolas" w:cs="Consolas" w:eastAsia="Consolas" w:hAnsi="Consolas"/>
          <w:sz w:val="18"/>
          <w:szCs w:val="18"/>
        </w:rPr>
        <w:t xml:space="preserve">tutorial equivalente y un bot de ejemplo en TypeScript.</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La suite de contract tests compartida pasa en ambos SDKs desde los mismos casos JSON.</w:t>
      </w:r>
    </w:p>
    <w:p>
      <w:pPr>
        <w:spacing w:after="60"/>
        <w:ind w:left="360"/>
      </w:pPr>
      <w:r>
        <w:rPr>
          <w:rFonts w:ascii="Calibri" w:cs="Calibri" w:eastAsia="Calibri" w:hAnsi="Calibri"/>
          <w:sz w:val="22"/>
          <w:szCs w:val="22"/>
        </w:rPr>
        <w:t xml:space="preserve">☐  El bot TypeScript de ejemplo completa una batalla en el simulador local sin descalificación.</w:t>
      </w:r>
    </w:p>
    <w:p>
      <w:pPr>
        <w:spacing w:after="60"/>
        <w:ind w:left="360"/>
      </w:pPr>
      <w:r>
        <w:rPr>
          <w:rFonts w:ascii="Calibri" w:cs="Calibri" w:eastAsia="Calibri" w:hAnsi="Calibri"/>
          <w:sz w:val="22"/>
          <w:szCs w:val="22"/>
        </w:rPr>
        <w:t xml:space="preserve">☐  El paquete publica tipos correctos (tsc --noEmit en un proyecto consumidor de prueba).</w:t>
      </w:r>
    </w:p>
    <w:p>
      <w:pPr>
        <w:spacing w:after="60"/>
        <w:ind w:left="360"/>
      </w:pPr>
      <w:r>
        <w:rPr>
          <w:rFonts w:ascii="Calibri" w:cs="Calibri" w:eastAsia="Calibri" w:hAnsi="Calibri"/>
          <w:sz w:val="22"/>
          <w:szCs w:val="22"/>
        </w:rPr>
        <w:t xml:space="preserve">☐  Paridad documentada: tabla en /docs/sdk-paridad.md con las capacidades de cada SDK y su versión de protocolo soportada.</w:t>
      </w:r>
    </w:p>
    <w:p>
      <w:pPr>
        <w:pStyle w:val="Heading2"/>
        <w:spacing w:after="120" w:before="240"/>
      </w:pPr>
      <w:r>
        <w:rPr>
          <w:rFonts w:ascii="Calibri" w:cs="Calibri" w:eastAsia="Calibri" w:hAnsi="Calibri"/>
        </w:rPr>
        <w:t xml:space="preserve">T5.4 — Bots de ejemplo oficiales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example-bots/ los cuatro bots del capítulo 15.3, dos en Python y dos en</w:t>
      </w:r>
    </w:p>
    <w:p>
      <w:pPr>
        <w:pBdr>
          <w:left w:val="single" w:color="1F4E79" w:sz="12"/>
        </w:pBdr>
        <w:shd w:fill="F2F4F8" w:val="clear"/>
        <w:spacing w:after="20"/>
        <w:ind w:left="240"/>
      </w:pPr>
      <w:r>
        <w:rPr>
          <w:rFonts w:ascii="Consolas" w:cs="Consolas" w:eastAsia="Consolas" w:hAnsi="Consolas"/>
          <w:sz w:val="18"/>
          <w:szCs w:val="18"/>
        </w:rPr>
        <w:t xml:space="preserve">JavaScript: explorador (patrulla, usa lidar 360, informa por radio), defensor (guarda la</w:t>
      </w:r>
    </w:p>
    <w:p>
      <w:pPr>
        <w:pBdr>
          <w:left w:val="single" w:color="1F4E79" w:sz="12"/>
        </w:pBdr>
        <w:shd w:fill="F2F4F8" w:val="clear"/>
        <w:spacing w:after="20"/>
        <w:ind w:left="240"/>
      </w:pPr>
      <w:r>
        <w:rPr>
          <w:rFonts w:ascii="Consolas" w:cs="Consolas" w:eastAsia="Consolas" w:hAnsi="Consolas"/>
          <w:sz w:val="18"/>
          <w:szCs w:val="18"/>
        </w:rPr>
        <w:t xml:space="preserve">base/bandera, prioriza intrusos), artillero (cañón pesado, mantiene distancia, disparo</w:t>
      </w:r>
    </w:p>
    <w:p>
      <w:pPr>
        <w:pBdr>
          <w:left w:val="single" w:color="1F4E79" w:sz="12"/>
        </w:pBdr>
        <w:shd w:fill="F2F4F8" w:val="clear"/>
        <w:spacing w:after="20"/>
        <w:ind w:left="240"/>
      </w:pPr>
      <w:r>
        <w:rPr>
          <w:rFonts w:ascii="Consolas" w:cs="Consolas" w:eastAsia="Consolas" w:hAnsi="Consolas"/>
          <w:sz w:val="18"/>
          <w:szCs w:val="18"/>
        </w:rPr>
        <w:t xml:space="preserve">predictivo simple sobre la velocidad observada) y minador (siembra minas en cuellos de botella</w:t>
      </w:r>
    </w:p>
    <w:p>
      <w:pPr>
        <w:pBdr>
          <w:left w:val="single" w:color="1F4E79" w:sz="12"/>
        </w:pBdr>
        <w:shd w:fill="F2F4F8" w:val="clear"/>
        <w:spacing w:after="20"/>
        <w:ind w:left="240"/>
      </w:pPr>
      <w:r>
        <w:rPr>
          <w:rFonts w:ascii="Consolas" w:cs="Consolas" w:eastAsia="Consolas" w:hAnsi="Consolas"/>
          <w:sz w:val="18"/>
          <w:szCs w:val="18"/>
        </w:rPr>
        <w:t xml:space="preserve">del mapa usando los datos de navegación de la observación). Cada bot con su loadout de</w:t>
      </w:r>
    </w:p>
    <w:p>
      <w:pPr>
        <w:pBdr>
          <w:left w:val="single" w:color="1F4E79" w:sz="12"/>
        </w:pBdr>
        <w:shd w:fill="F2F4F8" w:val="clear"/>
        <w:spacing w:after="20"/>
        <w:ind w:left="240"/>
      </w:pPr>
      <w:r>
        <w:rPr>
          <w:rFonts w:ascii="Consolas" w:cs="Consolas" w:eastAsia="Consolas" w:hAnsi="Consolas"/>
          <w:sz w:val="18"/>
          <w:szCs w:val="18"/>
        </w:rPr>
        <w:t xml:space="preserve">referencia (validado por E3) y README explicando su estrategia. Estos bots son también los bots</w:t>
      </w:r>
    </w:p>
    <w:p>
      <w:pPr>
        <w:pBdr>
          <w:left w:val="single" w:color="1F4E79" w:sz="12"/>
        </w:pBdr>
        <w:shd w:fill="F2F4F8" w:val="clear"/>
        <w:spacing w:after="160"/>
        <w:ind w:left="240"/>
      </w:pPr>
      <w:r>
        <w:rPr>
          <w:rFonts w:ascii="Consolas" w:cs="Consolas" w:eastAsia="Consolas" w:hAnsi="Consolas"/>
          <w:sz w:val="18"/>
          <w:szCs w:val="18"/>
        </w:rPr>
        <w:t xml:space="preserve">de humo del pipeline de E6 y los de referencia del banco de balance de E3.</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Los cuatro bots completan una batalla CTF 2v2 real (motor + protocolo, sin stubs) sin timeouts ni descalificaciones.</w:t>
      </w:r>
    </w:p>
    <w:p>
      <w:pPr>
        <w:spacing w:after="60"/>
        <w:ind w:left="360"/>
      </w:pPr>
      <w:r>
        <w:rPr>
          <w:rFonts w:ascii="Calibri" w:cs="Calibri" w:eastAsia="Calibri" w:hAnsi="Calibri"/>
          <w:sz w:val="22"/>
          <w:szCs w:val="22"/>
        </w:rPr>
        <w:t xml:space="preserve">☐  Cada bot gana de forma consistente a un bot inmóvil (≥95 % en 100 semillas).</w:t>
      </w:r>
    </w:p>
    <w:p>
      <w:pPr>
        <w:spacing w:after="60"/>
        <w:ind w:left="360"/>
      </w:pPr>
      <w:r>
        <w:rPr>
          <w:rFonts w:ascii="Calibri" w:cs="Calibri" w:eastAsia="Calibri" w:hAnsi="Calibri"/>
          <w:sz w:val="22"/>
          <w:szCs w:val="22"/>
        </w:rPr>
        <w:t xml:space="preserve">☐  Los loadouts de los cuatro validan contra el catálogo E3 vigente en CI (se rompe la build si un cambio de catálogo los invalida).</w:t>
      </w:r>
    </w:p>
    <w:p>
      <w:pPr>
        <w:spacing w:after="60"/>
        <w:ind w:left="360"/>
      </w:pPr>
      <w:r>
        <w:rPr>
          <w:rFonts w:ascii="Calibri" w:cs="Calibri" w:eastAsia="Calibri" w:hAnsi="Calibri"/>
          <w:sz w:val="22"/>
          <w:szCs w:val="22"/>
        </w:rPr>
        <w:t xml:space="preserve">☐  El artillero acierta a un blanco en movimiento rectilíneo ≥60 % a media distancia (test de su heurística predictiva).</w:t>
      </w:r>
    </w:p>
    <w:p>
      <w:pPr>
        <w:pStyle w:val="Heading2"/>
        <w:spacing w:after="120" w:before="240"/>
      </w:pPr>
      <w:r>
        <w:rPr>
          <w:rFonts w:ascii="Calibri" w:cs="Calibri" w:eastAsia="Calibri" w:hAnsi="Calibri"/>
        </w:rPr>
        <w:t xml:space="preserve">E5.M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capítulo 15 no define reconexión ni latencia: se añade la política de ventana de gracia (ver E2.M) y se propone un mensaje opcional PING/PONG de diagnóstico fuera del ciclo de decisión.</w:t>
      </w:r>
    </w:p>
    <w:p>
      <w:pPr>
        <w:pStyle w:val="ListParagraph"/>
        <w:numPr>
          <w:ilvl w:val="0"/>
          <w:numId w:val="2"/>
        </w:numPr>
        <w:spacing w:after="60"/>
      </w:pPr>
      <w:r>
        <w:rPr>
          <w:rFonts w:ascii="Calibri" w:cs="Calibri" w:eastAsia="Calibri" w:hAnsi="Calibri"/>
          <w:b w:val="false"/>
          <w:bCs w:val="false"/>
          <w:sz w:val="22"/>
          <w:szCs w:val="22"/>
        </w:rPr>
        <w:t xml:space="preserve">No se especifica cómo se autentica un bot ante el motor: se introduce el token de participación por batalla (emitido por bot-manager/API al lanzar), evitando que un contenedor se conecte a una batalla ajena.</w:t>
      </w:r>
    </w:p>
    <w:p>
      <w:pPr>
        <w:pStyle w:val="ListParagraph"/>
        <w:numPr>
          <w:ilvl w:val="0"/>
          <w:numId w:val="2"/>
        </w:numPr>
        <w:spacing w:after="60"/>
      </w:pPr>
      <w:r>
        <w:rPr>
          <w:rFonts w:ascii="Calibri" w:cs="Calibri" w:eastAsia="Calibri" w:hAnsi="Calibri"/>
          <w:b w:val="false"/>
          <w:bCs w:val="false"/>
          <w:sz w:val="22"/>
          <w:szCs w:val="22"/>
        </w:rPr>
        <w:t xml:space="preserve">El dosier propone SDK Java y .NET tras estabilizar: se recomienda formalizar el 'kit de certificación de SDK' (la suite de contract tests agnóstica de T5.3) como entregable, para que terceros puedan escribir SDKs verificables.</w:t>
      </w:r>
    </w:p>
    <w:p>
      <w:pPr>
        <w:pStyle w:val="ListParagraph"/>
        <w:numPr>
          <w:ilvl w:val="0"/>
          <w:numId w:val="2"/>
        </w:numPr>
        <w:spacing w:after="60"/>
      </w:pPr>
      <w:r>
        <w:rPr>
          <w:rFonts w:ascii="Calibri" w:cs="Calibri" w:eastAsia="Calibri" w:hAnsi="Calibri"/>
          <w:b w:val="false"/>
          <w:bCs w:val="false"/>
          <w:sz w:val="22"/>
          <w:szCs w:val="22"/>
        </w:rPr>
        <w:t xml:space="preserve">Se recomienda versionar los SDKs en lockstep con el protocolo (misma major.minor) para simplificar la tabla de compatibilidad de E1.</w:t>
      </w:r>
    </w:p>
    <w:p>
      <w:r>
        <w:br w:type="page"/>
      </w:r>
    </w:p>
    <w:p>
      <w:pPr>
        <w:pStyle w:val="Heading1"/>
        <w:spacing w:after="160" w:before="320"/>
      </w:pPr>
      <w:r>
        <w:rPr>
          <w:rFonts w:ascii="Calibri" w:cs="Calibri" w:eastAsia="Calibri" w:hAnsi="Calibri"/>
        </w:rPr>
        <w:t xml:space="preserve">E6. Equipo de Seguridad y Ejecución de Código</w:t>
      </w:r>
    </w:p>
    <w:p>
      <w:pPr>
        <w:spacing w:after="120"/>
      </w:pPr>
      <w:r>
        <w:rPr>
          <w:rFonts w:ascii="Calibri" w:cs="Calibri" w:eastAsia="Calibri" w:hAnsi="Calibri"/>
          <w:i/>
          <w:iCs/>
          <w:color w:val="555555"/>
          <w:sz w:val="22"/>
          <w:szCs w:val="22"/>
        </w:rPr>
        <w:t xml:space="preserve">Ámbito: capítulos 17.1 (estados de validación), 18 del dosier técnico. Entradas: E5 (protocolo/SDK), E10 (imágenes base). Salida hacia: E7, E9.</w:t>
      </w:r>
    </w:p>
    <w:p>
      <w:pPr>
        <w:spacing w:after="120"/>
      </w:pPr>
      <w:r>
        <w:rPr>
          <w:rFonts w:ascii="Calibri" w:cs="Calibri" w:eastAsia="Calibri" w:hAnsi="Calibri"/>
          <w:sz w:val="22"/>
          <w:szCs w:val="22"/>
        </w:rPr>
        <w:t xml:space="preserve">Trata todo código de bot como hostil. Construye el pipeline de publicación (build reproducible, análisis, pruebas, firma) y el sandbox de ejecución con todos los controles del capítulo 18.2. Es el equipo con veto de seguridad sobre los demás.</w:t>
      </w:r>
    </w:p>
    <w:p>
      <w:pPr>
        <w:pStyle w:val="Heading2"/>
        <w:spacing w:after="120" w:before="240"/>
      </w:pPr>
      <w:r>
        <w:rPr>
          <w:rFonts w:ascii="Calibri" w:cs="Calibri" w:eastAsia="Calibri" w:hAnsi="Calibri"/>
        </w:rPr>
        <w:t xml:space="preserve">T6.1 — bot-manager: pipeline de build y publicación</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apps/bot-manager con el flujo del capítulo 18.1 como pipeline de estados persistidos</w:t>
      </w:r>
    </w:p>
    <w:p>
      <w:pPr>
        <w:pBdr>
          <w:left w:val="single" w:color="1F4E79" w:sz="12"/>
        </w:pBdr>
        <w:shd w:fill="F2F4F8" w:val="clear"/>
        <w:spacing w:after="20"/>
        <w:ind w:left="240"/>
      </w:pPr>
      <w:r>
        <w:rPr>
          <w:rFonts w:ascii="Consolas" w:cs="Consolas" w:eastAsia="Consolas" w:hAnsi="Consolas"/>
          <w:sz w:val="18"/>
          <w:szCs w:val="18"/>
        </w:rPr>
        <w:t xml:space="preserve">(tabla builds): subida → validación de estructura y tamaño (límites configurables) → análisis</w:t>
      </w:r>
    </w:p>
    <w:p>
      <w:pPr>
        <w:pBdr>
          <w:left w:val="single" w:color="1F4E79" w:sz="12"/>
        </w:pBdr>
        <w:shd w:fill="F2F4F8" w:val="clear"/>
        <w:spacing w:after="20"/>
        <w:ind w:left="240"/>
      </w:pPr>
      <w:r>
        <w:rPr>
          <w:rFonts w:ascii="Consolas" w:cs="Consolas" w:eastAsia="Consolas" w:hAnsi="Consolas"/>
          <w:sz w:val="18"/>
          <w:szCs w:val="18"/>
        </w:rPr>
        <w:t xml:space="preserve">estático y extracción de lista de dependencias (bloqueo por lista de paquetes prohibidos;</w:t>
      </w:r>
    </w:p>
    <w:p>
      <w:pPr>
        <w:pBdr>
          <w:left w:val="single" w:color="1F4E79" w:sz="12"/>
        </w:pBdr>
        <w:shd w:fill="F2F4F8" w:val="clear"/>
        <w:spacing w:after="20"/>
        <w:ind w:left="240"/>
      </w:pPr>
      <w:r>
        <w:rPr>
          <w:rFonts w:ascii="Consolas" w:cs="Consolas" w:eastAsia="Consolas" w:hAnsi="Consolas"/>
          <w:sz w:val="18"/>
          <w:szCs w:val="18"/>
        </w:rPr>
        <w:t xml:space="preserve">lockfile obligatorio) → build reproducible en contenedor aislado sin red salvo proxy de</w:t>
      </w:r>
    </w:p>
    <w:p>
      <w:pPr>
        <w:pBdr>
          <w:left w:val="single" w:color="1F4E79" w:sz="12"/>
        </w:pBdr>
        <w:shd w:fill="F2F4F8" w:val="clear"/>
        <w:spacing w:after="20"/>
        <w:ind w:left="240"/>
      </w:pPr>
      <w:r>
        <w:rPr>
          <w:rFonts w:ascii="Consolas" w:cs="Consolas" w:eastAsia="Consolas" w:hAnsi="Consolas"/>
          <w:sz w:val="18"/>
          <w:szCs w:val="18"/>
        </w:rPr>
        <w:t xml:space="preserve">dependencias con allowlist → pruebas de protocolo (el artefacto arranca, hace HELLO válido y</w:t>
      </w:r>
    </w:p>
    <w:p>
      <w:pPr>
        <w:pBdr>
          <w:left w:val="single" w:color="1F4E79" w:sz="12"/>
        </w:pBdr>
        <w:shd w:fill="F2F4F8" w:val="clear"/>
        <w:spacing w:after="20"/>
        <w:ind w:left="240"/>
      </w:pPr>
      <w:r>
        <w:rPr>
          <w:rFonts w:ascii="Consolas" w:cs="Consolas" w:eastAsia="Consolas" w:hAnsi="Consolas"/>
          <w:sz w:val="18"/>
          <w:szCs w:val="18"/>
        </w:rPr>
        <w:t xml:space="preserve">responde a una observación sintética) → partida de humo contra un bot de referencia de E5 en el</w:t>
      </w:r>
    </w:p>
    <w:p>
      <w:pPr>
        <w:pBdr>
          <w:left w:val="single" w:color="1F4E79" w:sz="12"/>
        </w:pBdr>
        <w:shd w:fill="F2F4F8" w:val="clear"/>
        <w:spacing w:after="20"/>
        <w:ind w:left="240"/>
      </w:pPr>
      <w:r>
        <w:rPr>
          <w:rFonts w:ascii="Consolas" w:cs="Consolas" w:eastAsia="Consolas" w:hAnsi="Consolas"/>
          <w:sz w:val="18"/>
          <w:szCs w:val="18"/>
        </w:rPr>
        <w:t xml:space="preserve">motor real → medición de CPU, RAM y tiempo de arranque contra los límites → firma del artefacto</w:t>
      </w:r>
    </w:p>
    <w:p>
      <w:pPr>
        <w:pBdr>
          <w:left w:val="single" w:color="1F4E79" w:sz="12"/>
        </w:pBdr>
        <w:shd w:fill="F2F4F8" w:val="clear"/>
        <w:spacing w:after="20"/>
        <w:ind w:left="240"/>
      </w:pPr>
      <w:r>
        <w:rPr>
          <w:rFonts w:ascii="Consolas" w:cs="Consolas" w:eastAsia="Consolas" w:hAnsi="Consolas"/>
          <w:sz w:val="18"/>
          <w:szCs w:val="18"/>
        </w:rPr>
        <w:t xml:space="preserve">(hash + firma con clave del servicio) y publicación. Cada etapa registra resultado y logs</w:t>
      </w:r>
    </w:p>
    <w:p>
      <w:pPr>
        <w:pBdr>
          <w:left w:val="single" w:color="1F4E79" w:sz="12"/>
        </w:pBdr>
        <w:shd w:fill="F2F4F8" w:val="clear"/>
        <w:spacing w:after="20"/>
        <w:ind w:left="240"/>
      </w:pPr>
      <w:r>
        <w:rPr>
          <w:rFonts w:ascii="Consolas" w:cs="Consolas" w:eastAsia="Consolas" w:hAnsi="Consolas"/>
          <w:sz w:val="18"/>
          <w:szCs w:val="18"/>
        </w:rPr>
        <w:t xml:space="preserve">consultables por el dueño del bot. El fallo en cualquier etapa deja el bot en estado Rechazado</w:t>
      </w:r>
    </w:p>
    <w:p>
      <w:pPr>
        <w:pBdr>
          <w:left w:val="single" w:color="1F4E79" w:sz="12"/>
        </w:pBdr>
        <w:shd w:fill="F2F4F8" w:val="clear"/>
        <w:spacing w:after="160"/>
        <w:ind w:left="240"/>
      </w:pPr>
      <w:r>
        <w:rPr>
          <w:rFonts w:ascii="Consolas" w:cs="Consolas" w:eastAsia="Consolas" w:hAnsi="Consolas"/>
          <w:sz w:val="18"/>
          <w:szCs w:val="18"/>
        </w:rPr>
        <w:t xml:space="preserve">con motivo.</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Build reproducible: compilar dos veces el mismo commit produce artefactos con el mismo hash (test para Python y JS).</w:t>
      </w:r>
    </w:p>
    <w:p>
      <w:pPr>
        <w:spacing w:after="60"/>
        <w:ind w:left="360"/>
      </w:pPr>
      <w:r>
        <w:rPr>
          <w:rFonts w:ascii="Calibri" w:cs="Calibri" w:eastAsia="Calibri" w:hAnsi="Calibri"/>
          <w:sz w:val="22"/>
          <w:szCs w:val="22"/>
        </w:rPr>
        <w:t xml:space="preserve">☐  Un bot con dependencia fuera de la allowlist queda Rechazado en la etapa de análisis, con el paquete señalado.</w:t>
      </w:r>
    </w:p>
    <w:p>
      <w:pPr>
        <w:spacing w:after="60"/>
        <w:ind w:left="360"/>
      </w:pPr>
      <w:r>
        <w:rPr>
          <w:rFonts w:ascii="Calibri" w:cs="Calibri" w:eastAsia="Calibri" w:hAnsi="Calibri"/>
          <w:sz w:val="22"/>
          <w:szCs w:val="22"/>
        </w:rPr>
        <w:t xml:space="preserve">☐  La firma del artefacto se verifica antes de cada ejecución en batalla; un artefacto manipulado se rechaza (test).</w:t>
      </w:r>
    </w:p>
    <w:p>
      <w:pPr>
        <w:spacing w:after="60"/>
        <w:ind w:left="360"/>
      </w:pPr>
      <w:r>
        <w:rPr>
          <w:rFonts w:ascii="Calibri" w:cs="Calibri" w:eastAsia="Calibri" w:hAnsi="Calibri"/>
          <w:sz w:val="22"/>
          <w:szCs w:val="22"/>
        </w:rPr>
        <w:t xml:space="preserve">☐  La partida de humo detecta un bot que compila pero incumple protocolo (caso de prueba incluido) y lo rechaza.</w:t>
      </w:r>
    </w:p>
    <w:p>
      <w:pPr>
        <w:spacing w:after="60"/>
        <w:ind w:left="360"/>
      </w:pPr>
      <w:r>
        <w:rPr>
          <w:rFonts w:ascii="Calibri" w:cs="Calibri" w:eastAsia="Calibri" w:hAnsi="Calibri"/>
          <w:sz w:val="22"/>
          <w:szCs w:val="22"/>
        </w:rPr>
        <w:t xml:space="preserve">☐  Todo el pipeline de un bot Python sencillo termina en menos de 3 minutos (umbral de UX, medido en CI).</w:t>
      </w:r>
    </w:p>
    <w:p>
      <w:pPr>
        <w:pStyle w:val="Heading2"/>
        <w:spacing w:after="120" w:before="240"/>
      </w:pPr>
      <w:r>
        <w:rPr>
          <w:rFonts w:ascii="Calibri" w:cs="Calibri" w:eastAsia="Calibri" w:hAnsi="Calibri"/>
        </w:rPr>
        <w:t xml:space="preserve">T6.2 — Sandbox de ejecución de bots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lanzamiento de contenedores bot-runtime-* con exactamente los controles de la</w:t>
      </w:r>
    </w:p>
    <w:p>
      <w:pPr>
        <w:pBdr>
          <w:left w:val="single" w:color="1F4E79" w:sz="12"/>
        </w:pBdr>
        <w:shd w:fill="F2F4F8" w:val="clear"/>
        <w:spacing w:after="20"/>
        <w:ind w:left="240"/>
      </w:pPr>
      <w:r>
        <w:rPr>
          <w:rFonts w:ascii="Consolas" w:cs="Consolas" w:eastAsia="Consolas" w:hAnsi="Consolas"/>
          <w:sz w:val="18"/>
          <w:szCs w:val="18"/>
        </w:rPr>
        <w:t xml:space="preserve">tabla 18.2: usuario no root sin privilegios, todas las capabilities eliminadas, filesystem de</w:t>
      </w:r>
    </w:p>
    <w:p>
      <w:pPr>
        <w:pBdr>
          <w:left w:val="single" w:color="1F4E79" w:sz="12"/>
        </w:pBdr>
        <w:shd w:fill="F2F4F8" w:val="clear"/>
        <w:spacing w:after="20"/>
        <w:ind w:left="240"/>
      </w:pPr>
      <w:r>
        <w:rPr>
          <w:rFonts w:ascii="Consolas" w:cs="Consolas" w:eastAsia="Consolas" w:hAnsi="Consolas"/>
          <w:sz w:val="18"/>
          <w:szCs w:val="18"/>
        </w:rPr>
        <w:t xml:space="preserve">solo lectura con /tmp limitado por tamaño, red únicamente hacia el endpoint del motor en la red</w:t>
      </w:r>
    </w:p>
    <w:p>
      <w:pPr>
        <w:pBdr>
          <w:left w:val="single" w:color="1F4E79" w:sz="12"/>
        </w:pBdr>
        <w:shd w:fill="F2F4F8" w:val="clear"/>
        <w:spacing w:after="20"/>
        <w:ind w:left="240"/>
      </w:pPr>
      <w:r>
        <w:rPr>
          <w:rFonts w:ascii="Consolas" w:cs="Consolas" w:eastAsia="Consolas" w:hAnsi="Consolas"/>
          <w:sz w:val="18"/>
          <w:szCs w:val="18"/>
        </w:rPr>
        <w:t xml:space="preserve">arena (sin DNS externo, sin Internet), límites estrictos de CPU, memoria y PIDs, deadlines de</w:t>
      </w:r>
    </w:p>
    <w:p>
      <w:pPr>
        <w:pBdr>
          <w:left w:val="single" w:color="1F4E79" w:sz="12"/>
        </w:pBdr>
        <w:shd w:fill="F2F4F8" w:val="clear"/>
        <w:spacing w:after="20"/>
        <w:ind w:left="240"/>
      </w:pPr>
      <w:r>
        <w:rPr>
          <w:rFonts w:ascii="Consolas" w:cs="Consolas" w:eastAsia="Consolas" w:hAnsi="Consolas"/>
          <w:sz w:val="18"/>
          <w:szCs w:val="18"/>
        </w:rPr>
        <w:t xml:space="preserve">arranque, perfil seccomp restrictivo, no-new-privileges, sin secretos montados y sin acceso al</w:t>
      </w:r>
    </w:p>
    <w:p>
      <w:pPr>
        <w:pBdr>
          <w:left w:val="single" w:color="1F4E79" w:sz="12"/>
        </w:pBdr>
        <w:shd w:fill="F2F4F8" w:val="clear"/>
        <w:spacing w:after="20"/>
        <w:ind w:left="240"/>
      </w:pPr>
      <w:r>
        <w:rPr>
          <w:rFonts w:ascii="Consolas" w:cs="Consolas" w:eastAsia="Consolas" w:hAnsi="Consolas"/>
          <w:sz w:val="18"/>
          <w:szCs w:val="18"/>
        </w:rPr>
        <w:t xml:space="preserve">socket de Docker. El bot-manager es el único servicio con permiso para crear estos contenedores,</w:t>
      </w:r>
    </w:p>
    <w:p>
      <w:pPr>
        <w:pBdr>
          <w:left w:val="single" w:color="1F4E79" w:sz="12"/>
        </w:pBdr>
        <w:shd w:fill="F2F4F8" w:val="clear"/>
        <w:spacing w:after="20"/>
        <w:ind w:left="240"/>
      </w:pPr>
      <w:r>
        <w:rPr>
          <w:rFonts w:ascii="Consolas" w:cs="Consolas" w:eastAsia="Consolas" w:hAnsi="Consolas"/>
          <w:sz w:val="18"/>
          <w:szCs w:val="18"/>
        </w:rPr>
        <w:t xml:space="preserve">a través de una API interna restringida; ni la web ni la API pública pueden hacerlo. Escribe la</w:t>
      </w:r>
    </w:p>
    <w:p>
      <w:pPr>
        <w:pBdr>
          <w:left w:val="single" w:color="1F4E79" w:sz="12"/>
        </w:pBdr>
        <w:shd w:fill="F2F4F8" w:val="clear"/>
        <w:spacing w:after="20"/>
        <w:ind w:left="240"/>
      </w:pPr>
      <w:r>
        <w:rPr>
          <w:rFonts w:ascii="Consolas" w:cs="Consolas" w:eastAsia="Consolas" w:hAnsi="Consolas"/>
          <w:sz w:val="18"/>
          <w:szCs w:val="18"/>
        </w:rPr>
        <w:t xml:space="preserve">suite tests/sandbox-escape/ con bots maliciosos deliberados: intento de conexión a Internet,</w:t>
      </w:r>
    </w:p>
    <w:p>
      <w:pPr>
        <w:pBdr>
          <w:left w:val="single" w:color="1F4E79" w:sz="12"/>
        </w:pBdr>
        <w:shd w:fill="F2F4F8" w:val="clear"/>
        <w:spacing w:after="20"/>
        <w:ind w:left="240"/>
      </w:pPr>
      <w:r>
        <w:rPr>
          <w:rFonts w:ascii="Consolas" w:cs="Consolas" w:eastAsia="Consolas" w:hAnsi="Consolas"/>
          <w:sz w:val="18"/>
          <w:szCs w:val="18"/>
        </w:rPr>
        <w:t xml:space="preserve">escritura fuera de /tmp, fork bomb, agotamiento de memoria, escaneo de la red interna, lectura</w:t>
      </w:r>
    </w:p>
    <w:p>
      <w:pPr>
        <w:pBdr>
          <w:left w:val="single" w:color="1F4E79" w:sz="12"/>
        </w:pBdr>
        <w:shd w:fill="F2F4F8" w:val="clear"/>
        <w:spacing w:after="160"/>
        <w:ind w:left="240"/>
      </w:pPr>
      <w:r>
        <w:rPr>
          <w:rFonts w:ascii="Consolas" w:cs="Consolas" w:eastAsia="Consolas" w:hAnsi="Consolas"/>
          <w:sz w:val="18"/>
          <w:szCs w:val="18"/>
        </w:rPr>
        <w:t xml:space="preserve">de /proc sensible, intento de abrir docker.sock.</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Los 7+ bots maliciosos de la suite fallan en su objetivo y quedan registrados; ninguno afecta al tick de una batalla concurrente (test integrado con métricas de E2).</w:t>
      </w:r>
    </w:p>
    <w:p>
      <w:pPr>
        <w:spacing w:after="60"/>
        <w:ind w:left="360"/>
      </w:pPr>
      <w:r>
        <w:rPr>
          <w:rFonts w:ascii="Calibri" w:cs="Calibri" w:eastAsia="Calibri" w:hAnsi="Calibri"/>
          <w:sz w:val="22"/>
          <w:szCs w:val="22"/>
        </w:rPr>
        <w:t xml:space="preserve">☐  Un bot en bucle infinito consume solo su cuota de CPU y es descalificado por timeouts sin degradar el motor.</w:t>
      </w:r>
    </w:p>
    <w:p>
      <w:pPr>
        <w:spacing w:after="60"/>
        <w:ind w:left="360"/>
      </w:pPr>
      <w:r>
        <w:rPr>
          <w:rFonts w:ascii="Calibri" w:cs="Calibri" w:eastAsia="Calibri" w:hAnsi="Calibri"/>
          <w:sz w:val="22"/>
          <w:szCs w:val="22"/>
        </w:rPr>
        <w:t xml:space="preserve">☐  Inspección automatizada de la configuración de los contenedores lanzados: cero capabilities, read-only, seccomp aplicado, no-new-privileges (test que lee la config real vía inspect).</w:t>
      </w:r>
    </w:p>
    <w:p>
      <w:pPr>
        <w:spacing w:after="60"/>
        <w:ind w:left="360"/>
      </w:pPr>
      <w:r>
        <w:rPr>
          <w:rFonts w:ascii="Calibri" w:cs="Calibri" w:eastAsia="Calibri" w:hAnsi="Calibri"/>
          <w:sz w:val="22"/>
          <w:szCs w:val="22"/>
        </w:rPr>
        <w:t xml:space="preserve">☐  Escaneo en CI que falla si algún servicio del Compose monta docker.sock o corre privilegiado (criterio del cap. 28).</w:t>
      </w:r>
    </w:p>
    <w:p>
      <w:pPr>
        <w:pStyle w:val="Heading2"/>
        <w:spacing w:after="120" w:before="240"/>
      </w:pPr>
      <w:r>
        <w:rPr>
          <w:rFonts w:ascii="Calibri" w:cs="Calibri" w:eastAsia="Calibri" w:hAnsi="Calibri"/>
        </w:rPr>
        <w:t xml:space="preserve">T6.3 — Runtimes fijados por lenguaje</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Construye en runtimes/ las imágenes base del capítulo 18.3 para el MVP: Python (versión fijada,</w:t>
      </w:r>
    </w:p>
    <w:p>
      <w:pPr>
        <w:pBdr>
          <w:left w:val="single" w:color="1F4E79" w:sz="12"/>
        </w:pBdr>
        <w:shd w:fill="F2F4F8" w:val="clear"/>
        <w:spacing w:after="20"/>
        <w:ind w:left="240"/>
      </w:pPr>
      <w:r>
        <w:rPr>
          <w:rFonts w:ascii="Consolas" w:cs="Consolas" w:eastAsia="Consolas" w:hAnsi="Consolas"/>
          <w:sz w:val="18"/>
          <w:szCs w:val="18"/>
        </w:rPr>
        <w:t xml:space="preserve">con la lista de paquetes permitidos preinstalada y pip deshabilitado en ejecución) y Node.js</w:t>
      </w:r>
    </w:p>
    <w:p>
      <w:pPr>
        <w:pBdr>
          <w:left w:val="single" w:color="1F4E79" w:sz="12"/>
        </w:pBdr>
        <w:shd w:fill="F2F4F8" w:val="clear"/>
        <w:spacing w:after="20"/>
        <w:ind w:left="240"/>
      </w:pPr>
      <w:r>
        <w:rPr>
          <w:rFonts w:ascii="Consolas" w:cs="Consolas" w:eastAsia="Consolas" w:hAnsi="Consolas"/>
          <w:sz w:val="18"/>
          <w:szCs w:val="18"/>
        </w:rPr>
        <w:t xml:space="preserve">(versión fijada, misma política). Las imágenes se versionan y se referencian por digest, no por</w:t>
      </w:r>
    </w:p>
    <w:p>
      <w:pPr>
        <w:pBdr>
          <w:left w:val="single" w:color="1F4E79" w:sz="12"/>
        </w:pBdr>
        <w:shd w:fill="F2F4F8" w:val="clear"/>
        <w:spacing w:after="20"/>
        <w:ind w:left="240"/>
      </w:pPr>
      <w:r>
        <w:rPr>
          <w:rFonts w:ascii="Consolas" w:cs="Consolas" w:eastAsia="Consolas" w:hAnsi="Consolas"/>
          <w:sz w:val="18"/>
          <w:szCs w:val="18"/>
        </w:rPr>
        <w:t xml:space="preserve">tag mutable. Documenta la lista de paquetes permitidos y el proceso para solicitar añadir uno</w:t>
      </w:r>
    </w:p>
    <w:p>
      <w:pPr>
        <w:pBdr>
          <w:left w:val="single" w:color="1F4E79" w:sz="12"/>
        </w:pBdr>
        <w:shd w:fill="F2F4F8" w:val="clear"/>
        <w:spacing w:after="20"/>
        <w:ind w:left="240"/>
      </w:pPr>
      <w:r>
        <w:rPr>
          <w:rFonts w:ascii="Consolas" w:cs="Consolas" w:eastAsia="Consolas" w:hAnsi="Consolas"/>
          <w:sz w:val="18"/>
          <w:szCs w:val="18"/>
        </w:rPr>
        <w:t xml:space="preserve">(issue + revisión de seguridad). El build de un bot solo puede usar la imagen de runtime</w:t>
      </w:r>
    </w:p>
    <w:p>
      <w:pPr>
        <w:pBdr>
          <w:left w:val="single" w:color="1F4E79" w:sz="12"/>
        </w:pBdr>
        <w:shd w:fill="F2F4F8" w:val="clear"/>
        <w:spacing w:after="160"/>
        <w:ind w:left="240"/>
      </w:pPr>
      <w:r>
        <w:rPr>
          <w:rFonts w:ascii="Consolas" w:cs="Consolas" w:eastAsia="Consolas" w:hAnsi="Consolas"/>
          <w:sz w:val="18"/>
          <w:szCs w:val="18"/>
        </w:rPr>
        <w:t xml:space="preserve">declarada en su manifiesto.</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Un bot que importa un paquete no incluido falla el build con mensaje que identifica el import (test).</w:t>
      </w:r>
    </w:p>
    <w:p>
      <w:pPr>
        <w:spacing w:after="60"/>
        <w:ind w:left="360"/>
      </w:pPr>
      <w:r>
        <w:rPr>
          <w:rFonts w:ascii="Calibri" w:cs="Calibri" w:eastAsia="Calibri" w:hAnsi="Calibri"/>
          <w:sz w:val="22"/>
          <w:szCs w:val="22"/>
        </w:rPr>
        <w:t xml:space="preserve">☐  En ejecución, pip/npm install están inoperativos dentro del contenedor (test).</w:t>
      </w:r>
    </w:p>
    <w:p>
      <w:pPr>
        <w:spacing w:after="60"/>
        <w:ind w:left="360"/>
      </w:pPr>
      <w:r>
        <w:rPr>
          <w:rFonts w:ascii="Calibri" w:cs="Calibri" w:eastAsia="Calibri" w:hAnsi="Calibri"/>
          <w:sz w:val="22"/>
          <w:szCs w:val="22"/>
        </w:rPr>
        <w:t xml:space="preserve">☐  Las imágenes se reconstruyen de forma reproducible y su digest está fijado en el repo (verificación en CI).</w:t>
      </w:r>
    </w:p>
    <w:p>
      <w:pPr>
        <w:spacing w:after="60"/>
        <w:ind w:left="360"/>
      </w:pPr>
      <w:r>
        <w:rPr>
          <w:rFonts w:ascii="Calibri" w:cs="Calibri" w:eastAsia="Calibri" w:hAnsi="Calibri"/>
          <w:sz w:val="22"/>
          <w:szCs w:val="22"/>
        </w:rPr>
        <w:t xml:space="preserve">☐  El escaneo de vulnerabilidades de las imágenes corre en CI y bloquea severidad crítica.</w:t>
      </w:r>
    </w:p>
    <w:p>
      <w:pPr>
        <w:pStyle w:val="Heading2"/>
        <w:spacing w:after="120" w:before="240"/>
      </w:pPr>
      <w:r>
        <w:rPr>
          <w:rFonts w:ascii="Calibri" w:cs="Calibri" w:eastAsia="Calibri" w:hAnsi="Calibri"/>
        </w:rPr>
        <w:t xml:space="preserve">T6.4 — Auditoría, suspensión y hallazgos de seguridad</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Añade la capa de auditoría del capítulo 18 conectada al esquema del 23 (audit_log,</w:t>
      </w:r>
    </w:p>
    <w:p>
      <w:pPr>
        <w:pBdr>
          <w:left w:val="single" w:color="1F4E79" w:sz="12"/>
        </w:pBdr>
        <w:shd w:fill="F2F4F8" w:val="clear"/>
        <w:spacing w:after="20"/>
        <w:ind w:left="240"/>
      </w:pPr>
      <w:r>
        <w:rPr>
          <w:rFonts w:ascii="Consolas" w:cs="Consolas" w:eastAsia="Consolas" w:hAnsi="Consolas"/>
          <w:sz w:val="18"/>
          <w:szCs w:val="18"/>
        </w:rPr>
        <w:t xml:space="preserve">security_findings): todo evento del pipeline y del sandbox (rechazos, intentos de escape</w:t>
      </w:r>
    </w:p>
    <w:p>
      <w:pPr>
        <w:pBdr>
          <w:left w:val="single" w:color="1F4E79" w:sz="12"/>
        </w:pBdr>
        <w:shd w:fill="F2F4F8" w:val="clear"/>
        <w:spacing w:after="20"/>
        <w:ind w:left="240"/>
      </w:pPr>
      <w:r>
        <w:rPr>
          <w:rFonts w:ascii="Consolas" w:cs="Consolas" w:eastAsia="Consolas" w:hAnsi="Consolas"/>
          <w:sz w:val="18"/>
          <w:szCs w:val="18"/>
        </w:rPr>
        <w:t xml:space="preserve">detectados, mediciones fuera de límite) genera un registro con bot, versión, usuario y</w:t>
      </w:r>
    </w:p>
    <w:p>
      <w:pPr>
        <w:pBdr>
          <w:left w:val="single" w:color="1F4E79" w:sz="12"/>
        </w:pBdr>
        <w:shd w:fill="F2F4F8" w:val="clear"/>
        <w:spacing w:after="20"/>
        <w:ind w:left="240"/>
      </w:pPr>
      <w:r>
        <w:rPr>
          <w:rFonts w:ascii="Consolas" w:cs="Consolas" w:eastAsia="Consolas" w:hAnsi="Consolas"/>
          <w:sz w:val="18"/>
          <w:szCs w:val="18"/>
        </w:rPr>
        <w:t xml:space="preserve">correlation_id. Implementa la suspensión: un moderador o administrador puede pasar un bot a</w:t>
      </w:r>
    </w:p>
    <w:p>
      <w:pPr>
        <w:pBdr>
          <w:left w:val="single" w:color="1F4E79" w:sz="12"/>
        </w:pBdr>
        <w:shd w:fill="F2F4F8" w:val="clear"/>
        <w:spacing w:after="20"/>
        <w:ind w:left="240"/>
      </w:pPr>
      <w:r>
        <w:rPr>
          <w:rFonts w:ascii="Consolas" w:cs="Consolas" w:eastAsia="Consolas" w:hAnsi="Consolas"/>
          <w:sz w:val="18"/>
          <w:szCs w:val="18"/>
        </w:rPr>
        <w:t xml:space="preserve">Suspendido (cap. 17.1) desde la API; el bot-manager rehúsa lanzar bots suspendidos y las</w:t>
      </w:r>
    </w:p>
    <w:p>
      <w:pPr>
        <w:pBdr>
          <w:left w:val="single" w:color="1F4E79" w:sz="12"/>
        </w:pBdr>
        <w:shd w:fill="F2F4F8" w:val="clear"/>
        <w:spacing w:after="20"/>
        <w:ind w:left="240"/>
      </w:pPr>
      <w:r>
        <w:rPr>
          <w:rFonts w:ascii="Consolas" w:cs="Consolas" w:eastAsia="Consolas" w:hAnsi="Consolas"/>
          <w:sz w:val="18"/>
          <w:szCs w:val="18"/>
        </w:rPr>
        <w:t xml:space="preserve">inscripciones activas se marcan. Añade escaneo de secretos en el código subido (patrones de</w:t>
      </w:r>
    </w:p>
    <w:p>
      <w:pPr>
        <w:pBdr>
          <w:left w:val="single" w:color="1F4E79" w:sz="12"/>
        </w:pBdr>
        <w:shd w:fill="F2F4F8" w:val="clear"/>
        <w:spacing w:after="20"/>
        <w:ind w:left="240"/>
      </w:pPr>
      <w:r>
        <w:rPr>
          <w:rFonts w:ascii="Consolas" w:cs="Consolas" w:eastAsia="Consolas" w:hAnsi="Consolas"/>
          <w:sz w:val="18"/>
          <w:szCs w:val="18"/>
        </w:rPr>
        <w:t xml:space="preserve">claves API, tokens, contraseñas) como etapa del pipeline, con hallazgo registrado y bloqueo de</w:t>
      </w:r>
    </w:p>
    <w:p>
      <w:pPr>
        <w:pBdr>
          <w:left w:val="single" w:color="1F4E79" w:sz="12"/>
        </w:pBdr>
        <w:shd w:fill="F2F4F8" w:val="clear"/>
        <w:spacing w:after="160"/>
        <w:ind w:left="240"/>
      </w:pPr>
      <w:r>
        <w:rPr>
          <w:rFonts w:ascii="Consolas" w:cs="Consolas" w:eastAsia="Consolas" w:hAnsi="Consolas"/>
          <w:sz w:val="18"/>
          <w:szCs w:val="18"/>
        </w:rPr>
        <w:t xml:space="preserve">publicación.</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Un intento de escape de la suite T6.2 genera un security_finding consultable por administradores y solo por ellos (test RBAC).</w:t>
      </w:r>
    </w:p>
    <w:p>
      <w:pPr>
        <w:spacing w:after="60"/>
        <w:ind w:left="360"/>
      </w:pPr>
      <w:r>
        <w:rPr>
          <w:rFonts w:ascii="Calibri" w:cs="Calibri" w:eastAsia="Calibri" w:hAnsi="Calibri"/>
          <w:sz w:val="22"/>
          <w:szCs w:val="22"/>
        </w:rPr>
        <w:t xml:space="preserve">☐  Un bot suspendido no puede lanzarse aunque esté inscrito en un torneo; la batalla lo descalifica administrativamente (test).</w:t>
      </w:r>
    </w:p>
    <w:p>
      <w:pPr>
        <w:spacing w:after="60"/>
        <w:ind w:left="360"/>
      </w:pPr>
      <w:r>
        <w:rPr>
          <w:rFonts w:ascii="Calibri" w:cs="Calibri" w:eastAsia="Calibri" w:hAnsi="Calibri"/>
          <w:sz w:val="22"/>
          <w:szCs w:val="22"/>
        </w:rPr>
        <w:t xml:space="preserve">☐  Código con una clave AWS de ejemplo queda bloqueado en publicación con el hallazgo registrado (test).</w:t>
      </w:r>
    </w:p>
    <w:p>
      <w:pPr>
        <w:spacing w:after="60"/>
        <w:ind w:left="360"/>
      </w:pPr>
      <w:r>
        <w:rPr>
          <w:rFonts w:ascii="Calibri" w:cs="Calibri" w:eastAsia="Calibri" w:hAnsi="Calibri"/>
          <w:sz w:val="22"/>
          <w:szCs w:val="22"/>
        </w:rPr>
        <w:t xml:space="preserve">☐  El audit_log es de solo inserción: no existe endpoint ni permiso de borrado/edición (test).</w:t>
      </w:r>
    </w:p>
    <w:p>
      <w:pPr>
        <w:pStyle w:val="Heading2"/>
        <w:spacing w:after="120" w:before="240"/>
      </w:pPr>
      <w:r>
        <w:rPr>
          <w:rFonts w:ascii="Calibri" w:cs="Calibri" w:eastAsia="Calibri" w:hAnsi="Calibri"/>
        </w:rPr>
        <w:t xml:space="preserve">E6.M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confía todo el aislamiento a Docker: se recomienda planificar gVisor o Kata Containers como endurecimiento del runtime de bots en una fase posterior, y mientras tanto mantener el stack en una VM dedicada de Proxmox (mitigación ya apuntada en el cap. 27).</w:t>
      </w:r>
    </w:p>
    <w:p>
      <w:pPr>
        <w:pStyle w:val="ListParagraph"/>
        <w:numPr>
          <w:ilvl w:val="0"/>
          <w:numId w:val="2"/>
        </w:numPr>
        <w:spacing w:after="60"/>
      </w:pPr>
      <w:r>
        <w:rPr>
          <w:rFonts w:ascii="Calibri" w:cs="Calibri" w:eastAsia="Calibri" w:hAnsi="Calibri"/>
          <w:b w:val="false"/>
          <w:bCs w:val="false"/>
          <w:sz w:val="22"/>
          <w:szCs w:val="22"/>
        </w:rPr>
        <w:t xml:space="preserve">El 'proxy de dependencias controlado' del 18.2 no está especificado: se concreta como registro proxy con allowlist explícita de paquetes y lockfiles obligatorios (T6.1/T6.3).</w:t>
      </w:r>
    </w:p>
    <w:p>
      <w:pPr>
        <w:pStyle w:val="ListParagraph"/>
        <w:numPr>
          <w:ilvl w:val="0"/>
          <w:numId w:val="2"/>
        </w:numPr>
        <w:spacing w:after="60"/>
      </w:pPr>
      <w:r>
        <w:rPr>
          <w:rFonts w:ascii="Calibri" w:cs="Calibri" w:eastAsia="Calibri" w:hAnsi="Calibri"/>
          <w:b w:val="false"/>
          <w:bCs w:val="false"/>
          <w:sz w:val="22"/>
          <w:szCs w:val="22"/>
        </w:rPr>
        <w:t xml:space="preserve">El dosier no contempla escaneo de secretos en el código subido: se añade en T6.4 (protege también a los propios usuarios).</w:t>
      </w:r>
    </w:p>
    <w:p>
      <w:pPr>
        <w:pStyle w:val="ListParagraph"/>
        <w:numPr>
          <w:ilvl w:val="0"/>
          <w:numId w:val="2"/>
        </w:numPr>
        <w:spacing w:after="60"/>
      </w:pPr>
      <w:r>
        <w:rPr>
          <w:rFonts w:ascii="Calibri" w:cs="Calibri" w:eastAsia="Calibri" w:hAnsi="Calibri"/>
          <w:b w:val="false"/>
          <w:bCs w:val="false"/>
          <w:sz w:val="22"/>
          <w:szCs w:val="22"/>
        </w:rPr>
        <w:t xml:space="preserve">No se define límite de tamaño de código ni de artefacto: se propone 10 MB fuente / 200 MB artefacto como valores iniciales configurables.</w:t>
      </w:r>
    </w:p>
    <w:p>
      <w:pPr>
        <w:pStyle w:val="ListParagraph"/>
        <w:numPr>
          <w:ilvl w:val="0"/>
          <w:numId w:val="2"/>
        </w:numPr>
        <w:spacing w:after="60"/>
      </w:pPr>
      <w:r>
        <w:rPr>
          <w:rFonts w:ascii="Calibri" w:cs="Calibri" w:eastAsia="Calibri" w:hAnsi="Calibri"/>
          <w:b w:val="false"/>
          <w:bCs w:val="false"/>
          <w:sz w:val="22"/>
          <w:szCs w:val="22"/>
        </w:rPr>
        <w:t xml:space="preserve">Se recomienda un ejercicio de pentesting interno del sandbox antes del hito M4 (juego de guerra con bots hostiles nuevos, no los de la suite conocida).</w:t>
      </w:r>
    </w:p>
    <w:p>
      <w:r>
        <w:br w:type="page"/>
      </w:r>
    </w:p>
    <w:p>
      <w:pPr>
        <w:pStyle w:val="Heading1"/>
        <w:spacing w:after="160" w:before="320"/>
      </w:pPr>
      <w:r>
        <w:rPr>
          <w:rFonts w:ascii="Calibri" w:cs="Calibri" w:eastAsia="Calibri" w:hAnsi="Calibri"/>
        </w:rPr>
        <w:t xml:space="preserve">E7. Equipo de Plataforma Web y API</w:t>
      </w:r>
    </w:p>
    <w:p>
      <w:pPr>
        <w:spacing w:after="120"/>
      </w:pPr>
      <w:r>
        <w:rPr>
          <w:rFonts w:ascii="Calibri" w:cs="Calibri" w:eastAsia="Calibri" w:hAnsi="Calibri"/>
          <w:i/>
          <w:iCs/>
          <w:color w:val="555555"/>
          <w:sz w:val="22"/>
          <w:szCs w:val="22"/>
        </w:rPr>
        <w:t xml:space="preserve">Ámbito: capítulos 16, 17, 23 del dosier técnico. Entradas: E1 (OpenAPI), E3 (validador de loadouts), E6 (pipeline de builds). Salida hacia: E8, E9, usuarios finales.</w:t>
      </w:r>
    </w:p>
    <w:p>
      <w:pPr>
        <w:spacing w:after="120"/>
      </w:pPr>
      <w:r>
        <w:rPr>
          <w:rFonts w:ascii="Calibri" w:cs="Calibri" w:eastAsia="Calibri" w:hAnsi="Calibri"/>
          <w:sz w:val="22"/>
          <w:szCs w:val="22"/>
        </w:rPr>
        <w:t xml:space="preserve">Implementa la API de plataforma contra el contrato OpenAPI de E1, el modelo de datos PostgreSQL, la autenticación con RBAC real y el panel web (registro, editor de loadouts, gestión de bots, equipos y administración).</w:t>
      </w:r>
    </w:p>
    <w:p>
      <w:pPr>
        <w:pStyle w:val="Heading2"/>
        <w:spacing w:after="120" w:before="240"/>
      </w:pPr>
      <w:r>
        <w:rPr>
          <w:rFonts w:ascii="Calibri" w:cs="Calibri" w:eastAsia="Calibri" w:hAnsi="Calibri"/>
        </w:rPr>
        <w:t xml:space="preserve">T7.1 — Modelo de datos y migraciones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apps/api el esquema PostgreSQL del capítulo 23 con una herramienta de migraciones</w:t>
      </w:r>
    </w:p>
    <w:p>
      <w:pPr>
        <w:pBdr>
          <w:left w:val="single" w:color="1F4E79" w:sz="12"/>
        </w:pBdr>
        <w:shd w:fill="F2F4F8" w:val="clear"/>
        <w:spacing w:after="20"/>
        <w:ind w:left="240"/>
      </w:pPr>
      <w:r>
        <w:rPr>
          <w:rFonts w:ascii="Consolas" w:cs="Consolas" w:eastAsia="Consolas" w:hAnsi="Consolas"/>
          <w:sz w:val="18"/>
          <w:szCs w:val="18"/>
        </w:rPr>
        <w:t xml:space="preserve">(propuesta: Prisma Migrate o Knex; el dosier no fija ninguna, elegir y documentar en ADR):</w:t>
      </w:r>
    </w:p>
    <w:p>
      <w:pPr>
        <w:pBdr>
          <w:left w:val="single" w:color="1F4E79" w:sz="12"/>
        </w:pBdr>
        <w:shd w:fill="F2F4F8" w:val="clear"/>
        <w:spacing w:after="20"/>
        <w:ind w:left="240"/>
      </w:pPr>
      <w:r>
        <w:rPr>
          <w:rFonts w:ascii="Consolas" w:cs="Consolas" w:eastAsia="Consolas" w:hAnsi="Consolas"/>
          <w:sz w:val="18"/>
          <w:szCs w:val="18"/>
        </w:rPr>
        <w:t xml:space="preserve">grupos identidad (users, roles, sessions, teams, team_members), bots (bots, bot_versions,</w:t>
      </w:r>
    </w:p>
    <w:p>
      <w:pPr>
        <w:pBdr>
          <w:left w:val="single" w:color="1F4E79" w:sz="12"/>
        </w:pBdr>
        <w:shd w:fill="F2F4F8" w:val="clear"/>
        <w:spacing w:after="20"/>
        <w:ind w:left="240"/>
      </w:pPr>
      <w:r>
        <w:rPr>
          <w:rFonts w:ascii="Consolas" w:cs="Consolas" w:eastAsia="Consolas" w:hAnsi="Consolas"/>
          <w:sz w:val="18"/>
          <w:szCs w:val="18"/>
        </w:rPr>
        <w:t xml:space="preserve">bot_loadouts, builds, artifacts), contenido (maps, map_versions, module_definitions, rulesets),</w:t>
      </w:r>
    </w:p>
    <w:p>
      <w:pPr>
        <w:pBdr>
          <w:left w:val="single" w:color="1F4E79" w:sz="12"/>
        </w:pBdr>
        <w:shd w:fill="F2F4F8" w:val="clear"/>
        <w:spacing w:after="20"/>
        <w:ind w:left="240"/>
      </w:pPr>
      <w:r>
        <w:rPr>
          <w:rFonts w:ascii="Consolas" w:cs="Consolas" w:eastAsia="Consolas" w:hAnsi="Consolas"/>
          <w:sz w:val="18"/>
          <w:szCs w:val="18"/>
        </w:rPr>
        <w:t xml:space="preserve">competición (tournaments, entries, matches, battles, participants), resultados (battle_stats,</w:t>
      </w:r>
    </w:p>
    <w:p>
      <w:pPr>
        <w:pBdr>
          <w:left w:val="single" w:color="1F4E79" w:sz="12"/>
        </w:pBdr>
        <w:shd w:fill="F2F4F8" w:val="clear"/>
        <w:spacing w:after="20"/>
        <w:ind w:left="240"/>
      </w:pPr>
      <w:r>
        <w:rPr>
          <w:rFonts w:ascii="Consolas" w:cs="Consolas" w:eastAsia="Consolas" w:hAnsi="Consolas"/>
          <w:sz w:val="18"/>
          <w:szCs w:val="18"/>
        </w:rPr>
        <w:t xml:space="preserve">ratings, standings, achievements) y operación (jobs, audit_log, security_findings, api_usage).</w:t>
      </w:r>
    </w:p>
    <w:p>
      <w:pPr>
        <w:pBdr>
          <w:left w:val="single" w:color="1F4E79" w:sz="12"/>
        </w:pBdr>
        <w:shd w:fill="F2F4F8" w:val="clear"/>
        <w:spacing w:after="20"/>
        <w:ind w:left="240"/>
      </w:pPr>
      <w:r>
        <w:rPr>
          <w:rFonts w:ascii="Consolas" w:cs="Consolas" w:eastAsia="Consolas" w:hAnsi="Consolas"/>
          <w:sz w:val="18"/>
          <w:szCs w:val="18"/>
        </w:rPr>
        <w:t xml:space="preserve">Aplica la política del 23.1: los eventos masivos de batalla viven en archivos comprimidos</w:t>
      </w:r>
    </w:p>
    <w:p>
      <w:pPr>
        <w:pBdr>
          <w:left w:val="single" w:color="1F4E79" w:sz="12"/>
        </w:pBdr>
        <w:shd w:fill="F2F4F8" w:val="clear"/>
        <w:spacing w:after="20"/>
        <w:ind w:left="240"/>
      </w:pPr>
      <w:r>
        <w:rPr>
          <w:rFonts w:ascii="Consolas" w:cs="Consolas" w:eastAsia="Consolas" w:hAnsi="Consolas"/>
          <w:sz w:val="18"/>
          <w:szCs w:val="18"/>
        </w:rPr>
        <w:t xml:space="preserve">(replays de E8) y la BD guarda índice, hashes y referencias. Conexión por DATABASE_URL para</w:t>
      </w:r>
    </w:p>
    <w:p>
      <w:pPr>
        <w:pBdr>
          <w:left w:val="single" w:color="1F4E79" w:sz="12"/>
        </w:pBdr>
        <w:shd w:fill="F2F4F8" w:val="clear"/>
        <w:spacing w:after="20"/>
        <w:ind w:left="240"/>
      </w:pPr>
      <w:r>
        <w:rPr>
          <w:rFonts w:ascii="Consolas" w:cs="Consolas" w:eastAsia="Consolas" w:hAnsi="Consolas"/>
          <w:sz w:val="18"/>
          <w:szCs w:val="18"/>
        </w:rPr>
        <w:t xml:space="preserve">soportar el PostgreSQL existente del servidor (cap. 6.2). Incluye seeds de desarrollo (usuarios</w:t>
      </w:r>
    </w:p>
    <w:p>
      <w:pPr>
        <w:pBdr>
          <w:left w:val="single" w:color="1F4E79" w:sz="12"/>
        </w:pBdr>
        <w:shd w:fill="F2F4F8" w:val="clear"/>
        <w:spacing w:after="160"/>
        <w:ind w:left="240"/>
      </w:pPr>
      <w:r>
        <w:rPr>
          <w:rFonts w:ascii="Consolas" w:cs="Consolas" w:eastAsia="Consolas" w:hAnsi="Consolas"/>
          <w:sz w:val="18"/>
          <w:szCs w:val="18"/>
        </w:rPr>
        <w:t xml:space="preserve">de cada rol, catálogo E3 importado, mapa MVP).</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Migraciones aplican y revierten limpiamente en una BD vacía (test up/down completo en CI).</w:t>
      </w:r>
    </w:p>
    <w:p>
      <w:pPr>
        <w:spacing w:after="60"/>
        <w:ind w:left="360"/>
      </w:pPr>
      <w:r>
        <w:rPr>
          <w:rFonts w:ascii="Calibri" w:cs="Calibri" w:eastAsia="Calibri" w:hAnsi="Calibri"/>
          <w:sz w:val="22"/>
          <w:szCs w:val="22"/>
        </w:rPr>
        <w:t xml:space="preserve">☐  Los seeds crean un entorno funcional de desarrollo con un usuario por rol.</w:t>
      </w:r>
    </w:p>
    <w:p>
      <w:pPr>
        <w:spacing w:after="60"/>
        <w:ind w:left="360"/>
      </w:pPr>
      <w:r>
        <w:rPr>
          <w:rFonts w:ascii="Calibri" w:cs="Calibri" w:eastAsia="Calibri" w:hAnsi="Calibri"/>
          <w:sz w:val="22"/>
          <w:szCs w:val="22"/>
        </w:rPr>
        <w:t xml:space="preserve">☐  Restricciones de integridad probadas: no se puede borrar un módulo referenciado por un loadout congelado, ni un usuario con bots publicados (tests).</w:t>
      </w:r>
    </w:p>
    <w:p>
      <w:pPr>
        <w:spacing w:after="60"/>
        <w:ind w:left="360"/>
      </w:pPr>
      <w:r>
        <w:rPr>
          <w:rFonts w:ascii="Calibri" w:cs="Calibri" w:eastAsia="Calibri" w:hAnsi="Calibri"/>
          <w:sz w:val="22"/>
          <w:szCs w:val="22"/>
        </w:rPr>
        <w:t xml:space="preserve">☐  La importación del catálogo de E3 desde los JSON del repo es idempotente y respeta la inmutabilidad de versiones.</w:t>
      </w:r>
    </w:p>
    <w:p>
      <w:pPr>
        <w:pStyle w:val="Heading2"/>
        <w:spacing w:after="120" w:before="240"/>
      </w:pPr>
      <w:r>
        <w:rPr>
          <w:rFonts w:ascii="Calibri" w:cs="Calibri" w:eastAsia="Calibri" w:hAnsi="Calibri"/>
        </w:rPr>
        <w:t xml:space="preserve">T7.2 — Autenticación, RBAC y seguridad de cuenta</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capítulo 16.1: registro y login con contraseñas Argon2id, tokens de acceso de</w:t>
      </w:r>
    </w:p>
    <w:p>
      <w:pPr>
        <w:pBdr>
          <w:left w:val="single" w:color="1F4E79" w:sz="12"/>
        </w:pBdr>
        <w:shd w:fill="F2F4F8" w:val="clear"/>
        <w:spacing w:after="20"/>
        <w:ind w:left="240"/>
      </w:pPr>
      <w:r>
        <w:rPr>
          <w:rFonts w:ascii="Consolas" w:cs="Consolas" w:eastAsia="Consolas" w:hAnsi="Consolas"/>
          <w:sz w:val="18"/>
          <w:szCs w:val="18"/>
        </w:rPr>
        <w:t xml:space="preserve">corta duración con refresh y revocación de sesiones, 2FA TOTP opcional, y recuperación de</w:t>
      </w:r>
    </w:p>
    <w:p>
      <w:pPr>
        <w:pBdr>
          <w:left w:val="single" w:color="1F4E79" w:sz="12"/>
        </w:pBdr>
        <w:shd w:fill="F2F4F8" w:val="clear"/>
        <w:spacing w:after="20"/>
        <w:ind w:left="240"/>
      </w:pPr>
      <w:r>
        <w:rPr>
          <w:rFonts w:ascii="Consolas" w:cs="Consolas" w:eastAsia="Consolas" w:hAnsi="Consolas"/>
          <w:sz w:val="18"/>
          <w:szCs w:val="18"/>
        </w:rPr>
        <w:t xml:space="preserve">cuenta. RBAC con los siete roles de la tabla del 16 comprobado en la API mediante middleware que</w:t>
      </w:r>
    </w:p>
    <w:p>
      <w:pPr>
        <w:pBdr>
          <w:left w:val="single" w:color="1F4E79" w:sz="12"/>
        </w:pBdr>
        <w:shd w:fill="F2F4F8" w:val="clear"/>
        <w:spacing w:after="20"/>
        <w:ind w:left="240"/>
      </w:pPr>
      <w:r>
        <w:rPr>
          <w:rFonts w:ascii="Consolas" w:cs="Consolas" w:eastAsia="Consolas" w:hAnsi="Consolas"/>
          <w:sz w:val="18"/>
          <w:szCs w:val="18"/>
        </w:rPr>
        <w:t xml:space="preserve">lee la matriz x-min-role del OpenAPI de E1 (la interfaz web solo oculta, nunca autoriza). Rate</w:t>
      </w:r>
    </w:p>
    <w:p>
      <w:pPr>
        <w:pBdr>
          <w:left w:val="single" w:color="1F4E79" w:sz="12"/>
        </w:pBdr>
        <w:shd w:fill="F2F4F8" w:val="clear"/>
        <w:spacing w:after="20"/>
        <w:ind w:left="240"/>
      </w:pPr>
      <w:r>
        <w:rPr>
          <w:rFonts w:ascii="Consolas" w:cs="Consolas" w:eastAsia="Consolas" w:hAnsi="Consolas"/>
          <w:sz w:val="18"/>
          <w:szCs w:val="18"/>
        </w:rPr>
        <w:t xml:space="preserve">limiting por IP y por usuario en endpoints sensibles (login, registro, subida de código),</w:t>
      </w:r>
    </w:p>
    <w:p>
      <w:pPr>
        <w:pBdr>
          <w:left w:val="single" w:color="1F4E79" w:sz="12"/>
        </w:pBdr>
        <w:shd w:fill="F2F4F8" w:val="clear"/>
        <w:spacing w:after="20"/>
        <w:ind w:left="240"/>
      </w:pPr>
      <w:r>
        <w:rPr>
          <w:rFonts w:ascii="Consolas" w:cs="Consolas" w:eastAsia="Consolas" w:hAnsi="Consolas"/>
          <w:sz w:val="18"/>
          <w:szCs w:val="18"/>
        </w:rPr>
        <w:t xml:space="preserve">cabeceras de seguridad y CORS restrictivo en el gateway. Auditoría de acciones administrativas y</w:t>
      </w:r>
    </w:p>
    <w:p>
      <w:pPr>
        <w:pBdr>
          <w:left w:val="single" w:color="1F4E79" w:sz="12"/>
        </w:pBdr>
        <w:shd w:fill="F2F4F8" w:val="clear"/>
        <w:spacing w:after="160"/>
        <w:ind w:left="240"/>
      </w:pPr>
      <w:r>
        <w:rPr>
          <w:rFonts w:ascii="Consolas" w:cs="Consolas" w:eastAsia="Consolas" w:hAnsi="Consolas"/>
          <w:sz w:val="18"/>
          <w:szCs w:val="18"/>
        </w:rPr>
        <w:t xml:space="preserve">de publicación (cap. 16.1) hacia audit_log.</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Test de matriz rol×endpoint generado automáticamente desde el OpenAPI: cada operación se prueba con un rol insuficiente (espera 403) y el mínimo (espera éxito).</w:t>
      </w:r>
    </w:p>
    <w:p>
      <w:pPr>
        <w:spacing w:after="60"/>
        <w:ind w:left="360"/>
      </w:pPr>
      <w:r>
        <w:rPr>
          <w:rFonts w:ascii="Calibri" w:cs="Calibri" w:eastAsia="Calibri" w:hAnsi="Calibri"/>
          <w:sz w:val="22"/>
          <w:szCs w:val="22"/>
        </w:rPr>
        <w:t xml:space="preserve">☐  Un token revocado o expirado es rechazado en todos los endpoints (test).</w:t>
      </w:r>
    </w:p>
    <w:p>
      <w:pPr>
        <w:spacing w:after="60"/>
        <w:ind w:left="360"/>
      </w:pPr>
      <w:r>
        <w:rPr>
          <w:rFonts w:ascii="Calibri" w:cs="Calibri" w:eastAsia="Calibri" w:hAnsi="Calibri"/>
          <w:sz w:val="22"/>
          <w:szCs w:val="22"/>
        </w:rPr>
        <w:t xml:space="preserve">☐  El rate limiting bloquea fuerza bruta de login (test: 20 intentos fallidos ⇒ bloqueo temporal y registro).</w:t>
      </w:r>
    </w:p>
    <w:p>
      <w:pPr>
        <w:spacing w:after="60"/>
        <w:ind w:left="360"/>
      </w:pPr>
      <w:r>
        <w:rPr>
          <w:rFonts w:ascii="Calibri" w:cs="Calibri" w:eastAsia="Calibri" w:hAnsi="Calibri"/>
          <w:sz w:val="22"/>
          <w:szCs w:val="22"/>
        </w:rPr>
        <w:t xml:space="preserve">☐  Activación y uso de 2FA cubiertos por test E2E; la recuperación de cuenta no permite eludir el 2FA.</w:t>
      </w:r>
    </w:p>
    <w:p>
      <w:pPr>
        <w:pStyle w:val="Heading2"/>
        <w:spacing w:after="120" w:before="240"/>
      </w:pPr>
      <w:r>
        <w:rPr>
          <w:rFonts w:ascii="Calibri" w:cs="Calibri" w:eastAsia="Calibri" w:hAnsi="Calibri"/>
        </w:rPr>
        <w:t xml:space="preserve">T7.3 — Gestión de bots, loadouts y ciclo de estados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los recursos de bots del capítulo 17: CRUD de bot lógico con identidad, propietario y</w:t>
      </w:r>
    </w:p>
    <w:p>
      <w:pPr>
        <w:pBdr>
          <w:left w:val="single" w:color="1F4E79" w:sz="12"/>
        </w:pBdr>
        <w:shd w:fill="F2F4F8" w:val="clear"/>
        <w:spacing w:after="20"/>
        <w:ind w:left="240"/>
      </w:pPr>
      <w:r>
        <w:rPr>
          <w:rFonts w:ascii="Consolas" w:cs="Consolas" w:eastAsia="Consolas" w:hAnsi="Consolas"/>
          <w:sz w:val="18"/>
          <w:szCs w:val="18"/>
        </w:rPr>
        <w:t xml:space="preserve">visibilidad; versiones de código y revisiones de loadout versionadas por separado pero</w:t>
      </w:r>
    </w:p>
    <w:p>
      <w:pPr>
        <w:pBdr>
          <w:left w:val="single" w:color="1F4E79" w:sz="12"/>
        </w:pBdr>
        <w:shd w:fill="F2F4F8" w:val="clear"/>
        <w:spacing w:after="20"/>
        <w:ind w:left="240"/>
      </w:pPr>
      <w:r>
        <w:rPr>
          <w:rFonts w:ascii="Consolas" w:cs="Consolas" w:eastAsia="Consolas" w:hAnsi="Consolas"/>
          <w:sz w:val="18"/>
          <w:szCs w:val="18"/>
        </w:rPr>
        <w:t xml:space="preserve">congeladas juntas en cada inscripción (17.2); la máquina de estados completa del 17.1 (Borrador,</w:t>
      </w:r>
    </w:p>
    <w:p>
      <w:pPr>
        <w:pBdr>
          <w:left w:val="single" w:color="1F4E79" w:sz="12"/>
        </w:pBdr>
        <w:shd w:fill="F2F4F8" w:val="clear"/>
        <w:spacing w:after="20"/>
        <w:ind w:left="240"/>
      </w:pPr>
      <w:r>
        <w:rPr>
          <w:rFonts w:ascii="Consolas" w:cs="Consolas" w:eastAsia="Consolas" w:hAnsi="Consolas"/>
          <w:sz w:val="18"/>
          <w:szCs w:val="18"/>
        </w:rPr>
        <w:t xml:space="preserve">En validación, Rechazado, Validado, Publicado, Congelado, Suspendido, Retirado) con transiciones</w:t>
      </w:r>
    </w:p>
    <w:p>
      <w:pPr>
        <w:pBdr>
          <w:left w:val="single" w:color="1F4E79" w:sz="12"/>
        </w:pBdr>
        <w:shd w:fill="F2F4F8" w:val="clear"/>
        <w:spacing w:after="20"/>
        <w:ind w:left="240"/>
      </w:pPr>
      <w:r>
        <w:rPr>
          <w:rFonts w:ascii="Consolas" w:cs="Consolas" w:eastAsia="Consolas" w:hAnsi="Consolas"/>
          <w:sz w:val="18"/>
          <w:szCs w:val="18"/>
        </w:rPr>
        <w:t xml:space="preserve">como acciones explícitas de la API que delegan en bot-manager (E6) para la validación. Publicado</w:t>
      </w:r>
    </w:p>
    <w:p>
      <w:pPr>
        <w:pBdr>
          <w:left w:val="single" w:color="1F4E79" w:sz="12"/>
        </w:pBdr>
        <w:shd w:fill="F2F4F8" w:val="clear"/>
        <w:spacing w:after="20"/>
        <w:ind w:left="240"/>
      </w:pPr>
      <w:r>
        <w:rPr>
          <w:rFonts w:ascii="Consolas" w:cs="Consolas" w:eastAsia="Consolas" w:hAnsi="Consolas"/>
          <w:sz w:val="18"/>
          <w:szCs w:val="18"/>
        </w:rPr>
        <w:t xml:space="preserve">y Congelado son inmutables. El validador de loadouts de E3 se ejecuta en servidor en cada</w:t>
      </w:r>
    </w:p>
    <w:p>
      <w:pPr>
        <w:pBdr>
          <w:left w:val="single" w:color="1F4E79" w:sz="12"/>
        </w:pBdr>
        <w:shd w:fill="F2F4F8" w:val="clear"/>
        <w:spacing w:after="20"/>
        <w:ind w:left="240"/>
      </w:pPr>
      <w:r>
        <w:rPr>
          <w:rFonts w:ascii="Consolas" w:cs="Consolas" w:eastAsia="Consolas" w:hAnsi="Consolas"/>
          <w:sz w:val="18"/>
          <w:szCs w:val="18"/>
        </w:rPr>
        <w:t xml:space="preserve">guardado; los errores se devuelven con los códigos de violación de E3 para que el editor los</w:t>
      </w:r>
    </w:p>
    <w:p>
      <w:pPr>
        <w:pBdr>
          <w:left w:val="single" w:color="1F4E79" w:sz="12"/>
        </w:pBdr>
        <w:shd w:fill="F2F4F8" w:val="clear"/>
        <w:spacing w:after="160"/>
        <w:ind w:left="240"/>
      </w:pPr>
      <w:r>
        <w:rPr>
          <w:rFonts w:ascii="Consolas" w:cs="Consolas" w:eastAsia="Consolas" w:hAnsi="Consolas"/>
          <w:sz w:val="18"/>
          <w:szCs w:val="18"/>
        </w:rPr>
        <w:t xml:space="preserve">muestre.</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Test exhaustivo de la máquina de estados: toda transición ilegal devuelve 409; las legales quedan auditadas.</w:t>
      </w:r>
    </w:p>
    <w:p>
      <w:pPr>
        <w:spacing w:after="60"/>
        <w:ind w:left="360"/>
      </w:pPr>
      <w:r>
        <w:rPr>
          <w:rFonts w:ascii="Calibri" w:cs="Calibri" w:eastAsia="Calibri" w:hAnsi="Calibri"/>
          <w:sz w:val="22"/>
          <w:szCs w:val="22"/>
        </w:rPr>
        <w:t xml:space="preserve">☐  Modificar una versión Publicada o Congelada es imposible por API (test), incluso para administradores (que deben crear versión nueva).</w:t>
      </w:r>
    </w:p>
    <w:p>
      <w:pPr>
        <w:spacing w:after="60"/>
        <w:ind w:left="360"/>
      </w:pPr>
      <w:r>
        <w:rPr>
          <w:rFonts w:ascii="Calibri" w:cs="Calibri" w:eastAsia="Calibri" w:hAnsi="Calibri"/>
          <w:sz w:val="22"/>
          <w:szCs w:val="22"/>
        </w:rPr>
        <w:t xml:space="preserve">☐  Un cambio de loadout crea revisión nueva y no altera inscripciones congeladas (test del 17.2).</w:t>
      </w:r>
    </w:p>
    <w:p>
      <w:pPr>
        <w:spacing w:after="60"/>
        <w:ind w:left="360"/>
      </w:pPr>
      <w:r>
        <w:rPr>
          <w:rFonts w:ascii="Calibri" w:cs="Calibri" w:eastAsia="Calibri" w:hAnsi="Calibri"/>
          <w:sz w:val="22"/>
          <w:szCs w:val="22"/>
        </w:rPr>
        <w:t xml:space="preserve">☐  Guardar un loadout inválido devuelve las violaciones exactas del validador E3 (test de integración).</w:t>
      </w:r>
    </w:p>
    <w:p>
      <w:pPr>
        <w:pStyle w:val="Heading2"/>
        <w:spacing w:after="120" w:before="240"/>
      </w:pPr>
      <w:r>
        <w:rPr>
          <w:rFonts w:ascii="Calibri" w:cs="Calibri" w:eastAsia="Calibri" w:hAnsi="Calibri"/>
        </w:rPr>
        <w:t xml:space="preserve">T7.4 — Panel web: registro, editor de loadout y gestión</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apps/web (React o Vue, decidir en ADR; sugerencia: React + Vite por el ecosistema</w:t>
      </w:r>
    </w:p>
    <w:p>
      <w:pPr>
        <w:pBdr>
          <w:left w:val="single" w:color="1F4E79" w:sz="12"/>
        </w:pBdr>
        <w:shd w:fill="F2F4F8" w:val="clear"/>
        <w:spacing w:after="20"/>
        <w:ind w:left="240"/>
      </w:pPr>
      <w:r>
        <w:rPr>
          <w:rFonts w:ascii="Consolas" w:cs="Consolas" w:eastAsia="Consolas" w:hAnsi="Consolas"/>
          <w:sz w:val="18"/>
          <w:szCs w:val="18"/>
        </w:rPr>
        <w:t xml:space="preserve">Phaser del visor) con: registro/login/2FA; panel de usuario con sus bots y estados; editor de</w:t>
      </w:r>
    </w:p>
    <w:p>
      <w:pPr>
        <w:pBdr>
          <w:left w:val="single" w:color="1F4E79" w:sz="12"/>
        </w:pBdr>
        <w:shd w:fill="F2F4F8" w:val="clear"/>
        <w:spacing w:after="20"/>
        <w:ind w:left="240"/>
      </w:pPr>
      <w:r>
        <w:rPr>
          <w:rFonts w:ascii="Consolas" w:cs="Consolas" w:eastAsia="Consolas" w:hAnsi="Consolas"/>
          <w:sz w:val="18"/>
          <w:szCs w:val="18"/>
        </w:rPr>
        <w:t xml:space="preserve">loadout (selección de chasis y módulos con presupuesto, masa y energía en vivo usando el</w:t>
      </w:r>
    </w:p>
    <w:p>
      <w:pPr>
        <w:pBdr>
          <w:left w:val="single" w:color="1F4E79" w:sz="12"/>
        </w:pBdr>
        <w:shd w:fill="F2F4F8" w:val="clear"/>
        <w:spacing w:after="20"/>
        <w:ind w:left="240"/>
      </w:pPr>
      <w:r>
        <w:rPr>
          <w:rFonts w:ascii="Consolas" w:cs="Consolas" w:eastAsia="Consolas" w:hAnsi="Consolas"/>
          <w:sz w:val="18"/>
          <w:szCs w:val="18"/>
        </w:rPr>
        <w:t xml:space="preserve">validador E3 compilado para navegador, y validación final en servidor); subida de código</w:t>
      </w:r>
    </w:p>
    <w:p>
      <w:pPr>
        <w:pBdr>
          <w:left w:val="single" w:color="1F4E79" w:sz="12"/>
        </w:pBdr>
        <w:shd w:fill="F2F4F8" w:val="clear"/>
        <w:spacing w:after="20"/>
        <w:ind w:left="240"/>
      </w:pPr>
      <w:r>
        <w:rPr>
          <w:rFonts w:ascii="Consolas" w:cs="Consolas" w:eastAsia="Consolas" w:hAnsi="Consolas"/>
          <w:sz w:val="18"/>
          <w:szCs w:val="18"/>
        </w:rPr>
        <w:t xml:space="preserve">(archivo o pegado) con vista del resultado de cada etapa del pipeline de E6 y sus logs; gestión</w:t>
      </w:r>
    </w:p>
    <w:p>
      <w:pPr>
        <w:pBdr>
          <w:left w:val="single" w:color="1F4E79" w:sz="12"/>
        </w:pBdr>
        <w:shd w:fill="F2F4F8" w:val="clear"/>
        <w:spacing w:after="20"/>
        <w:ind w:left="240"/>
      </w:pPr>
      <w:r>
        <w:rPr>
          <w:rFonts w:ascii="Consolas" w:cs="Consolas" w:eastAsia="Consolas" w:hAnsi="Consolas"/>
          <w:sz w:val="18"/>
          <w:szCs w:val="18"/>
        </w:rPr>
        <w:t xml:space="preserve">de equipos (crear, invitar, roles de capitán); y panel de administración (usuarios, roles,</w:t>
      </w:r>
    </w:p>
    <w:p>
      <w:pPr>
        <w:pBdr>
          <w:left w:val="single" w:color="1F4E79" w:sz="12"/>
        </w:pBdr>
        <w:shd w:fill="F2F4F8" w:val="clear"/>
        <w:spacing w:after="20"/>
        <w:ind w:left="240"/>
      </w:pPr>
      <w:r>
        <w:rPr>
          <w:rFonts w:ascii="Consolas" w:cs="Consolas" w:eastAsia="Consolas" w:hAnsi="Consolas"/>
          <w:sz w:val="18"/>
          <w:szCs w:val="18"/>
        </w:rPr>
        <w:t xml:space="preserve">catálogo importado, hallazgos de seguridad, auditoría). Todo servido solo tras el gateway (cap.</w:t>
      </w:r>
    </w:p>
    <w:p>
      <w:pPr>
        <w:pBdr>
          <w:left w:val="single" w:color="1F4E79" w:sz="12"/>
        </w:pBdr>
        <w:shd w:fill="F2F4F8" w:val="clear"/>
        <w:spacing w:after="160"/>
        <w:ind w:left="240"/>
      </w:pPr>
      <w:r>
        <w:rPr>
          <w:rFonts w:ascii="Consolas" w:cs="Consolas" w:eastAsia="Consolas" w:hAnsi="Consolas"/>
          <w:sz w:val="18"/>
          <w:szCs w:val="18"/>
        </w:rPr>
        <w:t xml:space="preserve">6.2).</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E2E Playwright: registro → crear bot → montar loadout válido → subir código de ejemplo → ver build Validado, completo en CI contra el stack de desarrollo.</w:t>
      </w:r>
    </w:p>
    <w:p>
      <w:pPr>
        <w:spacing w:after="60"/>
        <w:ind w:left="360"/>
      </w:pPr>
      <w:r>
        <w:rPr>
          <w:rFonts w:ascii="Calibri" w:cs="Calibri" w:eastAsia="Calibri" w:hAnsi="Calibri"/>
          <w:sz w:val="22"/>
          <w:szCs w:val="22"/>
        </w:rPr>
        <w:t xml:space="preserve">☐  El editor impide en cliente superar presupuesto/masa/energía y el servidor lo re-verifica (test de bypass con petición manual).</w:t>
      </w:r>
    </w:p>
    <w:p>
      <w:pPr>
        <w:spacing w:after="60"/>
        <w:ind w:left="360"/>
      </w:pPr>
      <w:r>
        <w:rPr>
          <w:rFonts w:ascii="Calibri" w:cs="Calibri" w:eastAsia="Calibri" w:hAnsi="Calibri"/>
          <w:sz w:val="22"/>
          <w:szCs w:val="22"/>
        </w:rPr>
        <w:t xml:space="preserve">☐  Un usuario no ve ni puede consultar bots privados ajenos ni logs de builds ajenos (tests de autorización de objeto, no solo de rol).</w:t>
      </w:r>
    </w:p>
    <w:p>
      <w:pPr>
        <w:spacing w:after="60"/>
        <w:ind w:left="360"/>
      </w:pPr>
      <w:r>
        <w:rPr>
          <w:rFonts w:ascii="Calibri" w:cs="Calibri" w:eastAsia="Calibri" w:hAnsi="Calibri"/>
          <w:sz w:val="22"/>
          <w:szCs w:val="22"/>
        </w:rPr>
        <w:t xml:space="preserve">☐  El panel de administración es inaccesible e invisible para roles menores (test E2E).</w:t>
      </w:r>
    </w:p>
    <w:p>
      <w:pPr>
        <w:pStyle w:val="Heading2"/>
        <w:spacing w:after="120" w:before="240"/>
      </w:pPr>
      <w:r>
        <w:rPr>
          <w:rFonts w:ascii="Calibri" w:cs="Calibri" w:eastAsia="Calibri" w:hAnsi="Calibri"/>
        </w:rPr>
        <w:t xml:space="preserve">T7.5 — API pública de espectador y clasificaciones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Expón a través del gateway los recursos públicos del capítulo 16 (rol Visitante): batallas en</w:t>
      </w:r>
    </w:p>
    <w:p>
      <w:pPr>
        <w:pBdr>
          <w:left w:val="single" w:color="1F4E79" w:sz="12"/>
        </w:pBdr>
        <w:shd w:fill="F2F4F8" w:val="clear"/>
        <w:spacing w:after="20"/>
        <w:ind w:left="240"/>
      </w:pPr>
      <w:r>
        <w:rPr>
          <w:rFonts w:ascii="Consolas" w:cs="Consolas" w:eastAsia="Consolas" w:hAnsi="Consolas"/>
          <w:sz w:val="18"/>
          <w:szCs w:val="18"/>
        </w:rPr>
        <w:t xml:space="preserve">directo (listado y ticket de conexión WebSocket al canal de espectador), replays publicados,</w:t>
      </w:r>
    </w:p>
    <w:p>
      <w:pPr>
        <w:pBdr>
          <w:left w:val="single" w:color="1F4E79" w:sz="12"/>
        </w:pBdr>
        <w:shd w:fill="F2F4F8" w:val="clear"/>
        <w:spacing w:after="20"/>
        <w:ind w:left="240"/>
      </w:pPr>
      <w:r>
        <w:rPr>
          <w:rFonts w:ascii="Consolas" w:cs="Consolas" w:eastAsia="Consolas" w:hAnsi="Consolas"/>
          <w:sz w:val="18"/>
          <w:szCs w:val="18"/>
        </w:rPr>
        <w:t xml:space="preserve">clasificaciones y perfiles públicos de bots (sin código salvo que el dueño lo publique, según</w:t>
      </w:r>
    </w:p>
    <w:p>
      <w:pPr>
        <w:pBdr>
          <w:left w:val="single" w:color="1F4E79" w:sz="12"/>
        </w:pBdr>
        <w:shd w:fill="F2F4F8" w:val="clear"/>
        <w:spacing w:after="20"/>
        <w:ind w:left="240"/>
      </w:pPr>
      <w:r>
        <w:rPr>
          <w:rFonts w:ascii="Consolas" w:cs="Consolas" w:eastAsia="Consolas" w:hAnsi="Consolas"/>
          <w:sz w:val="18"/>
          <w:szCs w:val="18"/>
        </w:rPr>
        <w:t xml:space="preserve">ADR-000). Añade caché HTTP en el gateway para clasificaciones y replays, y cuotas de uso anónimo</w:t>
      </w:r>
    </w:p>
    <w:p>
      <w:pPr>
        <w:pBdr>
          <w:left w:val="single" w:color="1F4E79" w:sz="12"/>
        </w:pBdr>
        <w:shd w:fill="F2F4F8" w:val="clear"/>
        <w:spacing w:after="20"/>
        <w:ind w:left="240"/>
      </w:pPr>
      <w:r>
        <w:rPr>
          <w:rFonts w:ascii="Consolas" w:cs="Consolas" w:eastAsia="Consolas" w:hAnsi="Consolas"/>
          <w:sz w:val="18"/>
          <w:szCs w:val="18"/>
        </w:rPr>
        <w:t xml:space="preserve">(api_usage). Ningún endpoint público expone datos privados: observaciones de bots, código, logs</w:t>
      </w:r>
    </w:p>
    <w:p>
      <w:pPr>
        <w:pBdr>
          <w:left w:val="single" w:color="1F4E79" w:sz="12"/>
        </w:pBdr>
        <w:shd w:fill="F2F4F8" w:val="clear"/>
        <w:spacing w:after="160"/>
        <w:ind w:left="240"/>
      </w:pPr>
      <w:r>
        <w:rPr>
          <w:rFonts w:ascii="Consolas" w:cs="Consolas" w:eastAsia="Consolas" w:hAnsi="Consolas"/>
          <w:sz w:val="18"/>
          <w:szCs w:val="18"/>
        </w:rPr>
        <w:t xml:space="preserve">de build, emails o auditoría.</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Barrido automático de todos los endpoints públicos verificando que ninguna respuesta contiene campos marcados como privados en el OpenAPI (test de fuga a nivel de contrato).</w:t>
      </w:r>
    </w:p>
    <w:p>
      <w:pPr>
        <w:spacing w:after="60"/>
        <w:ind w:left="360"/>
      </w:pPr>
      <w:r>
        <w:rPr>
          <w:rFonts w:ascii="Calibri" w:cs="Calibri" w:eastAsia="Calibri" w:hAnsi="Calibri"/>
          <w:sz w:val="22"/>
          <w:szCs w:val="22"/>
        </w:rPr>
        <w:t xml:space="preserve">☐  Un visitante anónimo puede ver una batalla en directo y un replay sin cuenta (test E2E).</w:t>
      </w:r>
    </w:p>
    <w:p>
      <w:pPr>
        <w:spacing w:after="60"/>
        <w:ind w:left="360"/>
      </w:pPr>
      <w:r>
        <w:rPr>
          <w:rFonts w:ascii="Calibri" w:cs="Calibri" w:eastAsia="Calibri" w:hAnsi="Calibri"/>
          <w:sz w:val="22"/>
          <w:szCs w:val="22"/>
        </w:rPr>
        <w:t xml:space="preserve">☐  Las cuotas anónimas responden 429 al superarse y se registran en api_usage.</w:t>
      </w:r>
    </w:p>
    <w:p>
      <w:pPr>
        <w:spacing w:after="60"/>
        <w:ind w:left="360"/>
      </w:pPr>
      <w:r>
        <w:rPr>
          <w:rFonts w:ascii="Calibri" w:cs="Calibri" w:eastAsia="Calibri" w:hAnsi="Calibri"/>
          <w:sz w:val="22"/>
          <w:szCs w:val="22"/>
        </w:rPr>
        <w:t xml:space="preserve">☐  La caché no sirve datos obsoletos de clasificación más de 60 s tras una actualización (test).</w:t>
      </w:r>
    </w:p>
    <w:p>
      <w:pPr>
        <w:pStyle w:val="Heading2"/>
        <w:spacing w:after="120" w:before="240"/>
      </w:pPr>
      <w:r>
        <w:rPr>
          <w:rFonts w:ascii="Calibri" w:cs="Calibri" w:eastAsia="Calibri" w:hAnsi="Calibri"/>
        </w:rPr>
        <w:t xml:space="preserve">E7.M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no menciona rate limiting, CSRF/CORS ni algoritmo de hash de contraseñas: se fijan Argon2id, rate limiting por IP/usuario y CORS restrictivo (T7.2).</w:t>
      </w:r>
    </w:p>
    <w:p>
      <w:pPr>
        <w:pStyle w:val="ListParagraph"/>
        <w:numPr>
          <w:ilvl w:val="0"/>
          <w:numId w:val="2"/>
        </w:numPr>
        <w:spacing w:after="60"/>
      </w:pPr>
      <w:r>
        <w:rPr>
          <w:rFonts w:ascii="Calibri" w:cs="Calibri" w:eastAsia="Calibri" w:hAnsi="Calibri"/>
          <w:b w:val="false"/>
          <w:bCs w:val="false"/>
          <w:sz w:val="22"/>
          <w:szCs w:val="22"/>
        </w:rPr>
        <w:t xml:space="preserve">No se fija herramienta de migraciones: se exige elegirla por ADR en T7.1 para que backups y staging (E10) trabajen contra algo concreto.</w:t>
      </w:r>
    </w:p>
    <w:p>
      <w:pPr>
        <w:pStyle w:val="ListParagraph"/>
        <w:numPr>
          <w:ilvl w:val="0"/>
          <w:numId w:val="2"/>
        </w:numPr>
        <w:spacing w:after="60"/>
      </w:pPr>
      <w:r>
        <w:rPr>
          <w:rFonts w:ascii="Calibri" w:cs="Calibri" w:eastAsia="Calibri" w:hAnsi="Calibri"/>
          <w:b w:val="false"/>
          <w:bCs w:val="false"/>
          <w:sz w:val="22"/>
          <w:szCs w:val="22"/>
        </w:rPr>
        <w:t xml:space="preserve">La autorización del dosier es por roles; se añade explícitamente autorización a nivel de objeto (dueño/equipo) que la tabla del cap. 16 da por supuesta pero ningún criterio de aceptación cubría.</w:t>
      </w:r>
    </w:p>
    <w:p>
      <w:pPr>
        <w:pStyle w:val="ListParagraph"/>
        <w:numPr>
          <w:ilvl w:val="0"/>
          <w:numId w:val="2"/>
        </w:numPr>
        <w:spacing w:after="60"/>
      </w:pPr>
      <w:r>
        <w:rPr>
          <w:rFonts w:ascii="Calibri" w:cs="Calibri" w:eastAsia="Calibri" w:hAnsi="Calibri"/>
          <w:b w:val="false"/>
          <w:bCs w:val="false"/>
          <w:sz w:val="22"/>
          <w:szCs w:val="22"/>
        </w:rPr>
        <w:t xml:space="preserve">Se recomienda exponer la API pública bajo /api/v1 con política de deprecación documentada, pensando en la 'API pública para ligas de terceros' del cap. 29.</w:t>
      </w:r>
    </w:p>
    <w:p>
      <w:r>
        <w:br w:type="page"/>
      </w:r>
    </w:p>
    <w:p>
      <w:pPr>
        <w:pStyle w:val="Heading1"/>
        <w:spacing w:after="160" w:before="320"/>
      </w:pPr>
      <w:r>
        <w:rPr>
          <w:rFonts w:ascii="Calibri" w:cs="Calibri" w:eastAsia="Calibri" w:hAnsi="Calibri"/>
        </w:rPr>
        <w:t xml:space="preserve">E8. Equipo de Visor y Replays</w:t>
      </w:r>
    </w:p>
    <w:p>
      <w:pPr>
        <w:spacing w:after="120"/>
      </w:pPr>
      <w:r>
        <w:rPr>
          <w:rFonts w:ascii="Calibri" w:cs="Calibri" w:eastAsia="Calibri" w:hAnsi="Calibri"/>
          <w:i/>
          <w:iCs/>
          <w:color w:val="555555"/>
          <w:sz w:val="22"/>
          <w:szCs w:val="22"/>
        </w:rPr>
        <w:t xml:space="preserve">Ámbito: capítulos 20 del dosier técnico. Entradas: E2 (snapshots/eventos), E7 (API/gateway). Salida hacia: E9, E11, público.</w:t>
      </w:r>
    </w:p>
    <w:p>
      <w:pPr>
        <w:spacing w:after="120"/>
      </w:pPr>
      <w:r>
        <w:rPr>
          <w:rFonts w:ascii="Calibri" w:cs="Calibri" w:eastAsia="Calibri" w:hAnsi="Calibri"/>
          <w:sz w:val="22"/>
          <w:szCs w:val="22"/>
        </w:rPr>
        <w:t xml:space="preserve">Todo lo que ve el público: visor Phaser en tiempo real, servicio y formato de replays, reproductor con control temporal y pipeline de estadísticas.</w:t>
      </w:r>
    </w:p>
    <w:p>
      <w:pPr>
        <w:pStyle w:val="Heading2"/>
        <w:spacing w:after="120" w:before="240"/>
      </w:pPr>
      <w:r>
        <w:rPr>
          <w:rFonts w:ascii="Calibri" w:cs="Calibri" w:eastAsia="Calibri" w:hAnsi="Calibri"/>
        </w:rPr>
        <w:t xml:space="preserve">T8.1 — replay-service y formato de replay</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apps/replay-service consumiendo el archivo de batalla de E2/T2.6: recibe del motor (o</w:t>
      </w:r>
    </w:p>
    <w:p>
      <w:pPr>
        <w:pBdr>
          <w:left w:val="single" w:color="1F4E79" w:sz="12"/>
        </w:pBdr>
        <w:shd w:fill="F2F4F8" w:val="clear"/>
        <w:spacing w:after="20"/>
        <w:ind w:left="240"/>
      </w:pPr>
      <w:r>
        <w:rPr>
          <w:rFonts w:ascii="Consolas" w:cs="Consolas" w:eastAsia="Consolas" w:hAnsi="Consolas"/>
          <w:sz w:val="18"/>
          <w:szCs w:val="18"/>
        </w:rPr>
        <w:t xml:space="preserve">del worker) el replay al terminar la batalla, lo valida (cabecera con versiones, checksum de</w:t>
      </w:r>
    </w:p>
    <w:p>
      <w:pPr>
        <w:pBdr>
          <w:left w:val="single" w:color="1F4E79" w:sz="12"/>
        </w:pBdr>
        <w:shd w:fill="F2F4F8" w:val="clear"/>
        <w:spacing w:after="20"/>
        <w:ind w:left="240"/>
      </w:pPr>
      <w:r>
        <w:rPr>
          <w:rFonts w:ascii="Consolas" w:cs="Consolas" w:eastAsia="Consolas" w:hAnsi="Consolas"/>
          <w:sz w:val="18"/>
          <w:szCs w:val="18"/>
        </w:rPr>
        <w:t xml:space="preserve">mapa, hashes intermedios), lo comprime con zstd y lo almacena en el volumen arena_replays con</w:t>
      </w:r>
    </w:p>
    <w:p>
      <w:pPr>
        <w:pBdr>
          <w:left w:val="single" w:color="1F4E79" w:sz="12"/>
        </w:pBdr>
        <w:shd w:fill="F2F4F8" w:val="clear"/>
        <w:spacing w:after="20"/>
        <w:ind w:left="240"/>
      </w:pPr>
      <w:r>
        <w:rPr>
          <w:rFonts w:ascii="Consolas" w:cs="Consolas" w:eastAsia="Consolas" w:hAnsi="Consolas"/>
          <w:sz w:val="18"/>
          <w:szCs w:val="18"/>
        </w:rPr>
        <w:t xml:space="preserve">índice en BD (cap. 23). Sirve replays por HTTP con soporte de rango y un índice de keyframes</w:t>
      </w:r>
    </w:p>
    <w:p>
      <w:pPr>
        <w:pBdr>
          <w:left w:val="single" w:color="1F4E79" w:sz="12"/>
        </w:pBdr>
        <w:shd w:fill="F2F4F8" w:val="clear"/>
        <w:spacing w:after="20"/>
        <w:ind w:left="240"/>
      </w:pPr>
      <w:r>
        <w:rPr>
          <w:rFonts w:ascii="Consolas" w:cs="Consolas" w:eastAsia="Consolas" w:hAnsi="Consolas"/>
          <w:sz w:val="18"/>
          <w:szCs w:val="18"/>
        </w:rPr>
        <w:t xml:space="preserve">para salto temporal. Implementa el comando replay-service verify &lt;id&gt; que re-simula el replay</w:t>
      </w:r>
    </w:p>
    <w:p>
      <w:pPr>
        <w:pBdr>
          <w:left w:val="single" w:color="1F4E79" w:sz="12"/>
        </w:pBdr>
        <w:shd w:fill="F2F4F8" w:val="clear"/>
        <w:spacing w:after="20"/>
        <w:ind w:left="240"/>
      </w:pPr>
      <w:r>
        <w:rPr>
          <w:rFonts w:ascii="Consolas" w:cs="Consolas" w:eastAsia="Consolas" w:hAnsi="Consolas"/>
          <w:sz w:val="18"/>
          <w:szCs w:val="18"/>
        </w:rPr>
        <w:t xml:space="preserve">con la versión de motor registrada y comprueba que el resultado y los hashes coinciden con el</w:t>
      </w:r>
    </w:p>
    <w:p>
      <w:pPr>
        <w:pBdr>
          <w:left w:val="single" w:color="1F4E79" w:sz="12"/>
        </w:pBdr>
        <w:shd w:fill="F2F4F8" w:val="clear"/>
        <w:spacing w:after="20"/>
        <w:ind w:left="240"/>
      </w:pPr>
      <w:r>
        <w:rPr>
          <w:rFonts w:ascii="Consolas" w:cs="Consolas" w:eastAsia="Consolas" w:hAnsi="Consolas"/>
          <w:sz w:val="18"/>
          <w:szCs w:val="18"/>
        </w:rPr>
        <w:t xml:space="preserve">oficial (criterio del cap. 28). Aplica la política de retención del 23.1 (replays temporales de</w:t>
      </w:r>
    </w:p>
    <w:p>
      <w:pPr>
        <w:pBdr>
          <w:left w:val="single" w:color="1F4E79" w:sz="12"/>
        </w:pBdr>
        <w:shd w:fill="F2F4F8" w:val="clear"/>
        <w:spacing w:after="160"/>
        <w:ind w:left="240"/>
      </w:pPr>
      <w:r>
        <w:rPr>
          <w:rFonts w:ascii="Consolas" w:cs="Consolas" w:eastAsia="Consolas" w:hAnsi="Consolas"/>
          <w:sz w:val="18"/>
          <w:szCs w:val="18"/>
        </w:rPr>
        <w:t xml:space="preserve">pruebas caducan; los oficiales se conservan).</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verify reproduce el resultado oficial de 50 batallas de regresión (test en nightly).</w:t>
      </w:r>
    </w:p>
    <w:p>
      <w:pPr>
        <w:spacing w:after="60"/>
        <w:ind w:left="360"/>
      </w:pPr>
      <w:r>
        <w:rPr>
          <w:rFonts w:ascii="Calibri" w:cs="Calibri" w:eastAsia="Calibri" w:hAnsi="Calibri"/>
          <w:sz w:val="22"/>
          <w:szCs w:val="22"/>
        </w:rPr>
        <w:t xml:space="preserve">☐  El salto a un tick arbitrario de un replay de 5 minutos tarda &lt; 1 s en el reproductor (keyframes funcionando, test de rendimiento).</w:t>
      </w:r>
    </w:p>
    <w:p>
      <w:pPr>
        <w:spacing w:after="60"/>
        <w:ind w:left="360"/>
      </w:pPr>
      <w:r>
        <w:rPr>
          <w:rFonts w:ascii="Calibri" w:cs="Calibri" w:eastAsia="Calibri" w:hAnsi="Calibri"/>
          <w:sz w:val="22"/>
          <w:szCs w:val="22"/>
        </w:rPr>
        <w:t xml:space="preserve">☐  Un replay manipulado (un byte alterado) es detectado por checksum/hashes y marcado inválido (test).</w:t>
      </w:r>
    </w:p>
    <w:p>
      <w:pPr>
        <w:spacing w:after="60"/>
        <w:ind w:left="360"/>
      </w:pPr>
      <w:r>
        <w:rPr>
          <w:rFonts w:ascii="Calibri" w:cs="Calibri" w:eastAsia="Calibri" w:hAnsi="Calibri"/>
          <w:sz w:val="22"/>
          <w:szCs w:val="22"/>
        </w:rPr>
        <w:t xml:space="preserve">☐  La retención elimina replays temporales caducados y nunca los oficiales (test con relojes simulados).</w:t>
      </w:r>
    </w:p>
    <w:p>
      <w:pPr>
        <w:pStyle w:val="Heading2"/>
        <w:spacing w:after="120" w:before="240"/>
      </w:pPr>
      <w:r>
        <w:rPr>
          <w:rFonts w:ascii="Calibri" w:cs="Calibri" w:eastAsia="Calibri" w:hAnsi="Calibri"/>
        </w:rPr>
        <w:t xml:space="preserve">T8.2 — Visor Phaser en tiempo real</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apps/web el visor del capítulo 20.1 con Phaser: consume el canal WebSocket de</w:t>
      </w:r>
    </w:p>
    <w:p>
      <w:pPr>
        <w:pBdr>
          <w:left w:val="single" w:color="1F4E79" w:sz="12"/>
        </w:pBdr>
        <w:shd w:fill="F2F4F8" w:val="clear"/>
        <w:spacing w:after="20"/>
        <w:ind w:left="240"/>
      </w:pPr>
      <w:r>
        <w:rPr>
          <w:rFonts w:ascii="Consolas" w:cs="Consolas" w:eastAsia="Consolas" w:hAnsi="Consolas"/>
          <w:sz w:val="18"/>
          <w:szCs w:val="18"/>
        </w:rPr>
        <w:t xml:space="preserve">espectador vía gateway, renderiza los snapshots de 10 Hz del motor con interpolación en cliente,</w:t>
      </w:r>
    </w:p>
    <w:p>
      <w:pPr>
        <w:pBdr>
          <w:left w:val="single" w:color="1F4E79" w:sz="12"/>
        </w:pBdr>
        <w:shd w:fill="F2F4F8" w:val="clear"/>
        <w:spacing w:after="20"/>
        <w:ind w:left="240"/>
      </w:pPr>
      <w:r>
        <w:rPr>
          <w:rFonts w:ascii="Consolas" w:cs="Consolas" w:eastAsia="Consolas" w:hAnsi="Consolas"/>
          <w:sz w:val="18"/>
          <w:szCs w:val="18"/>
        </w:rPr>
        <w:t xml:space="preserve">y ofrece vista global, seguimiento de bot, vista de equipo y niebla de guerra opcional (solo si</w:t>
      </w:r>
    </w:p>
    <w:p>
      <w:pPr>
        <w:pBdr>
          <w:left w:val="single" w:color="1F4E79" w:sz="12"/>
        </w:pBdr>
        <w:shd w:fill="F2F4F8" w:val="clear"/>
        <w:spacing w:after="20"/>
        <w:ind w:left="240"/>
      </w:pPr>
      <w:r>
        <w:rPr>
          <w:rFonts w:ascii="Consolas" w:cs="Consolas" w:eastAsia="Consolas" w:hAnsi="Consolas"/>
          <w:sz w:val="18"/>
          <w:szCs w:val="18"/>
        </w:rPr>
        <w:t xml:space="preserve">el modo espectador lo permite en el ruleset). Overlay con salud, módulos dañados, estado de</w:t>
      </w:r>
    </w:p>
    <w:p>
      <w:pPr>
        <w:pBdr>
          <w:left w:val="single" w:color="1F4E79" w:sz="12"/>
        </w:pBdr>
        <w:shd w:fill="F2F4F8" w:val="clear"/>
        <w:spacing w:after="20"/>
        <w:ind w:left="240"/>
      </w:pPr>
      <w:r>
        <w:rPr>
          <w:rFonts w:ascii="Consolas" w:cs="Consolas" w:eastAsia="Consolas" w:hAnsi="Consolas"/>
          <w:sz w:val="18"/>
          <w:szCs w:val="18"/>
        </w:rPr>
        <w:t xml:space="preserve">bandera, marcador y feed de eventos. Las capas de depuración (sensores, rutas, colisiones,</w:t>
      </w:r>
    </w:p>
    <w:p>
      <w:pPr>
        <w:pBdr>
          <w:left w:val="single" w:color="1F4E79" w:sz="12"/>
        </w:pBdr>
        <w:shd w:fill="F2F4F8" w:val="clear"/>
        <w:spacing w:after="20"/>
        <w:ind w:left="240"/>
      </w:pPr>
      <w:r>
        <w:rPr>
          <w:rFonts w:ascii="Consolas" w:cs="Consolas" w:eastAsia="Consolas" w:hAnsi="Consolas"/>
          <w:sz w:val="18"/>
          <w:szCs w:val="18"/>
        </w:rPr>
        <w:t xml:space="preserve">alcances) existen pero solo se activan para roles autorizados mediante un flag firmado por la</w:t>
      </w:r>
    </w:p>
    <w:p>
      <w:pPr>
        <w:pBdr>
          <w:left w:val="single" w:color="1F4E79" w:sz="12"/>
        </w:pBdr>
        <w:shd w:fill="F2F4F8" w:val="clear"/>
        <w:spacing w:after="160"/>
        <w:ind w:left="240"/>
      </w:pPr>
      <w:r>
        <w:rPr>
          <w:rFonts w:ascii="Consolas" w:cs="Consolas" w:eastAsia="Consolas" w:hAnsi="Consolas"/>
          <w:sz w:val="18"/>
          <w:szCs w:val="18"/>
        </w:rPr>
        <w:t xml:space="preserve">API. Reconexión automática del WebSocket con recuperación del estado por snapshot completo.</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Cortar el WebSocket 10 s a mitad de batalla: el visor se reconecta y recupera el estado sin recargar la página (test E2E).</w:t>
      </w:r>
    </w:p>
    <w:p>
      <w:pPr>
        <w:spacing w:after="60"/>
        <w:ind w:left="360"/>
      </w:pPr>
      <w:r>
        <w:rPr>
          <w:rFonts w:ascii="Calibri" w:cs="Calibri" w:eastAsia="Calibri" w:hAnsi="Calibri"/>
          <w:sz w:val="22"/>
          <w:szCs w:val="22"/>
        </w:rPr>
        <w:t xml:space="preserve">☐  Inspección del tráfico del espectador: nunca contiene observaciones privadas de bots ni capas de depuración sin autorización (test de fuga sobre el stream real, criterio del cap. 28).</w:t>
      </w:r>
    </w:p>
    <w:p>
      <w:pPr>
        <w:spacing w:after="60"/>
        <w:ind w:left="360"/>
      </w:pPr>
      <w:r>
        <w:rPr>
          <w:rFonts w:ascii="Calibri" w:cs="Calibri" w:eastAsia="Calibri" w:hAnsi="Calibri"/>
          <w:sz w:val="22"/>
          <w:szCs w:val="22"/>
        </w:rPr>
        <w:t xml:space="preserve">☐  El visor mantiene 60 fps con 4 bots, 20 proyectiles y 50 obstáculos en un portátil de referencia (presupuesto documentado, test manual guionizado).</w:t>
      </w:r>
    </w:p>
    <w:p>
      <w:pPr>
        <w:spacing w:after="60"/>
        <w:ind w:left="360"/>
      </w:pPr>
      <w:r>
        <w:rPr>
          <w:rFonts w:ascii="Calibri" w:cs="Calibri" w:eastAsia="Calibri" w:hAnsi="Calibri"/>
          <w:sz w:val="22"/>
          <w:szCs w:val="22"/>
        </w:rPr>
        <w:t xml:space="preserve">☐  La máquina de estados de bandera se refleja correctamente en el overlay en el escenario CTF guionizado de E2.</w:t>
      </w:r>
    </w:p>
    <w:p>
      <w:pPr>
        <w:pStyle w:val="Heading2"/>
        <w:spacing w:after="120" w:before="240"/>
      </w:pPr>
      <w:r>
        <w:rPr>
          <w:rFonts w:ascii="Calibri" w:cs="Calibri" w:eastAsia="Calibri" w:hAnsi="Calibri"/>
        </w:rPr>
        <w:t xml:space="preserve">T8.3 — Reproductor de replays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Extiende el visor para reproducir replays desde replay-service: cargar por id,</w:t>
      </w:r>
    </w:p>
    <w:p>
      <w:pPr>
        <w:pBdr>
          <w:left w:val="single" w:color="1F4E79" w:sz="12"/>
        </w:pBdr>
        <w:shd w:fill="F2F4F8" w:val="clear"/>
        <w:spacing w:after="20"/>
        <w:ind w:left="240"/>
      </w:pPr>
      <w:r>
        <w:rPr>
          <w:rFonts w:ascii="Consolas" w:cs="Consolas" w:eastAsia="Consolas" w:hAnsi="Consolas"/>
          <w:sz w:val="18"/>
          <w:szCs w:val="18"/>
        </w:rPr>
        <w:t xml:space="preserve">reproducir/pausar, velocidad 0.5×–8×, salto por barra temporal usando los keyframes, y los</w:t>
      </w:r>
    </w:p>
    <w:p>
      <w:pPr>
        <w:pBdr>
          <w:left w:val="single" w:color="1F4E79" w:sz="12"/>
        </w:pBdr>
        <w:shd w:fill="F2F4F8" w:val="clear"/>
        <w:spacing w:after="20"/>
        <w:ind w:left="240"/>
      </w:pPr>
      <w:r>
        <w:rPr>
          <w:rFonts w:ascii="Consolas" w:cs="Consolas" w:eastAsia="Consolas" w:hAnsi="Consolas"/>
          <w:sz w:val="18"/>
          <w:szCs w:val="18"/>
        </w:rPr>
        <w:t xml:space="preserve">mismos modos de cámara y overlays que el directo. En replay las capas de depuración pueden</w:t>
      </w:r>
    </w:p>
    <w:p>
      <w:pPr>
        <w:pBdr>
          <w:left w:val="single" w:color="1F4E79" w:sz="12"/>
        </w:pBdr>
        <w:shd w:fill="F2F4F8" w:val="clear"/>
        <w:spacing w:after="20"/>
        <w:ind w:left="240"/>
      </w:pPr>
      <w:r>
        <w:rPr>
          <w:rFonts w:ascii="Consolas" w:cs="Consolas" w:eastAsia="Consolas" w:hAnsi="Consolas"/>
          <w:sz w:val="18"/>
          <w:szCs w:val="18"/>
        </w:rPr>
        <w:t xml:space="preserve">abrirse a todos si el dueño del replay lo permite. Añade enlaces compartibles con tick inicial</w:t>
      </w:r>
    </w:p>
    <w:p>
      <w:pPr>
        <w:pBdr>
          <w:left w:val="single" w:color="1F4E79" w:sz="12"/>
        </w:pBdr>
        <w:shd w:fill="F2F4F8" w:val="clear"/>
        <w:spacing w:after="160"/>
        <w:ind w:left="240"/>
      </w:pPr>
      <w:r>
        <w:rPr>
          <w:rFonts w:ascii="Consolas" w:cs="Consolas" w:eastAsia="Consolas" w:hAnsi="Consolas"/>
          <w:sz w:val="18"/>
          <w:szCs w:val="18"/>
        </w:rPr>
        <w:t xml:space="preserve">(?t=1234).</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Un replay oficial se reproduce y su marcador final coincide con el BattleResult almacenado (test E2E).</w:t>
      </w:r>
    </w:p>
    <w:p>
      <w:pPr>
        <w:spacing w:after="60"/>
        <w:ind w:left="360"/>
      </w:pPr>
      <w:r>
        <w:rPr>
          <w:rFonts w:ascii="Calibri" w:cs="Calibri" w:eastAsia="Calibri" w:hAnsi="Calibri"/>
          <w:sz w:val="22"/>
          <w:szCs w:val="22"/>
        </w:rPr>
        <w:t xml:space="preserve">☐  El salto temporal aterriza en el tick pedido ±1 tick (test).</w:t>
      </w:r>
    </w:p>
    <w:p>
      <w:pPr>
        <w:spacing w:after="60"/>
        <w:ind w:left="360"/>
      </w:pPr>
      <w:r>
        <w:rPr>
          <w:rFonts w:ascii="Calibri" w:cs="Calibri" w:eastAsia="Calibri" w:hAnsi="Calibri"/>
          <w:sz w:val="22"/>
          <w:szCs w:val="22"/>
        </w:rPr>
        <w:t xml:space="preserve">☐  El enlace compartido abre el replay en el instante correcto (test E2E).</w:t>
      </w:r>
    </w:p>
    <w:p>
      <w:pPr>
        <w:spacing w:after="60"/>
        <w:ind w:left="360"/>
      </w:pPr>
      <w:r>
        <w:rPr>
          <w:rFonts w:ascii="Calibri" w:cs="Calibri" w:eastAsia="Calibri" w:hAnsi="Calibri"/>
          <w:sz w:val="22"/>
          <w:szCs w:val="22"/>
        </w:rPr>
        <w:t xml:space="preserve">☐  Reproducir a 8× no desincroniza eventos y snapshots (test de coherencia del feed de eventos).</w:t>
      </w:r>
    </w:p>
    <w:p>
      <w:pPr>
        <w:pStyle w:val="Heading2"/>
        <w:spacing w:after="120" w:before="240"/>
      </w:pPr>
      <w:r>
        <w:rPr>
          <w:rFonts w:ascii="Calibri" w:cs="Calibri" w:eastAsia="Calibri" w:hAnsi="Calibri"/>
        </w:rPr>
        <w:t xml:space="preserve">T8.4 — Pipeline de estadísticas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la agregación de estadísticas del capítulo 20.3 a partir de los eventos del replay</w:t>
      </w:r>
    </w:p>
    <w:p>
      <w:pPr>
        <w:pBdr>
          <w:left w:val="single" w:color="1F4E79" w:sz="12"/>
        </w:pBdr>
        <w:shd w:fill="F2F4F8" w:val="clear"/>
        <w:spacing w:after="20"/>
        <w:ind w:left="240"/>
      </w:pPr>
      <w:r>
        <w:rPr>
          <w:rFonts w:ascii="Consolas" w:cs="Consolas" w:eastAsia="Consolas" w:hAnsi="Consolas"/>
          <w:sz w:val="18"/>
          <w:szCs w:val="18"/>
        </w:rPr>
        <w:t xml:space="preserve">(no de la BD de eventos, siguiendo la política 23.1): al finalizar cada batalla, un job procesa</w:t>
      </w:r>
    </w:p>
    <w:p>
      <w:pPr>
        <w:pBdr>
          <w:left w:val="single" w:color="1F4E79" w:sz="12"/>
        </w:pBdr>
        <w:shd w:fill="F2F4F8" w:val="clear"/>
        <w:spacing w:after="20"/>
        <w:ind w:left="240"/>
      </w:pPr>
      <w:r>
        <w:rPr>
          <w:rFonts w:ascii="Consolas" w:cs="Consolas" w:eastAsia="Consolas" w:hAnsi="Consolas"/>
          <w:sz w:val="18"/>
          <w:szCs w:val="18"/>
        </w:rPr>
        <w:t xml:space="preserve">el archivo y escribe battle_stats con métricas por bot (daño, precisión, capturas, minas,</w:t>
      </w:r>
    </w:p>
    <w:p>
      <w:pPr>
        <w:pBdr>
          <w:left w:val="single" w:color="1F4E79" w:sz="12"/>
        </w:pBdr>
        <w:shd w:fill="F2F4F8" w:val="clear"/>
        <w:spacing w:after="20"/>
        <w:ind w:left="240"/>
      </w:pPr>
      <w:r>
        <w:rPr>
          <w:rFonts w:ascii="Consolas" w:cs="Consolas" w:eastAsia="Consolas" w:hAnsi="Consolas"/>
          <w:sz w:val="18"/>
          <w:szCs w:val="18"/>
        </w:rPr>
        <w:t xml:space="preserve">supervivencia, CPU y turnos omitidos reportados por el motor), por módulo (uso, daño causado,</w:t>
      </w:r>
    </w:p>
    <w:p>
      <w:pPr>
        <w:pBdr>
          <w:left w:val="single" w:color="1F4E79" w:sz="12"/>
        </w:pBdr>
        <w:shd w:fill="F2F4F8" w:val="clear"/>
        <w:spacing w:after="20"/>
        <w:ind w:left="240"/>
      </w:pPr>
      <w:r>
        <w:rPr>
          <w:rFonts w:ascii="Consolas" w:cs="Consolas" w:eastAsia="Consolas" w:hAnsi="Consolas"/>
          <w:sz w:val="18"/>
          <w:szCs w:val="18"/>
        </w:rPr>
        <w:t xml:space="preserve">fallos, eficiencia, supervivencia), por equipo y por mapa (duración, ventaja por lado, tasa de</w:t>
      </w:r>
    </w:p>
    <w:p>
      <w:pPr>
        <w:pBdr>
          <w:left w:val="single" w:color="1F4E79" w:sz="12"/>
        </w:pBdr>
        <w:shd w:fill="F2F4F8" w:val="clear"/>
        <w:spacing w:after="20"/>
        <w:ind w:left="240"/>
      </w:pPr>
      <w:r>
        <w:rPr>
          <w:rFonts w:ascii="Consolas" w:cs="Consolas" w:eastAsia="Consolas" w:hAnsi="Consolas"/>
          <w:sz w:val="18"/>
          <w:szCs w:val="18"/>
        </w:rPr>
        <w:t xml:space="preserve">empate). Expón agregados por bot-versión y por catálogo para el balance de E3 y las</w:t>
      </w:r>
    </w:p>
    <w:p>
      <w:pPr>
        <w:pBdr>
          <w:left w:val="single" w:color="1F4E79" w:sz="12"/>
        </w:pBdr>
        <w:shd w:fill="F2F4F8" w:val="clear"/>
        <w:spacing w:after="160"/>
        <w:ind w:left="240"/>
      </w:pPr>
      <w:r>
        <w:rPr>
          <w:rFonts w:ascii="Consolas" w:cs="Consolas" w:eastAsia="Consolas" w:hAnsi="Consolas"/>
          <w:sz w:val="18"/>
          <w:szCs w:val="18"/>
        </w:rPr>
        <w:t xml:space="preserve">clasificaciones de E9. El job es idempotente por battle_id.</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Reprocesar la misma batalla dos veces no duplica estadísticas (test de idempotencia).</w:t>
      </w:r>
    </w:p>
    <w:p>
      <w:pPr>
        <w:spacing w:after="60"/>
        <w:ind w:left="360"/>
      </w:pPr>
      <w:r>
        <w:rPr>
          <w:rFonts w:ascii="Calibri" w:cs="Calibri" w:eastAsia="Calibri" w:hAnsi="Calibri"/>
          <w:sz w:val="22"/>
          <w:szCs w:val="22"/>
        </w:rPr>
        <w:t xml:space="preserve">☐  Las métricas de una batalla guionizada conocida coinciden con los valores calculados a mano (golden test).</w:t>
      </w:r>
    </w:p>
    <w:p>
      <w:pPr>
        <w:spacing w:after="60"/>
        <w:ind w:left="360"/>
      </w:pPr>
      <w:r>
        <w:rPr>
          <w:rFonts w:ascii="Calibri" w:cs="Calibri" w:eastAsia="Calibri" w:hAnsi="Calibri"/>
          <w:sz w:val="22"/>
          <w:szCs w:val="22"/>
        </w:rPr>
        <w:t xml:space="preserve">☐  Las estadísticas por módulo alimentan el informe de balance de E3 (integración verificada).</w:t>
      </w:r>
    </w:p>
    <w:p>
      <w:pPr>
        <w:spacing w:after="60"/>
        <w:ind w:left="360"/>
      </w:pPr>
      <w:r>
        <w:rPr>
          <w:rFonts w:ascii="Calibri" w:cs="Calibri" w:eastAsia="Calibri" w:hAnsi="Calibri"/>
          <w:sz w:val="22"/>
          <w:szCs w:val="22"/>
        </w:rPr>
        <w:t xml:space="preserve">☐  El procesado de una batalla de 5 minutos tarda &lt; 10 s (umbral de cola de torneos).</w:t>
      </w:r>
    </w:p>
    <w:p>
      <w:pPr>
        <w:pStyle w:val="Heading2"/>
        <w:spacing w:after="120" w:before="240"/>
      </w:pPr>
      <w:r>
        <w:rPr>
          <w:rFonts w:ascii="Calibri" w:cs="Calibri" w:eastAsia="Calibri" w:hAnsi="Calibri"/>
        </w:rPr>
        <w:t xml:space="preserve">E8.M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no concreta el formato de replay: se fija JSONL+zstd con keyframes cada N ticks y hashes intermedios (T2.6/T8.1), y se documenta como formato versionado propio.</w:t>
      </w:r>
    </w:p>
    <w:p>
      <w:pPr>
        <w:pStyle w:val="ListParagraph"/>
        <w:numPr>
          <w:ilvl w:val="0"/>
          <w:numId w:val="2"/>
        </w:numPr>
        <w:spacing w:after="60"/>
      </w:pPr>
      <w:r>
        <w:rPr>
          <w:rFonts w:ascii="Calibri" w:cs="Calibri" w:eastAsia="Calibri" w:hAnsi="Calibri"/>
          <w:b w:val="false"/>
          <w:bCs w:val="false"/>
          <w:sz w:val="22"/>
          <w:szCs w:val="22"/>
        </w:rPr>
        <w:t xml:space="preserve">No hay presupuesto de ancho de banda de espectador: se fija snapshot público a 10 Hz con objetivo &lt; 100 KB/s por espectador y se mide en CI.</w:t>
      </w:r>
    </w:p>
    <w:p>
      <w:pPr>
        <w:pStyle w:val="ListParagraph"/>
        <w:numPr>
          <w:ilvl w:val="0"/>
          <w:numId w:val="2"/>
        </w:numPr>
        <w:spacing w:after="60"/>
      </w:pPr>
      <w:r>
        <w:rPr>
          <w:rFonts w:ascii="Calibri" w:cs="Calibri" w:eastAsia="Calibri" w:hAnsi="Calibri"/>
          <w:b w:val="false"/>
          <w:bCs w:val="false"/>
          <w:sz w:val="22"/>
          <w:szCs w:val="22"/>
        </w:rPr>
        <w:t xml:space="preserve">La tabla de estadísticas incluye 'IA generadora' (modelo, prompt, coste): pertenece a la Fase 10; se recomienda diferirla explícitamente y dejar solo el hueco en el esquema.</w:t>
      </w:r>
    </w:p>
    <w:p>
      <w:pPr>
        <w:pStyle w:val="ListParagraph"/>
        <w:numPr>
          <w:ilvl w:val="0"/>
          <w:numId w:val="2"/>
        </w:numPr>
        <w:spacing w:after="60"/>
      </w:pPr>
      <w:r>
        <w:rPr>
          <w:rFonts w:ascii="Calibri" w:cs="Calibri" w:eastAsia="Calibri" w:hAnsi="Calibri"/>
          <w:b w:val="false"/>
          <w:bCs w:val="false"/>
          <w:sz w:val="22"/>
          <w:szCs w:val="22"/>
        </w:rPr>
        <w:t xml:space="preserve">Se recomienda un modo 'espectador con retardo' configurable para torneos (anti-coaching en directo), no contemplado en el dosier.</w:t>
      </w:r>
    </w:p>
    <w:p>
      <w:r>
        <w:br w:type="page"/>
      </w:r>
    </w:p>
    <w:p>
      <w:pPr>
        <w:pStyle w:val="Heading1"/>
        <w:spacing w:after="160" w:before="320"/>
      </w:pPr>
      <w:r>
        <w:rPr>
          <w:rFonts w:ascii="Calibri" w:cs="Calibri" w:eastAsia="Calibri" w:hAnsi="Calibri"/>
        </w:rPr>
        <w:t xml:space="preserve">E9. Equipo de Torneos y Clasificación</w:t>
      </w:r>
    </w:p>
    <w:p>
      <w:pPr>
        <w:spacing w:after="120"/>
      </w:pPr>
      <w:r>
        <w:rPr>
          <w:rFonts w:ascii="Calibri" w:cs="Calibri" w:eastAsia="Calibri" w:hAnsi="Calibri"/>
          <w:i/>
          <w:iCs/>
          <w:color w:val="555555"/>
          <w:sz w:val="22"/>
          <w:szCs w:val="22"/>
        </w:rPr>
        <w:t xml:space="preserve">Ámbito: capítulos 13 (reglas de modos), 19 y 20.3 (ratings) del dosier técnico. Entradas: E7 (API/BD), E6 (artefactos firmados), E2 (motor), E8 (replays/stats). Salida hacia: público, E11.</w:t>
      </w:r>
    </w:p>
    <w:p>
      <w:pPr>
        <w:spacing w:after="120"/>
      </w:pPr>
      <w:r>
        <w:rPr>
          <w:rFonts w:ascii="Calibri" w:cs="Calibri" w:eastAsia="Calibri" w:hAnsi="Calibri"/>
          <w:sz w:val="22"/>
          <w:szCs w:val="22"/>
        </w:rPr>
        <w:t xml:space="preserve">Automatiza la competición: cola de trabajos, worker de torneos, los seis formatos, ratings, justicia competitiva y auditoría completa de cada batalla.</w:t>
      </w:r>
    </w:p>
    <w:p>
      <w:pPr>
        <w:pStyle w:val="Heading2"/>
        <w:spacing w:after="120" w:before="240"/>
      </w:pPr>
      <w:r>
        <w:rPr>
          <w:rFonts w:ascii="Calibri" w:cs="Calibri" w:eastAsia="Calibri" w:hAnsi="Calibri"/>
        </w:rPr>
        <w:t xml:space="preserve">T9.1 — Cola de trabajos y tournament-worker</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apps/tournament-worker con Redis como cola (cap. 8): trabajos idempotentes</w:t>
      </w:r>
    </w:p>
    <w:p>
      <w:pPr>
        <w:pBdr>
          <w:left w:val="single" w:color="1F4E79" w:sz="12"/>
        </w:pBdr>
        <w:shd w:fill="F2F4F8" w:val="clear"/>
        <w:spacing w:after="20"/>
        <w:ind w:left="240"/>
      </w:pPr>
      <w:r>
        <w:rPr>
          <w:rFonts w:ascii="Consolas" w:cs="Consolas" w:eastAsia="Consolas" w:hAnsi="Consolas"/>
          <w:sz w:val="18"/>
          <w:szCs w:val="18"/>
        </w:rPr>
        <w:t xml:space="preserve">persistidos también en la tabla jobs (para sobrevivir a Redis), tipos de trabajo (generar</w:t>
      </w:r>
    </w:p>
    <w:p>
      <w:pPr>
        <w:pBdr>
          <w:left w:val="single" w:color="1F4E79" w:sz="12"/>
        </w:pBdr>
        <w:shd w:fill="F2F4F8" w:val="clear"/>
        <w:spacing w:after="20"/>
        <w:ind w:left="240"/>
      </w:pPr>
      <w:r>
        <w:rPr>
          <w:rFonts w:ascii="Consolas" w:cs="Consolas" w:eastAsia="Consolas" w:hAnsi="Consolas"/>
          <w:sz w:val="18"/>
          <w:szCs w:val="18"/>
        </w:rPr>
        <w:t xml:space="preserve">calendario, ejecutar batalla, procesar resultado, actualizar clasificación), bloqueo distribuido</w:t>
      </w:r>
    </w:p>
    <w:p>
      <w:pPr>
        <w:pBdr>
          <w:left w:val="single" w:color="1F4E79" w:sz="12"/>
        </w:pBdr>
        <w:shd w:fill="F2F4F8" w:val="clear"/>
        <w:spacing w:after="20"/>
        <w:ind w:left="240"/>
      </w:pPr>
      <w:r>
        <w:rPr>
          <w:rFonts w:ascii="Consolas" w:cs="Consolas" w:eastAsia="Consolas" w:hAnsi="Consolas"/>
          <w:sz w:val="18"/>
          <w:szCs w:val="18"/>
        </w:rPr>
        <w:t xml:space="preserve">para no ejecutar la misma batalla dos veces, y reintentos únicamente ante fallos clasificados</w:t>
      </w:r>
    </w:p>
    <w:p>
      <w:pPr>
        <w:pBdr>
          <w:left w:val="single" w:color="1F4E79" w:sz="12"/>
        </w:pBdr>
        <w:shd w:fill="F2F4F8" w:val="clear"/>
        <w:spacing w:after="20"/>
        <w:ind w:left="240"/>
      </w:pPr>
      <w:r>
        <w:rPr>
          <w:rFonts w:ascii="Consolas" w:cs="Consolas" w:eastAsia="Consolas" w:hAnsi="Consolas"/>
          <w:sz w:val="18"/>
          <w:szCs w:val="18"/>
        </w:rPr>
        <w:t xml:space="preserve">como de infraestructura. Implementa la clasificación de errores del 19.2: distingue derrota</w:t>
      </w:r>
    </w:p>
    <w:p>
      <w:pPr>
        <w:pBdr>
          <w:left w:val="single" w:color="1F4E79" w:sz="12"/>
        </w:pBdr>
        <w:shd w:fill="F2F4F8" w:val="clear"/>
        <w:spacing w:after="20"/>
        <w:ind w:left="240"/>
      </w:pPr>
      <w:r>
        <w:rPr>
          <w:rFonts w:ascii="Consolas" w:cs="Consolas" w:eastAsia="Consolas" w:hAnsi="Consolas"/>
          <w:sz w:val="18"/>
          <w:szCs w:val="18"/>
        </w:rPr>
        <w:t xml:space="preserve">deportiva (incluye timeout del código del bot: NO se reintenta) de fallo técnico (worker caído,</w:t>
      </w:r>
    </w:p>
    <w:p>
      <w:pPr>
        <w:pBdr>
          <w:left w:val="single" w:color="1F4E79" w:sz="12"/>
        </w:pBdr>
        <w:shd w:fill="F2F4F8" w:val="clear"/>
        <w:spacing w:after="20"/>
        <w:ind w:left="240"/>
      </w:pPr>
      <w:r>
        <w:rPr>
          <w:rFonts w:ascii="Consolas" w:cs="Consolas" w:eastAsia="Consolas" w:hAnsi="Consolas"/>
          <w:sz w:val="18"/>
          <w:szCs w:val="18"/>
        </w:rPr>
        <w:t xml:space="preserve">motor no arrancó, mapa no descargable: SÍ se reintenta con límite). El worker lanza batallas</w:t>
      </w:r>
    </w:p>
    <w:p>
      <w:pPr>
        <w:pBdr>
          <w:left w:val="single" w:color="1F4E79" w:sz="12"/>
        </w:pBdr>
        <w:shd w:fill="F2F4F8" w:val="clear"/>
        <w:spacing w:after="20"/>
        <w:ind w:left="240"/>
      </w:pPr>
      <w:r>
        <w:rPr>
          <w:rFonts w:ascii="Consolas" w:cs="Consolas" w:eastAsia="Consolas" w:hAnsi="Consolas"/>
          <w:sz w:val="18"/>
          <w:szCs w:val="18"/>
        </w:rPr>
        <w:t xml:space="preserve">pidiendo al bot-manager los contenedores y al motor la ejecución, según la estrategia de</w:t>
      </w:r>
    </w:p>
    <w:p>
      <w:pPr>
        <w:pBdr>
          <w:left w:val="single" w:color="1F4E79" w:sz="12"/>
        </w:pBdr>
        <w:shd w:fill="F2F4F8" w:val="clear"/>
        <w:spacing w:after="160"/>
        <w:ind w:left="240"/>
      </w:pPr>
      <w:r>
        <w:rPr>
          <w:rFonts w:ascii="Consolas" w:cs="Consolas" w:eastAsia="Consolas" w:hAnsi="Consolas"/>
          <w:sz w:val="18"/>
          <w:szCs w:val="18"/>
        </w:rPr>
        <w:t xml:space="preserve">procesos del 9.4 (una batalla por worker, concurrencia según CPU/RAM configurada).</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Matar el worker a mitad de un torneo de 20 batallas y reiniciarlo: el torneo se reanuda sin batallas duplicadas ni perdidas (test de caos, criterio del cap. 28).</w:t>
      </w:r>
    </w:p>
    <w:p>
      <w:pPr>
        <w:spacing w:after="60"/>
        <w:ind w:left="360"/>
      </w:pPr>
      <w:r>
        <w:rPr>
          <w:rFonts w:ascii="Calibri" w:cs="Calibri" w:eastAsia="Calibri" w:hAnsi="Calibri"/>
          <w:sz w:val="22"/>
          <w:szCs w:val="22"/>
        </w:rPr>
        <w:t xml:space="preserve">☐  Una derrota por timeout del bot queda como derrota y no se reintenta (test con bot que se cuelga a propósito).</w:t>
      </w:r>
    </w:p>
    <w:p>
      <w:pPr>
        <w:spacing w:after="60"/>
        <w:ind w:left="360"/>
      </w:pPr>
      <w:r>
        <w:rPr>
          <w:rFonts w:ascii="Calibri" w:cs="Calibri" w:eastAsia="Calibri" w:hAnsi="Calibri"/>
          <w:sz w:val="22"/>
          <w:szCs w:val="22"/>
        </w:rPr>
        <w:t xml:space="preserve">☐  Un fallo de infraestructura simulado (motor que muere al arrancar) se reintenta hasta el límite y luego marca la batalla para revisión manual (test).</w:t>
      </w:r>
    </w:p>
    <w:p>
      <w:pPr>
        <w:spacing w:after="60"/>
        <w:ind w:left="360"/>
      </w:pPr>
      <w:r>
        <w:rPr>
          <w:rFonts w:ascii="Calibri" w:cs="Calibri" w:eastAsia="Calibri" w:hAnsi="Calibri"/>
          <w:sz w:val="22"/>
          <w:szCs w:val="22"/>
        </w:rPr>
        <w:t xml:space="preserve">☐  Dos workers concurrentes nunca ejecutan la misma batalla (test de carrera con bloqueo).</w:t>
      </w:r>
    </w:p>
    <w:p>
      <w:pPr>
        <w:pStyle w:val="Heading2"/>
        <w:spacing w:after="120" w:before="240"/>
      </w:pPr>
      <w:r>
        <w:rPr>
          <w:rFonts w:ascii="Calibri" w:cs="Calibri" w:eastAsia="Calibri" w:hAnsi="Calibri"/>
        </w:rPr>
        <w:t xml:space="preserve">T9.2 — Formatos de torneo</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los seis formatos de la tabla del capítulo 19 como generadores puros de calendario</w:t>
      </w:r>
    </w:p>
    <w:p>
      <w:pPr>
        <w:pBdr>
          <w:left w:val="single" w:color="1F4E79" w:sz="12"/>
        </w:pBdr>
        <w:shd w:fill="F2F4F8" w:val="clear"/>
        <w:spacing w:after="20"/>
        <w:ind w:left="240"/>
      </w:pPr>
      <w:r>
        <w:rPr>
          <w:rFonts w:ascii="Consolas" w:cs="Consolas" w:eastAsia="Consolas" w:hAnsi="Consolas"/>
          <w:sz w:val="18"/>
          <w:szCs w:val="18"/>
        </w:rPr>
        <w:t xml:space="preserve">(entradas → lista de rondas/emparejamientos): liga por temporadas, round robin, eliminatoria</w:t>
      </w:r>
    </w:p>
    <w:p>
      <w:pPr>
        <w:pBdr>
          <w:left w:val="single" w:color="1F4E79" w:sz="12"/>
        </w:pBdr>
        <w:shd w:fill="F2F4F8" w:val="clear"/>
        <w:spacing w:after="20"/>
        <w:ind w:left="240"/>
      </w:pPr>
      <w:r>
        <w:rPr>
          <w:rFonts w:ascii="Consolas" w:cs="Consolas" w:eastAsia="Consolas" w:hAnsi="Consolas"/>
          <w:sz w:val="18"/>
          <w:szCs w:val="18"/>
        </w:rPr>
        <w:t xml:space="preserve">simple, doble eliminación, sistema suizo (emparejamiento por puntuación con evitación de</w:t>
      </w:r>
    </w:p>
    <w:p>
      <w:pPr>
        <w:pBdr>
          <w:left w:val="single" w:color="1F4E79" w:sz="12"/>
        </w:pBdr>
        <w:shd w:fill="F2F4F8" w:val="clear"/>
        <w:spacing w:after="20"/>
        <w:ind w:left="240"/>
      </w:pPr>
      <w:r>
        <w:rPr>
          <w:rFonts w:ascii="Consolas" w:cs="Consolas" w:eastAsia="Consolas" w:hAnsi="Consolas"/>
          <w:sz w:val="18"/>
          <w:szCs w:val="18"/>
        </w:rPr>
        <w:t xml:space="preserve">repeticiones) y torneos por equipos con plantillas de varios bots. Cada formato con sus reglas</w:t>
      </w:r>
    </w:p>
    <w:p>
      <w:pPr>
        <w:pBdr>
          <w:left w:val="single" w:color="1F4E79" w:sz="12"/>
        </w:pBdr>
        <w:shd w:fill="F2F4F8" w:val="clear"/>
        <w:spacing w:after="20"/>
        <w:ind w:left="240"/>
      </w:pPr>
      <w:r>
        <w:rPr>
          <w:rFonts w:ascii="Consolas" w:cs="Consolas" w:eastAsia="Consolas" w:hAnsi="Consolas"/>
          <w:sz w:val="18"/>
          <w:szCs w:val="18"/>
        </w:rPr>
        <w:t xml:space="preserve">de desempate documentadas. El flujo completo del 19.1: cerrar inscripciones congela versiones de</w:t>
      </w:r>
    </w:p>
    <w:p>
      <w:pPr>
        <w:pBdr>
          <w:left w:val="single" w:color="1F4E79" w:sz="12"/>
        </w:pBdr>
        <w:shd w:fill="F2F4F8" w:val="clear"/>
        <w:spacing w:after="20"/>
        <w:ind w:left="240"/>
      </w:pPr>
      <w:r>
        <w:rPr>
          <w:rFonts w:ascii="Consolas" w:cs="Consolas" w:eastAsia="Consolas" w:hAnsi="Consolas"/>
          <w:sz w:val="18"/>
          <w:szCs w:val="18"/>
        </w:rPr>
        <w:t xml:space="preserve">bot+loadout (estado Congelado de E7), valida mapa, reglas, catálogo y semillas, genera</w:t>
      </w:r>
    </w:p>
    <w:p>
      <w:pPr>
        <w:pBdr>
          <w:left w:val="single" w:color="1F4E79" w:sz="12"/>
        </w:pBdr>
        <w:shd w:fill="F2F4F8" w:val="clear"/>
        <w:spacing w:after="20"/>
        <w:ind w:left="240"/>
      </w:pPr>
      <w:r>
        <w:rPr>
          <w:rFonts w:ascii="Consolas" w:cs="Consolas" w:eastAsia="Consolas" w:hAnsi="Consolas"/>
          <w:sz w:val="18"/>
          <w:szCs w:val="18"/>
        </w:rPr>
        <w:t xml:space="preserve">emparejamientos, encola batallas, verifica resultados, actualiza clasificación, publica replays</w:t>
      </w:r>
    </w:p>
    <w:p>
      <w:pPr>
        <w:pBdr>
          <w:left w:val="single" w:color="1F4E79" w:sz="12"/>
        </w:pBdr>
        <w:shd w:fill="F2F4F8" w:val="clear"/>
        <w:spacing w:after="160"/>
        <w:ind w:left="240"/>
      </w:pPr>
      <w:r>
        <w:rPr>
          <w:rFonts w:ascii="Consolas" w:cs="Consolas" w:eastAsia="Consolas" w:hAnsi="Consolas"/>
          <w:sz w:val="18"/>
          <w:szCs w:val="18"/>
        </w:rPr>
        <w:t xml:space="preserve">y marca la final para modo visible.</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Golden brackets: cada formato con 4, 8 y 13 participantes (número impar incluido) genera el calendario exacto esperado.</w:t>
      </w:r>
    </w:p>
    <w:p>
      <w:pPr>
        <w:spacing w:after="60"/>
        <w:ind w:left="360"/>
      </w:pPr>
      <w:r>
        <w:rPr>
          <w:rFonts w:ascii="Calibri" w:cs="Calibri" w:eastAsia="Calibri" w:hAnsi="Calibri"/>
          <w:sz w:val="22"/>
          <w:szCs w:val="22"/>
        </w:rPr>
        <w:t xml:space="preserve">☐  Propiedades: en round robin todos juegan contra todos exactamente una vez; en suizo nadie repite rival mientras sea evitable; en doble eliminación nadie queda fuera con una sola derrota (fast-check).</w:t>
      </w:r>
    </w:p>
    <w:p>
      <w:pPr>
        <w:spacing w:after="60"/>
        <w:ind w:left="360"/>
      </w:pPr>
      <w:r>
        <w:rPr>
          <w:rFonts w:ascii="Calibri" w:cs="Calibri" w:eastAsia="Calibri" w:hAnsi="Calibri"/>
          <w:sz w:val="22"/>
          <w:szCs w:val="22"/>
        </w:rPr>
        <w:t xml:space="preserve">☐  El cierre de inscripciones congela versiones: un push posterior del participante no afecta al torneo (test E2E con E7/E6).</w:t>
      </w:r>
    </w:p>
    <w:p>
      <w:pPr>
        <w:spacing w:after="60"/>
        <w:ind w:left="360"/>
      </w:pPr>
      <w:r>
        <w:rPr>
          <w:rFonts w:ascii="Calibri" w:cs="Calibri" w:eastAsia="Calibri" w:hAnsi="Calibri"/>
          <w:sz w:val="22"/>
          <w:szCs w:val="22"/>
        </w:rPr>
        <w:t xml:space="preserve">☐  Un torneo eliminatorio de 8 bots de ejemplo corre de principio a fin sin intervención humana y publica campeón, clasificación y replays.</w:t>
      </w:r>
    </w:p>
    <w:p>
      <w:pPr>
        <w:pStyle w:val="Heading2"/>
        <w:spacing w:after="120" w:before="240"/>
      </w:pPr>
      <w:r>
        <w:rPr>
          <w:rFonts w:ascii="Calibri" w:cs="Calibri" w:eastAsia="Calibri" w:hAnsi="Calibri"/>
        </w:rPr>
        <w:t xml:space="preserve">T9.3 — Ratings y clasificaciones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sistema de rating (Elo con K configurable por liga; documentar en ADR la elección</w:t>
      </w:r>
    </w:p>
    <w:p>
      <w:pPr>
        <w:pBdr>
          <w:left w:val="single" w:color="1F4E79" w:sz="12"/>
        </w:pBdr>
        <w:shd w:fill="F2F4F8" w:val="clear"/>
        <w:spacing w:after="20"/>
        <w:ind w:left="240"/>
      </w:pPr>
      <w:r>
        <w:rPr>
          <w:rFonts w:ascii="Consolas" w:cs="Consolas" w:eastAsia="Consolas" w:hAnsi="Consolas"/>
          <w:sz w:val="18"/>
          <w:szCs w:val="18"/>
        </w:rPr>
        <w:t xml:space="preserve">frente a Glicko-2 y dejar la interfaz preparada para cambiarlo) sobre battle_stats:</w:t>
      </w:r>
    </w:p>
    <w:p>
      <w:pPr>
        <w:pBdr>
          <w:left w:val="single" w:color="1F4E79" w:sz="12"/>
        </w:pBdr>
        <w:shd w:fill="F2F4F8" w:val="clear"/>
        <w:spacing w:after="20"/>
        <w:ind w:left="240"/>
      </w:pPr>
      <w:r>
        <w:rPr>
          <w:rFonts w:ascii="Consolas" w:cs="Consolas" w:eastAsia="Consolas" w:hAnsi="Consolas"/>
          <w:sz w:val="18"/>
          <w:szCs w:val="18"/>
        </w:rPr>
        <w:t xml:space="preserve">actualización por batalla oficial, ratings separados por temporada y por modo de juego,</w:t>
      </w:r>
    </w:p>
    <w:p>
      <w:pPr>
        <w:pBdr>
          <w:left w:val="single" w:color="1F4E79" w:sz="12"/>
        </w:pBdr>
        <w:shd w:fill="F2F4F8" w:val="clear"/>
        <w:spacing w:after="20"/>
        <w:ind w:left="240"/>
      </w:pPr>
      <w:r>
        <w:rPr>
          <w:rFonts w:ascii="Consolas" w:cs="Consolas" w:eastAsia="Consolas" w:hAnsi="Consolas"/>
          <w:sz w:val="18"/>
          <w:szCs w:val="18"/>
        </w:rPr>
        <w:t xml:space="preserve">standings materializados para la API pública (E7/T7.5) y historial de rating por bot-versión.</w:t>
      </w:r>
    </w:p>
    <w:p>
      <w:pPr>
        <w:pBdr>
          <w:left w:val="single" w:color="1F4E79" w:sz="12"/>
        </w:pBdr>
        <w:shd w:fill="F2F4F8" w:val="clear"/>
        <w:spacing w:after="160"/>
        <w:ind w:left="240"/>
      </w:pPr>
      <w:r>
        <w:rPr>
          <w:rFonts w:ascii="Consolas" w:cs="Consolas" w:eastAsia="Consolas" w:hAnsi="Consolas"/>
          <w:sz w:val="18"/>
          <w:szCs w:val="18"/>
        </w:rPr>
        <w:t xml:space="preserve">Las batallas no oficiales (pruebas privadas) no afectan al rating.</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Propiedad de suma: en un sistema cerrado la suma de Elo se conserva tras cada actualización (test).</w:t>
      </w:r>
    </w:p>
    <w:p>
      <w:pPr>
        <w:spacing w:after="60"/>
        <w:ind w:left="360"/>
      </w:pPr>
      <w:r>
        <w:rPr>
          <w:rFonts w:ascii="Calibri" w:cs="Calibri" w:eastAsia="Calibri" w:hAnsi="Calibri"/>
          <w:sz w:val="22"/>
          <w:szCs w:val="22"/>
        </w:rPr>
        <w:t xml:space="preserve">☐  Reprocesar una batalla no aplica el rating dos veces (idempotencia por battle_id).</w:t>
      </w:r>
    </w:p>
    <w:p>
      <w:pPr>
        <w:spacing w:after="60"/>
        <w:ind w:left="360"/>
      </w:pPr>
      <w:r>
        <w:rPr>
          <w:rFonts w:ascii="Calibri" w:cs="Calibri" w:eastAsia="Calibri" w:hAnsi="Calibri"/>
          <w:sz w:val="22"/>
          <w:szCs w:val="22"/>
        </w:rPr>
        <w:t xml:space="preserve">☐  Una batalla anulada por fallo técnico revierte su efecto en el rating (test).</w:t>
      </w:r>
    </w:p>
    <w:p>
      <w:pPr>
        <w:spacing w:after="60"/>
        <w:ind w:left="360"/>
      </w:pPr>
      <w:r>
        <w:rPr>
          <w:rFonts w:ascii="Calibri" w:cs="Calibri" w:eastAsia="Calibri" w:hAnsi="Calibri"/>
          <w:sz w:val="22"/>
          <w:szCs w:val="22"/>
        </w:rPr>
        <w:t xml:space="preserve">☐  El historial permite reconstruir el rating de cualquier bot en cualquier fecha (test de replay del ledger).</w:t>
      </w:r>
    </w:p>
    <w:p>
      <w:pPr>
        <w:pStyle w:val="Heading2"/>
        <w:spacing w:after="120" w:before="240"/>
      </w:pPr>
      <w:r>
        <w:rPr>
          <w:rFonts w:ascii="Calibri" w:cs="Calibri" w:eastAsia="Calibri" w:hAnsi="Calibri"/>
        </w:rPr>
        <w:t xml:space="preserve">T9.4 — Justicia competitiva y auditoría de batallas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las medidas del 19.2 y 14.4: múltiples rondas con intercambio de lados en cada</w:t>
      </w:r>
    </w:p>
    <w:p>
      <w:pPr>
        <w:pBdr>
          <w:left w:val="single" w:color="1F4E79" w:sz="12"/>
        </w:pBdr>
        <w:shd w:fill="F2F4F8" w:val="clear"/>
        <w:spacing w:after="20"/>
        <w:ind w:left="240"/>
      </w:pPr>
      <w:r>
        <w:rPr>
          <w:rFonts w:ascii="Consolas" w:cs="Consolas" w:eastAsia="Consolas" w:hAnsi="Consolas"/>
          <w:sz w:val="18"/>
          <w:szCs w:val="18"/>
        </w:rPr>
        <w:t xml:space="preserve">emparejamiento, semillas por batalla generadas mediante commit-reveal (el organizador publica el</w:t>
      </w:r>
    </w:p>
    <w:p>
      <w:pPr>
        <w:pBdr>
          <w:left w:val="single" w:color="1F4E79" w:sz="12"/>
        </w:pBdr>
        <w:shd w:fill="F2F4F8" w:val="clear"/>
        <w:spacing w:after="20"/>
        <w:ind w:left="240"/>
      </w:pPr>
      <w:r>
        <w:rPr>
          <w:rFonts w:ascii="Consolas" w:cs="Consolas" w:eastAsia="Consolas" w:hAnsi="Consolas"/>
          <w:sz w:val="18"/>
          <w:szCs w:val="18"/>
        </w:rPr>
        <w:t xml:space="preserve">hash del lote de semillas antes del cierre de inscripciones y revela las semillas después; ambos</w:t>
      </w:r>
    </w:p>
    <w:p>
      <w:pPr>
        <w:pBdr>
          <w:left w:val="single" w:color="1F4E79" w:sz="12"/>
        </w:pBdr>
        <w:shd w:fill="F2F4F8" w:val="clear"/>
        <w:spacing w:after="20"/>
        <w:ind w:left="240"/>
      </w:pPr>
      <w:r>
        <w:rPr>
          <w:rFonts w:ascii="Consolas" w:cs="Consolas" w:eastAsia="Consolas" w:hAnsi="Consolas"/>
          <w:sz w:val="18"/>
          <w:szCs w:val="18"/>
        </w:rPr>
        <w:t xml:space="preserve">quedan en la BD y son verificables públicamente), y registro en cada batalla de la versión</w:t>
      </w:r>
    </w:p>
    <w:p>
      <w:pPr>
        <w:pBdr>
          <w:left w:val="single" w:color="1F4E79" w:sz="12"/>
        </w:pBdr>
        <w:shd w:fill="F2F4F8" w:val="clear"/>
        <w:spacing w:after="20"/>
        <w:ind w:left="240"/>
      </w:pPr>
      <w:r>
        <w:rPr>
          <w:rFonts w:ascii="Consolas" w:cs="Consolas" w:eastAsia="Consolas" w:hAnsi="Consolas"/>
          <w:sz w:val="18"/>
          <w:szCs w:val="18"/>
        </w:rPr>
        <w:t xml:space="preserve">exacta de motor, Rapier, reglas, catálogo, mapa (checksum), artefactos de bots (hash y firma) y</w:t>
      </w:r>
    </w:p>
    <w:p>
      <w:pPr>
        <w:pBdr>
          <w:left w:val="single" w:color="1F4E79" w:sz="12"/>
        </w:pBdr>
        <w:shd w:fill="F2F4F8" w:val="clear"/>
        <w:spacing w:after="20"/>
        <w:ind w:left="240"/>
      </w:pPr>
      <w:r>
        <w:rPr>
          <w:rFonts w:ascii="Consolas" w:cs="Consolas" w:eastAsia="Consolas" w:hAnsi="Consolas"/>
          <w:sz w:val="18"/>
          <w:szCs w:val="18"/>
        </w:rPr>
        <w:t xml:space="preserve">semilla. Añade el endpoint público de auditoría: dado un battle_id, devuelve todo lo necesario</w:t>
      </w:r>
    </w:p>
    <w:p>
      <w:pPr>
        <w:pBdr>
          <w:left w:val="single" w:color="1F4E79" w:sz="12"/>
        </w:pBdr>
        <w:shd w:fill="F2F4F8" w:val="clear"/>
        <w:spacing w:after="160"/>
        <w:ind w:left="240"/>
      </w:pPr>
      <w:r>
        <w:rPr>
          <w:rFonts w:ascii="Consolas" w:cs="Consolas" w:eastAsia="Consolas" w:hAnsi="Consolas"/>
          <w:sz w:val="18"/>
          <w:szCs w:val="18"/>
        </w:rPr>
        <w:t xml:space="preserve">para re-simular y verificar la batalla con replay-service verify.</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El endpoint de auditoría de cualquier batalla oficial contiene todos los artefactos y versiones, y verify la reproduce (test E2E).</w:t>
      </w:r>
    </w:p>
    <w:p>
      <w:pPr>
        <w:spacing w:after="60"/>
        <w:ind w:left="360"/>
      </w:pPr>
      <w:r>
        <w:rPr>
          <w:rFonts w:ascii="Calibri" w:cs="Calibri" w:eastAsia="Calibri" w:hAnsi="Calibri"/>
          <w:sz w:val="22"/>
          <w:szCs w:val="22"/>
        </w:rPr>
        <w:t xml:space="preserve">☐  El commit-reveal es verificable: hash publicado antes del cierre coincide con las semillas reveladas (test).</w:t>
      </w:r>
    </w:p>
    <w:p>
      <w:pPr>
        <w:spacing w:after="60"/>
        <w:ind w:left="360"/>
      </w:pPr>
      <w:r>
        <w:rPr>
          <w:rFonts w:ascii="Calibri" w:cs="Calibri" w:eastAsia="Calibri" w:hAnsi="Calibri"/>
          <w:sz w:val="22"/>
          <w:szCs w:val="22"/>
        </w:rPr>
        <w:t xml:space="preserve">☐  Cada emparejamiento de liga juega el mismo número de veces por lado (test sobre el calendario generado).</w:t>
      </w:r>
    </w:p>
    <w:p>
      <w:pPr>
        <w:spacing w:after="60"/>
        <w:ind w:left="360"/>
      </w:pPr>
      <w:r>
        <w:rPr>
          <w:rFonts w:ascii="Calibri" w:cs="Calibri" w:eastAsia="Calibri" w:hAnsi="Calibri"/>
          <w:sz w:val="22"/>
          <w:szCs w:val="22"/>
        </w:rPr>
        <w:t xml:space="preserve">☐  Un cambio de catálogo durante un torneo en curso no afecta a sus batallas (usa el catálogo congelado, test).</w:t>
      </w:r>
    </w:p>
    <w:p>
      <w:pPr>
        <w:pStyle w:val="Heading2"/>
        <w:spacing w:after="120" w:before="240"/>
      </w:pPr>
      <w:r>
        <w:rPr>
          <w:rFonts w:ascii="Calibri" w:cs="Calibri" w:eastAsia="Calibri" w:hAnsi="Calibri"/>
        </w:rPr>
        <w:t xml:space="preserve">E9.M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pide 'semilla publicada tras el cierre' sin mecanismo de confianza: se añade commit-reveal (T9.4).</w:t>
      </w:r>
    </w:p>
    <w:p>
      <w:pPr>
        <w:pStyle w:val="ListParagraph"/>
        <w:numPr>
          <w:ilvl w:val="0"/>
          <w:numId w:val="2"/>
        </w:numPr>
        <w:spacing w:after="60"/>
      </w:pPr>
      <w:r>
        <w:rPr>
          <w:rFonts w:ascii="Calibri" w:cs="Calibri" w:eastAsia="Calibri" w:hAnsi="Calibri"/>
          <w:b w:val="false"/>
          <w:bCs w:val="false"/>
          <w:sz w:val="22"/>
          <w:szCs w:val="22"/>
        </w:rPr>
        <w:t xml:space="preserve">La clasificación de fallos (deportivo vs. infraestructura) del 19.2 se formaliza como enumeración de códigos de error del motor/worker, porque el dosier la enuncia pero no la define.</w:t>
      </w:r>
    </w:p>
    <w:p>
      <w:pPr>
        <w:pStyle w:val="ListParagraph"/>
        <w:numPr>
          <w:ilvl w:val="0"/>
          <w:numId w:val="2"/>
        </w:numPr>
        <w:spacing w:after="60"/>
      </w:pPr>
      <w:r>
        <w:rPr>
          <w:rFonts w:ascii="Calibri" w:cs="Calibri" w:eastAsia="Calibri" w:hAnsi="Calibri"/>
          <w:b w:val="false"/>
          <w:bCs w:val="false"/>
          <w:sz w:val="22"/>
          <w:szCs w:val="22"/>
        </w:rPr>
        <w:t xml:space="preserve">No se contempla la colusión entre bots del mismo dueño en formatos individuales: se propone al menos registrar propietario/equipo en el emparejamiento y evitar cruces tempranos entre bots del mismo dueño en eliminatorias.</w:t>
      </w:r>
    </w:p>
    <w:p>
      <w:pPr>
        <w:pStyle w:val="ListParagraph"/>
        <w:numPr>
          <w:ilvl w:val="0"/>
          <w:numId w:val="2"/>
        </w:numPr>
        <w:spacing w:after="60"/>
      </w:pPr>
      <w:r>
        <w:rPr>
          <w:rFonts w:ascii="Calibri" w:cs="Calibri" w:eastAsia="Calibri" w:hAnsi="Calibri"/>
          <w:b w:val="false"/>
          <w:bCs w:val="false"/>
          <w:sz w:val="22"/>
          <w:szCs w:val="22"/>
        </w:rPr>
        <w:t xml:space="preserve">Se recomienda un 'modo simulacro' de torneo (dry-run con bots de ejemplo) como prueba previa de cada torneo público, ejecutable por el organizador.</w:t>
      </w:r>
    </w:p>
    <w:p>
      <w:r>
        <w:br w:type="page"/>
      </w:r>
    </w:p>
    <w:p>
      <w:pPr>
        <w:pStyle w:val="Heading1"/>
        <w:spacing w:after="160" w:before="320"/>
      </w:pPr>
      <w:r>
        <w:rPr>
          <w:rFonts w:ascii="Calibri" w:cs="Calibri" w:eastAsia="Calibri" w:hAnsi="Calibri"/>
        </w:rPr>
        <w:t xml:space="preserve">E10. Equipo de DevOps, Despliegue y Observabilidad</w:t>
      </w:r>
    </w:p>
    <w:p>
      <w:pPr>
        <w:spacing w:after="120"/>
      </w:pPr>
      <w:r>
        <w:rPr>
          <w:rFonts w:ascii="Calibri" w:cs="Calibri" w:eastAsia="Calibri" w:hAnsi="Calibri"/>
          <w:i/>
          <w:iCs/>
          <w:color w:val="555555"/>
          <w:sz w:val="22"/>
          <w:szCs w:val="22"/>
        </w:rPr>
        <w:t xml:space="preserve">Ámbito: capítulos 6, 22, 24 del dosier técnico. Entradas: E1 (para nombres/contratos); da servicio a todos desde el día 1. Salida hacia: todos; el operador del servidor.</w:t>
      </w:r>
    </w:p>
    <w:p>
      <w:pPr>
        <w:spacing w:after="120"/>
      </w:pPr>
      <w:r>
        <w:rPr>
          <w:rFonts w:ascii="Calibri" w:cs="Calibri" w:eastAsia="Calibri" w:hAnsi="Calibri"/>
          <w:sz w:val="22"/>
          <w:szCs w:val="22"/>
        </w:rPr>
        <w:t xml:space="preserve">Monorepo, CI/CD, el stack Docker Compose único con perfiles y redes del capítulo 6, observabilidad, copias y recuperación. Es el equipo que hace verdad la promesa de 'una única aplicación desplegable'.</w:t>
      </w:r>
    </w:p>
    <w:p>
      <w:pPr>
        <w:pStyle w:val="Heading2"/>
        <w:spacing w:after="120" w:before="240"/>
      </w:pPr>
      <w:r>
        <w:rPr>
          <w:rFonts w:ascii="Calibri" w:cs="Calibri" w:eastAsia="Calibri" w:hAnsi="Calibri"/>
        </w:rPr>
        <w:t xml:space="preserve">T10.1 — Monorepo, CI y política de ramas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Monta el monorepo con la estructura exacta del capítulo 22.1 (apps, packages, sdks, runtimes,</w:t>
      </w:r>
    </w:p>
    <w:p>
      <w:pPr>
        <w:pBdr>
          <w:left w:val="single" w:color="1F4E79" w:sz="12"/>
        </w:pBdr>
        <w:shd w:fill="F2F4F8" w:val="clear"/>
        <w:spacing w:after="20"/>
        <w:ind w:left="240"/>
      </w:pPr>
      <w:r>
        <w:rPr>
          <w:rFonts w:ascii="Consolas" w:cs="Consolas" w:eastAsia="Consolas" w:hAnsi="Consolas"/>
          <w:sz w:val="18"/>
          <w:szCs w:val="18"/>
        </w:rPr>
        <w:t xml:space="preserve">infrastructure, maps, example-bots, docs), tooling de workspace (pnpm o npm workspaces, decidir</w:t>
      </w:r>
    </w:p>
    <w:p>
      <w:pPr>
        <w:pBdr>
          <w:left w:val="single" w:color="1F4E79" w:sz="12"/>
        </w:pBdr>
        <w:shd w:fill="F2F4F8" w:val="clear"/>
        <w:spacing w:after="20"/>
        <w:ind w:left="240"/>
      </w:pPr>
      <w:r>
        <w:rPr>
          <w:rFonts w:ascii="Consolas" w:cs="Consolas" w:eastAsia="Consolas" w:hAnsi="Consolas"/>
          <w:sz w:val="18"/>
          <w:szCs w:val="18"/>
        </w:rPr>
        <w:t xml:space="preserve">en ADR), y la CI del 22.3 en ocho etapas: lint+formato+tipos, unitarias, esquemas y</w:t>
      </w:r>
    </w:p>
    <w:p>
      <w:pPr>
        <w:pBdr>
          <w:left w:val="single" w:color="1F4E79" w:sz="12"/>
        </w:pBdr>
        <w:shd w:fill="F2F4F8" w:val="clear"/>
        <w:spacing w:after="20"/>
        <w:ind w:left="240"/>
      </w:pPr>
      <w:r>
        <w:rPr>
          <w:rFonts w:ascii="Consolas" w:cs="Consolas" w:eastAsia="Consolas" w:hAnsi="Consolas"/>
          <w:sz w:val="18"/>
          <w:szCs w:val="18"/>
        </w:rPr>
        <w:t xml:space="preserve">compatibilidad de contratos, batallas deterministas de regresión (las suites de E2), build de</w:t>
      </w:r>
    </w:p>
    <w:p>
      <w:pPr>
        <w:pBdr>
          <w:left w:val="single" w:color="1F4E79" w:sz="12"/>
        </w:pBdr>
        <w:shd w:fill="F2F4F8" w:val="clear"/>
        <w:spacing w:after="20"/>
        <w:ind w:left="240"/>
      </w:pPr>
      <w:r>
        <w:rPr>
          <w:rFonts w:ascii="Consolas" w:cs="Consolas" w:eastAsia="Consolas" w:hAnsi="Consolas"/>
          <w:sz w:val="18"/>
          <w:szCs w:val="18"/>
        </w:rPr>
        <w:t xml:space="preserve">imágenes, escaneo de dependencias e imágenes, despliegue a staging y humo con promoción manual.</w:t>
      </w:r>
    </w:p>
    <w:p>
      <w:pPr>
        <w:pBdr>
          <w:left w:val="single" w:color="1F4E79" w:sz="12"/>
        </w:pBdr>
        <w:shd w:fill="F2F4F8" w:val="clear"/>
        <w:spacing w:after="20"/>
        <w:ind w:left="240"/>
      </w:pPr>
      <w:r>
        <w:rPr>
          <w:rFonts w:ascii="Consolas" w:cs="Consolas" w:eastAsia="Consolas" w:hAnsi="Consolas"/>
          <w:sz w:val="18"/>
          <w:szCs w:val="18"/>
        </w:rPr>
        <w:t xml:space="preserve">main protegida: PR con revisión obligatoria, y CODEOWNERS que exige revisión del equipo E6 en</w:t>
      </w:r>
    </w:p>
    <w:p>
      <w:pPr>
        <w:pBdr>
          <w:left w:val="single" w:color="1F4E79" w:sz="12"/>
        </w:pBdr>
        <w:shd w:fill="F2F4F8" w:val="clear"/>
        <w:spacing w:after="20"/>
        <w:ind w:left="240"/>
      </w:pPr>
      <w:r>
        <w:rPr>
          <w:rFonts w:ascii="Consolas" w:cs="Consolas" w:eastAsia="Consolas" w:hAnsi="Consolas"/>
          <w:sz w:val="18"/>
          <w:szCs w:val="18"/>
        </w:rPr>
        <w:t xml:space="preserve">cambios de motor, protocolo, sandbox y runtimes (cap. 22.2). Versionado semántico por paquete</w:t>
      </w:r>
    </w:p>
    <w:p>
      <w:pPr>
        <w:pBdr>
          <w:left w:val="single" w:color="1F4E79" w:sz="12"/>
        </w:pBdr>
        <w:shd w:fill="F2F4F8" w:val="clear"/>
        <w:spacing w:after="160"/>
        <w:ind w:left="240"/>
      </w:pPr>
      <w:r>
        <w:rPr>
          <w:rFonts w:ascii="Consolas" w:cs="Consolas" w:eastAsia="Consolas" w:hAnsi="Consolas"/>
          <w:sz w:val="18"/>
          <w:szCs w:val="18"/>
        </w:rPr>
        <w:t xml:space="preserve">con changesets o equivalente.</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Un PR que rompe un esquema de E1 o una batalla golden de E2 queda bloqueado automáticamente (test del propio pipeline con un PR canario).</w:t>
      </w:r>
    </w:p>
    <w:p>
      <w:pPr>
        <w:spacing w:after="60"/>
        <w:ind w:left="360"/>
      </w:pPr>
      <w:r>
        <w:rPr>
          <w:rFonts w:ascii="Calibri" w:cs="Calibri" w:eastAsia="Calibri" w:hAnsi="Calibri"/>
          <w:sz w:val="22"/>
          <w:szCs w:val="22"/>
        </w:rPr>
        <w:t xml:space="preserve">☐  CODEOWNERS impide fusionar cambios de seguridad sin revisión de E6 (verificado con la configuración del repositorio).</w:t>
      </w:r>
    </w:p>
    <w:p>
      <w:pPr>
        <w:spacing w:after="60"/>
        <w:ind w:left="360"/>
      </w:pPr>
      <w:r>
        <w:rPr>
          <w:rFonts w:ascii="Calibri" w:cs="Calibri" w:eastAsia="Calibri" w:hAnsi="Calibri"/>
          <w:sz w:val="22"/>
          <w:szCs w:val="22"/>
        </w:rPr>
        <w:t xml:space="preserve">☐  La CI completa de un PR medio tarda &lt; 15 minutos (presupuesto; las 1000 batallas van a nightly).</w:t>
      </w:r>
    </w:p>
    <w:p>
      <w:pPr>
        <w:spacing w:after="60"/>
        <w:ind w:left="360"/>
      </w:pPr>
      <w:r>
        <w:rPr>
          <w:rFonts w:ascii="Calibri" w:cs="Calibri" w:eastAsia="Calibri" w:hAnsi="Calibri"/>
          <w:sz w:val="22"/>
          <w:szCs w:val="22"/>
        </w:rPr>
        <w:t xml:space="preserve">☐  Cada merge a main produce imágenes etiquetadas por versión y digest, publicadas en el registro.</w:t>
      </w:r>
    </w:p>
    <w:p>
      <w:pPr>
        <w:pStyle w:val="Heading2"/>
        <w:spacing w:after="120" w:before="240"/>
      </w:pPr>
      <w:r>
        <w:rPr>
          <w:rFonts w:ascii="Calibri" w:cs="Calibri" w:eastAsia="Calibri" w:hAnsi="Calibri"/>
        </w:rPr>
        <w:t xml:space="preserve">T10.2 — Stack Docker Compose único con perfiles y redes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Escribe infrastructure/docker-compose.yml con los doce servicios de la tabla 6.2 (gateway Nginx,</w:t>
      </w:r>
    </w:p>
    <w:p>
      <w:pPr>
        <w:pBdr>
          <w:left w:val="single" w:color="1F4E79" w:sz="12"/>
        </w:pBdr>
        <w:shd w:fill="F2F4F8" w:val="clear"/>
        <w:spacing w:after="20"/>
        <w:ind w:left="240"/>
      </w:pPr>
      <w:r>
        <w:rPr>
          <w:rFonts w:ascii="Consolas" w:cs="Consolas" w:eastAsia="Consolas" w:hAnsi="Consolas"/>
          <w:sz w:val="18"/>
          <w:szCs w:val="18"/>
        </w:rPr>
        <w:t xml:space="preserve">web, api, arena-engine, tournament-worker, bot-manager, map-service, replay-service, queue</w:t>
      </w:r>
    </w:p>
    <w:p>
      <w:pPr>
        <w:pBdr>
          <w:left w:val="single" w:color="1F4E79" w:sz="12"/>
        </w:pBdr>
        <w:shd w:fill="F2F4F8" w:val="clear"/>
        <w:spacing w:after="20"/>
        <w:ind w:left="240"/>
      </w:pPr>
      <w:r>
        <w:rPr>
          <w:rFonts w:ascii="Consolas" w:cs="Consolas" w:eastAsia="Consolas" w:hAnsi="Consolas"/>
          <w:sz w:val="18"/>
          <w:szCs w:val="18"/>
        </w:rPr>
        <w:t xml:space="preserve">Redis, postgres opcional, streamer opcional, plantilla bot-runtime), los perfiles development,</w:t>
      </w:r>
    </w:p>
    <w:p>
      <w:pPr>
        <w:pBdr>
          <w:left w:val="single" w:color="1F4E79" w:sz="12"/>
        </w:pBdr>
        <w:shd w:fill="F2F4F8" w:val="clear"/>
        <w:spacing w:after="20"/>
        <w:ind w:left="240"/>
      </w:pPr>
      <w:r>
        <w:rPr>
          <w:rFonts w:ascii="Consolas" w:cs="Consolas" w:eastAsia="Consolas" w:hAnsi="Consolas"/>
          <w:sz w:val="18"/>
          <w:szCs w:val="18"/>
        </w:rPr>
        <w:t xml:space="preserve">production, bots y streaming (6.1), las cinco redes del 6.4 con sus reglas (solo gateway en</w:t>
      </w:r>
    </w:p>
    <w:p>
      <w:pPr>
        <w:pBdr>
          <w:left w:val="single" w:color="1F4E79" w:sz="12"/>
        </w:pBdr>
        <w:shd w:fill="F2F4F8" w:val="clear"/>
        <w:spacing w:after="20"/>
        <w:ind w:left="240"/>
      </w:pPr>
      <w:r>
        <w:rPr>
          <w:rFonts w:ascii="Consolas" w:cs="Consolas" w:eastAsia="Consolas" w:hAnsi="Consolas"/>
          <w:sz w:val="18"/>
          <w:szCs w:val="18"/>
        </w:rPr>
        <w:t xml:space="preserve">public; bots solo en arena; builders sin acceso a datos), los seis volúmenes del 6.3,</w:t>
      </w:r>
    </w:p>
    <w:p>
      <w:pPr>
        <w:pBdr>
          <w:left w:val="single" w:color="1F4E79" w:sz="12"/>
        </w:pBdr>
        <w:shd w:fill="F2F4F8" w:val="clear"/>
        <w:spacing w:after="20"/>
        <w:ind w:left="240"/>
      </w:pPr>
      <w:r>
        <w:rPr>
          <w:rFonts w:ascii="Consolas" w:cs="Consolas" w:eastAsia="Consolas" w:hAnsi="Consolas"/>
          <w:sz w:val="18"/>
          <w:szCs w:val="18"/>
        </w:rPr>
        <w:t xml:space="preserve">healthchecks en todos los servicios con depends_on condicionado, límites de recursos, secretos</w:t>
      </w:r>
    </w:p>
    <w:p>
      <w:pPr>
        <w:pBdr>
          <w:left w:val="single" w:color="1F4E79" w:sz="12"/>
        </w:pBdr>
        <w:shd w:fill="F2F4F8" w:val="clear"/>
        <w:spacing w:after="20"/>
        <w:ind w:left="240"/>
      </w:pPr>
      <w:r>
        <w:rPr>
          <w:rFonts w:ascii="Consolas" w:cs="Consolas" w:eastAsia="Consolas" w:hAnsi="Consolas"/>
          <w:sz w:val="18"/>
          <w:szCs w:val="18"/>
        </w:rPr>
        <w:t xml:space="preserve">por archivos (nunca variables en claro para claves), y soporte de PostgreSQL externo vía</w:t>
      </w:r>
    </w:p>
    <w:p>
      <w:pPr>
        <w:pBdr>
          <w:left w:val="single" w:color="1F4E79" w:sz="12"/>
        </w:pBdr>
        <w:shd w:fill="F2F4F8" w:val="clear"/>
        <w:spacing w:after="20"/>
        <w:ind w:left="240"/>
      </w:pPr>
      <w:r>
        <w:rPr>
          <w:rFonts w:ascii="Consolas" w:cs="Consolas" w:eastAsia="Consolas" w:hAnsi="Consolas"/>
          <w:sz w:val="18"/>
          <w:szCs w:val="18"/>
        </w:rPr>
        <w:t xml:space="preserve">DATABASE_URL desactivando el servicio postgres por perfil (nota del 6.2, para usar la instancia</w:t>
      </w:r>
    </w:p>
    <w:p>
      <w:pPr>
        <w:pBdr>
          <w:left w:val="single" w:color="1F4E79" w:sz="12"/>
        </w:pBdr>
        <w:shd w:fill="F2F4F8" w:val="clear"/>
        <w:spacing w:after="20"/>
        <w:ind w:left="240"/>
      </w:pPr>
      <w:r>
        <w:rPr>
          <w:rFonts w:ascii="Consolas" w:cs="Consolas" w:eastAsia="Consolas" w:hAnsi="Consolas"/>
          <w:sz w:val="18"/>
          <w:szCs w:val="18"/>
        </w:rPr>
        <w:t xml:space="preserve">existente del servidor). Entrega también infrastructure/.env.example documentado y</w:t>
      </w:r>
    </w:p>
    <w:p>
      <w:pPr>
        <w:pBdr>
          <w:left w:val="single" w:color="1F4E79" w:sz="12"/>
        </w:pBdr>
        <w:shd w:fill="F2F4F8" w:val="clear"/>
        <w:spacing w:after="160"/>
        <w:ind w:left="240"/>
      </w:pPr>
      <w:r>
        <w:rPr>
          <w:rFonts w:ascii="Consolas" w:cs="Consolas" w:eastAsia="Consolas" w:hAnsi="Consolas"/>
          <w:sz w:val="18"/>
          <w:szCs w:val="18"/>
        </w:rPr>
        <w:t xml:space="preserve">docs/despliegue.md con la instalación limpia en tres pasos.</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docker compose --profile production up -d en una VM limpia (staging) deja la plataforma sana: todos los healthchecks verdes y el humo E2E de E12 pasa (criterio del cap. 28).</w:t>
      </w:r>
    </w:p>
    <w:p>
      <w:pPr>
        <w:spacing w:after="60"/>
        <w:ind w:left="360"/>
      </w:pPr>
      <w:r>
        <w:rPr>
          <w:rFonts w:ascii="Calibri" w:cs="Calibri" w:eastAsia="Calibri" w:hAnsi="Calibri"/>
          <w:sz w:val="22"/>
          <w:szCs w:val="22"/>
        </w:rPr>
        <w:t xml:space="preserve">☐  Solo el gateway expone puertos al exterior: escaneo de puertos del host desde fuera encuentra únicamente 80/443 (test).</w:t>
      </w:r>
    </w:p>
    <w:p>
      <w:pPr>
        <w:spacing w:after="60"/>
        <w:ind w:left="360"/>
      </w:pPr>
      <w:r>
        <w:rPr>
          <w:rFonts w:ascii="Calibri" w:cs="Calibri" w:eastAsia="Calibri" w:hAnsi="Calibri"/>
          <w:sz w:val="22"/>
          <w:szCs w:val="22"/>
        </w:rPr>
        <w:t xml:space="preserve">☐  Un contenedor de bot no alcanza postgres, redis ni la API: pruebas de conectividad desde dentro de la red arena fallan (test).</w:t>
      </w:r>
    </w:p>
    <w:p>
      <w:pPr>
        <w:spacing w:after="60"/>
        <w:ind w:left="360"/>
      </w:pPr>
      <w:r>
        <w:rPr>
          <w:rFonts w:ascii="Calibri" w:cs="Calibri" w:eastAsia="Calibri" w:hAnsi="Calibri"/>
          <w:sz w:val="22"/>
          <w:szCs w:val="22"/>
        </w:rPr>
        <w:t xml:space="preserve">☐  Con DATABASE_URL externo definido, el servicio postgres no arranca y todo funciona igual (test de perfil).</w:t>
      </w:r>
    </w:p>
    <w:p>
      <w:pPr>
        <w:spacing w:after="60"/>
        <w:ind w:left="360"/>
      </w:pPr>
      <w:r>
        <w:rPr>
          <w:rFonts w:ascii="Calibri" w:cs="Calibri" w:eastAsia="Calibri" w:hAnsi="Calibri"/>
          <w:sz w:val="22"/>
          <w:szCs w:val="22"/>
        </w:rPr>
        <w:t xml:space="preserve">☐  Ningún servicio corre privilegiado ni monta docker.sock salvo bot-manager por su API restringida documentada (escaneo automático, cap. 28).</w:t>
      </w:r>
    </w:p>
    <w:p>
      <w:pPr>
        <w:pStyle w:val="Heading2"/>
        <w:spacing w:after="120" w:before="240"/>
      </w:pPr>
      <w:r>
        <w:rPr>
          <w:rFonts w:ascii="Calibri" w:cs="Calibri" w:eastAsia="Calibri" w:hAnsi="Calibri"/>
        </w:rPr>
        <w:t xml:space="preserve">T10.3 — Observabilidad: logs, métricas y alertas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capítulo 24 con un stack concreto (el dosier no lo fija; propuesta: Prometheus +</w:t>
      </w:r>
    </w:p>
    <w:p>
      <w:pPr>
        <w:pBdr>
          <w:left w:val="single" w:color="1F4E79" w:sz="12"/>
        </w:pBdr>
        <w:shd w:fill="F2F4F8" w:val="clear"/>
        <w:spacing w:after="20"/>
        <w:ind w:left="240"/>
      </w:pPr>
      <w:r>
        <w:rPr>
          <w:rFonts w:ascii="Consolas" w:cs="Consolas" w:eastAsia="Consolas" w:hAnsi="Consolas"/>
          <w:sz w:val="18"/>
          <w:szCs w:val="18"/>
        </w:rPr>
        <w:t xml:space="preserve">Grafana + Loki, en perfil observability del mismo Compose): logging JSON estructurado en todos</w:t>
      </w:r>
    </w:p>
    <w:p>
      <w:pPr>
        <w:pBdr>
          <w:left w:val="single" w:color="1F4E79" w:sz="12"/>
        </w:pBdr>
        <w:shd w:fill="F2F4F8" w:val="clear"/>
        <w:spacing w:after="20"/>
        <w:ind w:left="240"/>
      </w:pPr>
      <w:r>
        <w:rPr>
          <w:rFonts w:ascii="Consolas" w:cs="Consolas" w:eastAsia="Consolas" w:hAnsi="Consolas"/>
          <w:sz w:val="18"/>
          <w:szCs w:val="18"/>
        </w:rPr>
        <w:t xml:space="preserve">los servicios con battle_id, bot_id, user_id y correlation_id propagado desde el gateway;</w:t>
      </w:r>
    </w:p>
    <w:p>
      <w:pPr>
        <w:pBdr>
          <w:left w:val="single" w:color="1F4E79" w:sz="12"/>
        </w:pBdr>
        <w:shd w:fill="F2F4F8" w:val="clear"/>
        <w:spacing w:after="20"/>
        <w:ind w:left="240"/>
      </w:pPr>
      <w:r>
        <w:rPr>
          <w:rFonts w:ascii="Consolas" w:cs="Consolas" w:eastAsia="Consolas" w:hAnsi="Consolas"/>
          <w:sz w:val="18"/>
          <w:szCs w:val="18"/>
        </w:rPr>
        <w:t xml:space="preserve">métricas de ticks/s y retraso de tick del motor, profundidad de colas, duración y resultado de</w:t>
      </w:r>
    </w:p>
    <w:p>
      <w:pPr>
        <w:pBdr>
          <w:left w:val="single" w:color="1F4E79" w:sz="12"/>
        </w:pBdr>
        <w:shd w:fill="F2F4F8" w:val="clear"/>
        <w:spacing w:after="20"/>
        <w:ind w:left="240"/>
      </w:pPr>
      <w:r>
        <w:rPr>
          <w:rFonts w:ascii="Consolas" w:cs="Consolas" w:eastAsia="Consolas" w:hAnsi="Consolas"/>
          <w:sz w:val="18"/>
          <w:szCs w:val="18"/>
        </w:rPr>
        <w:t xml:space="preserve">builds, CPU/RAM por servicio, y errores por endpoint; dashboards de Grafana versionados en el</w:t>
      </w:r>
    </w:p>
    <w:p>
      <w:pPr>
        <w:pBdr>
          <w:left w:val="single" w:color="1F4E79" w:sz="12"/>
        </w:pBdr>
        <w:shd w:fill="F2F4F8" w:val="clear"/>
        <w:spacing w:after="20"/>
        <w:ind w:left="240"/>
      </w:pPr>
      <w:r>
        <w:rPr>
          <w:rFonts w:ascii="Consolas" w:cs="Consolas" w:eastAsia="Consolas" w:hAnsi="Consolas"/>
          <w:sz w:val="18"/>
          <w:szCs w:val="18"/>
        </w:rPr>
        <w:t xml:space="preserve">repo; y alertas para motor bloqueado (tick estancado), cola acumulada, disco, BD caída y stream</w:t>
      </w:r>
    </w:p>
    <w:p>
      <w:pPr>
        <w:pBdr>
          <w:left w:val="single" w:color="1F4E79" w:sz="12"/>
        </w:pBdr>
        <w:shd w:fill="F2F4F8" w:val="clear"/>
        <w:spacing w:after="160"/>
        <w:ind w:left="240"/>
      </w:pPr>
      <w:r>
        <w:rPr>
          <w:rFonts w:ascii="Consolas" w:cs="Consolas" w:eastAsia="Consolas" w:hAnsi="Consolas"/>
          <w:sz w:val="18"/>
          <w:szCs w:val="18"/>
        </w:rPr>
        <w:t xml:space="preserve">caído. Las alertas notifican por el canal que configure el operador (webhook/email).</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Buscar un correlation_id en Loki devuelve la traza completa de una petición que cruza gateway→api→worker→motor (test guionizado).</w:t>
      </w:r>
    </w:p>
    <w:p>
      <w:pPr>
        <w:spacing w:after="60"/>
        <w:ind w:left="360"/>
      </w:pPr>
      <w:r>
        <w:rPr>
          <w:rFonts w:ascii="Calibri" w:cs="Calibri" w:eastAsia="Calibri" w:hAnsi="Calibri"/>
          <w:sz w:val="22"/>
          <w:szCs w:val="22"/>
        </w:rPr>
        <w:t xml:space="preserve">☐  La alerta de motor bloqueado dispara en &lt; 30 s al pausar artificialmente el bucle de tick (test de caos).</w:t>
      </w:r>
    </w:p>
    <w:p>
      <w:pPr>
        <w:spacing w:after="60"/>
        <w:ind w:left="360"/>
      </w:pPr>
      <w:r>
        <w:rPr>
          <w:rFonts w:ascii="Calibri" w:cs="Calibri" w:eastAsia="Calibri" w:hAnsi="Calibri"/>
          <w:sz w:val="22"/>
          <w:szCs w:val="22"/>
        </w:rPr>
        <w:t xml:space="preserve">☐  Los dashboards se aprovisionan desde el repo en un despliegue limpio (sin clicks manuales).</w:t>
      </w:r>
    </w:p>
    <w:p>
      <w:pPr>
        <w:spacing w:after="60"/>
        <w:ind w:left="360"/>
      </w:pPr>
      <w:r>
        <w:rPr>
          <w:rFonts w:ascii="Calibri" w:cs="Calibri" w:eastAsia="Calibri" w:hAnsi="Calibri"/>
          <w:sz w:val="22"/>
          <w:szCs w:val="22"/>
        </w:rPr>
        <w:t xml:space="preserve">☐  El perfil observability es opcional: la plataforma funciona sin él (test de arranque).</w:t>
      </w:r>
    </w:p>
    <w:p>
      <w:pPr>
        <w:pStyle w:val="Heading2"/>
        <w:spacing w:after="120" w:before="240"/>
      </w:pPr>
      <w:r>
        <w:rPr>
          <w:rFonts w:ascii="Calibri" w:cs="Calibri" w:eastAsia="Calibri" w:hAnsi="Calibri"/>
        </w:rPr>
        <w:t xml:space="preserve">T10.4 — Copias de seguridad y recuperación</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la estrategia de copias del capítulo 24: backup lógico diario de PostgreSQL (pg_dump</w:t>
      </w:r>
    </w:p>
    <w:p>
      <w:pPr>
        <w:pBdr>
          <w:left w:val="single" w:color="1F4E79" w:sz="12"/>
        </w:pBdr>
        <w:shd w:fill="F2F4F8" w:val="clear"/>
        <w:spacing w:after="20"/>
        <w:ind w:left="240"/>
      </w:pPr>
      <w:r>
        <w:rPr>
          <w:rFonts w:ascii="Consolas" w:cs="Consolas" w:eastAsia="Consolas" w:hAnsi="Consolas"/>
          <w:sz w:val="18"/>
          <w:szCs w:val="18"/>
        </w:rPr>
        <w:t xml:space="preserve">o pgBackRest, decidir en ADR) y copia de los volúmenes arena_maps, arena_bot_sources,</w:t>
      </w:r>
    </w:p>
    <w:p>
      <w:pPr>
        <w:pBdr>
          <w:left w:val="single" w:color="1F4E79" w:sz="12"/>
        </w:pBdr>
        <w:shd w:fill="F2F4F8" w:val="clear"/>
        <w:spacing w:after="20"/>
        <w:ind w:left="240"/>
      </w:pPr>
      <w:r>
        <w:rPr>
          <w:rFonts w:ascii="Consolas" w:cs="Consolas" w:eastAsia="Consolas" w:hAnsi="Consolas"/>
          <w:sz w:val="18"/>
          <w:szCs w:val="18"/>
        </w:rPr>
        <w:t xml:space="preserve">arena_replays (solo oficiales, según retención) y secretos cifrados, con restic o equivalente</w:t>
      </w:r>
    </w:p>
    <w:p>
      <w:pPr>
        <w:pBdr>
          <w:left w:val="single" w:color="1F4E79" w:sz="12"/>
        </w:pBdr>
        <w:shd w:fill="F2F4F8" w:val="clear"/>
        <w:spacing w:after="20"/>
        <w:ind w:left="240"/>
      </w:pPr>
      <w:r>
        <w:rPr>
          <w:rFonts w:ascii="Consolas" w:cs="Consolas" w:eastAsia="Consolas" w:hAnsi="Consolas"/>
          <w:sz w:val="18"/>
          <w:szCs w:val="18"/>
        </w:rPr>
        <w:t xml:space="preserve">hacia el almacenamiento que designe el operador (NAS/ZFS del servidor). Escribe</w:t>
      </w:r>
    </w:p>
    <w:p>
      <w:pPr>
        <w:pBdr>
          <w:left w:val="single" w:color="1F4E79" w:sz="12"/>
        </w:pBdr>
        <w:shd w:fill="F2F4F8" w:val="clear"/>
        <w:spacing w:after="20"/>
        <w:ind w:left="240"/>
      </w:pPr>
      <w:r>
        <w:rPr>
          <w:rFonts w:ascii="Consolas" w:cs="Consolas" w:eastAsia="Consolas" w:hAnsi="Consolas"/>
          <w:sz w:val="18"/>
          <w:szCs w:val="18"/>
        </w:rPr>
        <w:t xml:space="preserve">docs/recuperacion.md con el runbook completo: recrear contenedores desde imágenes versionadas,</w:t>
      </w:r>
    </w:p>
    <w:p>
      <w:pPr>
        <w:pBdr>
          <w:left w:val="single" w:color="1F4E79" w:sz="12"/>
        </w:pBdr>
        <w:shd w:fill="F2F4F8" w:val="clear"/>
        <w:spacing w:after="20"/>
        <w:ind w:left="240"/>
      </w:pPr>
      <w:r>
        <w:rPr>
          <w:rFonts w:ascii="Consolas" w:cs="Consolas" w:eastAsia="Consolas" w:hAnsi="Consolas"/>
          <w:sz w:val="18"/>
          <w:szCs w:val="18"/>
        </w:rPr>
        <w:t xml:space="preserve">restaurar BD y volúmenes, y verificar integridad (checksums de mapas y replays). Ejecuta y</w:t>
      </w:r>
    </w:p>
    <w:p>
      <w:pPr>
        <w:pBdr>
          <w:left w:val="single" w:color="1F4E79" w:sz="12"/>
        </w:pBdr>
        <w:shd w:fill="F2F4F8" w:val="clear"/>
        <w:spacing w:after="160"/>
        <w:ind w:left="240"/>
      </w:pPr>
      <w:r>
        <w:rPr>
          <w:rFonts w:ascii="Consolas" w:cs="Consolas" w:eastAsia="Consolas" w:hAnsi="Consolas"/>
          <w:sz w:val="18"/>
          <w:szCs w:val="18"/>
        </w:rPr>
        <w:t xml:space="preserve">cronometra un simulacro real de recuperación total en staging.</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El simulacro documentado: desde VM vacía + último backup hasta plataforma funcional con datos, con tiempo total registrado (objetivo &lt; 2 h).</w:t>
      </w:r>
    </w:p>
    <w:p>
      <w:pPr>
        <w:spacing w:after="60"/>
        <w:ind w:left="360"/>
      </w:pPr>
      <w:r>
        <w:rPr>
          <w:rFonts w:ascii="Calibri" w:cs="Calibri" w:eastAsia="Calibri" w:hAnsi="Calibri"/>
          <w:sz w:val="22"/>
          <w:szCs w:val="22"/>
        </w:rPr>
        <w:t xml:space="preserve">☐  La restauración pasa las verificaciones de integridad: checksums de mapas y replays oficiales válidos, migraciones al día (criterio del cap. 28).</w:t>
      </w:r>
    </w:p>
    <w:p>
      <w:pPr>
        <w:spacing w:after="60"/>
        <w:ind w:left="360"/>
      </w:pPr>
      <w:r>
        <w:rPr>
          <w:rFonts w:ascii="Calibri" w:cs="Calibri" w:eastAsia="Calibri" w:hAnsi="Calibri"/>
          <w:sz w:val="22"/>
          <w:szCs w:val="22"/>
        </w:rPr>
        <w:t xml:space="preserve">☐  El backup corre en cron dentro del stack y alerta si falla o si no se ha completado en 26 h.</w:t>
      </w:r>
    </w:p>
    <w:p>
      <w:pPr>
        <w:spacing w:after="60"/>
        <w:ind w:left="360"/>
      </w:pPr>
      <w:r>
        <w:rPr>
          <w:rFonts w:ascii="Calibri" w:cs="Calibri" w:eastAsia="Calibri" w:hAnsi="Calibri"/>
          <w:sz w:val="22"/>
          <w:szCs w:val="22"/>
        </w:rPr>
        <w:t xml:space="preserve">☐  Los secretos restaurados nunca aparecen en logs ni en el repositorio (revisión automatizada).</w:t>
      </w:r>
    </w:p>
    <w:p>
      <w:pPr>
        <w:pStyle w:val="Heading2"/>
        <w:spacing w:after="120" w:before="240"/>
      </w:pPr>
      <w:r>
        <w:rPr>
          <w:rFonts w:ascii="Calibri" w:cs="Calibri" w:eastAsia="Calibri" w:hAnsi="Calibri"/>
        </w:rPr>
        <w:t xml:space="preserve">E10.M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no fija stack de observabilidad ni herramienta de backup: se proponen Prometheus+Grafana+Loki y pg_dump/pgBackRest+restic, a ratificar por ADR.</w:t>
      </w:r>
    </w:p>
    <w:p>
      <w:pPr>
        <w:pStyle w:val="ListParagraph"/>
        <w:numPr>
          <w:ilvl w:val="0"/>
          <w:numId w:val="2"/>
        </w:numPr>
        <w:spacing w:after="60"/>
      </w:pPr>
      <w:r>
        <w:rPr>
          <w:rFonts w:ascii="Calibri" w:cs="Calibri" w:eastAsia="Calibri" w:hAnsi="Calibri"/>
          <w:b w:val="false"/>
          <w:bCs w:val="false"/>
          <w:sz w:val="22"/>
          <w:szCs w:val="22"/>
        </w:rPr>
        <w:t xml:space="preserve">No se mencionan healthchecks ni orden de arranque en Compose: se añaden como requisito de T10.2.</w:t>
      </w:r>
    </w:p>
    <w:p>
      <w:pPr>
        <w:pStyle w:val="ListParagraph"/>
        <w:numPr>
          <w:ilvl w:val="0"/>
          <w:numId w:val="2"/>
        </w:numPr>
        <w:spacing w:after="60"/>
      </w:pPr>
      <w:r>
        <w:rPr>
          <w:rFonts w:ascii="Calibri" w:cs="Calibri" w:eastAsia="Calibri" w:hAnsi="Calibri"/>
          <w:b w:val="false"/>
          <w:bCs w:val="false"/>
          <w:sz w:val="22"/>
          <w:szCs w:val="22"/>
        </w:rPr>
        <w:t xml:space="preserve">Se recomienda que producción viva en una VM dedicada del Proxmox (yggdrasil) separada de staging, alineado con la mitigación de sandbox del cap. 27; el dimensionamiento (CPU/RAM para N batallas concurrentes) debe medirse en M3 y documentarse.</w:t>
      </w:r>
    </w:p>
    <w:p>
      <w:pPr>
        <w:pStyle w:val="ListParagraph"/>
        <w:numPr>
          <w:ilvl w:val="0"/>
          <w:numId w:val="2"/>
        </w:numPr>
        <w:spacing w:after="60"/>
      </w:pPr>
      <w:r>
        <w:rPr>
          <w:rFonts w:ascii="Calibri" w:cs="Calibri" w:eastAsia="Calibri" w:hAnsi="Calibri"/>
          <w:b w:val="false"/>
          <w:bCs w:val="false"/>
          <w:sz w:val="22"/>
          <w:szCs w:val="22"/>
        </w:rPr>
        <w:t xml:space="preserve">Falta una política de actualización del stack en caliente: se propone despliegue por servicio (compose up -d servicio) con drenado de batallas en curso del motor antes de reiniciarlo, coordinado por la cola de E9.</w:t>
      </w:r>
    </w:p>
    <w:p>
      <w:r>
        <w:br w:type="page"/>
      </w:r>
    </w:p>
    <w:p>
      <w:pPr>
        <w:pStyle w:val="Heading1"/>
        <w:spacing w:after="160" w:before="320"/>
      </w:pPr>
      <w:r>
        <w:rPr>
          <w:rFonts w:ascii="Calibri" w:cs="Calibri" w:eastAsia="Calibri" w:hAnsi="Calibri"/>
        </w:rPr>
        <w:t xml:space="preserve">E11. Equipo de Streaming</w:t>
      </w:r>
    </w:p>
    <w:p>
      <w:pPr>
        <w:spacing w:after="120"/>
      </w:pPr>
      <w:r>
        <w:rPr>
          <w:rFonts w:ascii="Calibri" w:cs="Calibri" w:eastAsia="Calibri" w:hAnsi="Calibri"/>
          <w:i/>
          <w:iCs/>
          <w:color w:val="555555"/>
          <w:sz w:val="22"/>
          <w:szCs w:val="22"/>
        </w:rPr>
        <w:t xml:space="preserve">Ámbito: capítulos 21 del dosier técnico. Entradas: E8 (visor), E10 (Compose/secretos). Salida hacia: público (YouTube).</w:t>
      </w:r>
    </w:p>
    <w:p>
      <w:pPr>
        <w:spacing w:after="120"/>
      </w:pPr>
      <w:r>
        <w:rPr>
          <w:rFonts w:ascii="Calibri" w:cs="Calibri" w:eastAsia="Calibri" w:hAnsi="Calibri"/>
          <w:sz w:val="22"/>
          <w:szCs w:val="22"/>
        </w:rPr>
        <w:t xml:space="preserve">Retransmisión a YouTube sin tocar jamás el motor: vista broadcast, contenedor streamer con Chromium+FFmpeg y operación de eventos. Estrictamente aislado del tick de batalla.</w:t>
      </w:r>
    </w:p>
    <w:p>
      <w:pPr>
        <w:pStyle w:val="Heading2"/>
        <w:spacing w:after="120" w:before="240"/>
      </w:pPr>
      <w:r>
        <w:rPr>
          <w:rFonts w:ascii="Calibri" w:cs="Calibri" w:eastAsia="Calibri" w:hAnsi="Calibri"/>
        </w:rPr>
        <w:t xml:space="preserve">T11.1 — Vista /broadcast</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en apps/web la ruta /broadcast del capítulo 21: composición a 1920×1080 pensada para</w:t>
      </w:r>
    </w:p>
    <w:p>
      <w:pPr>
        <w:pBdr>
          <w:left w:val="single" w:color="1F4E79" w:sz="12"/>
        </w:pBdr>
        <w:shd w:fill="F2F4F8" w:val="clear"/>
        <w:spacing w:after="20"/>
        <w:ind w:left="240"/>
      </w:pPr>
      <w:r>
        <w:rPr>
          <w:rFonts w:ascii="Consolas" w:cs="Consolas" w:eastAsia="Consolas" w:hAnsi="Consolas"/>
          <w:sz w:val="18"/>
          <w:szCs w:val="18"/>
        </w:rPr>
        <w:t xml:space="preserve">captura sin interacción, con el visor de E8 a pantalla completa, marcador, participantes con</w:t>
      </w:r>
    </w:p>
    <w:p>
      <w:pPr>
        <w:pBdr>
          <w:left w:val="single" w:color="1F4E79" w:sz="12"/>
        </w:pBdr>
        <w:shd w:fill="F2F4F8" w:val="clear"/>
        <w:spacing w:after="20"/>
        <w:ind w:left="240"/>
      </w:pPr>
      <w:r>
        <w:rPr>
          <w:rFonts w:ascii="Consolas" w:cs="Consolas" w:eastAsia="Consolas" w:hAnsi="Consolas"/>
          <w:sz w:val="18"/>
          <w:szCs w:val="18"/>
        </w:rPr>
        <w:t xml:space="preserve">loadouts resumidos, ronda del torneo, ticker de eventos, branding configurable (logo, colores,</w:t>
      </w:r>
    </w:p>
    <w:p>
      <w:pPr>
        <w:pBdr>
          <w:left w:val="single" w:color="1F4E79" w:sz="12"/>
        </w:pBdr>
        <w:shd w:fill="F2F4F8" w:val="clear"/>
        <w:spacing w:after="20"/>
        <w:ind w:left="240"/>
      </w:pPr>
      <w:r>
        <w:rPr>
          <w:rFonts w:ascii="Consolas" w:cs="Consolas" w:eastAsia="Consolas" w:hAnsi="Consolas"/>
          <w:sz w:val="18"/>
          <w:szCs w:val="18"/>
        </w:rPr>
        <w:t xml:space="preserve">nombre del evento vía parámetros) y pantallas de espera/entre batallas alimentadas por el estado</w:t>
      </w:r>
    </w:p>
    <w:p>
      <w:pPr>
        <w:pBdr>
          <w:left w:val="single" w:color="1F4E79" w:sz="12"/>
        </w:pBdr>
        <w:shd w:fill="F2F4F8" w:val="clear"/>
        <w:spacing w:after="20"/>
        <w:ind w:left="240"/>
      </w:pPr>
      <w:r>
        <w:rPr>
          <w:rFonts w:ascii="Consolas" w:cs="Consolas" w:eastAsia="Consolas" w:hAnsi="Consolas"/>
          <w:sz w:val="18"/>
          <w:szCs w:val="18"/>
        </w:rPr>
        <w:t xml:space="preserve">del torneo (E9). La vista se autoconfigura por query (?battle=id o ?tournament=id con avance</w:t>
      </w:r>
    </w:p>
    <w:p>
      <w:pPr>
        <w:pBdr>
          <w:left w:val="single" w:color="1F4E79" w:sz="12"/>
        </w:pBdr>
        <w:shd w:fill="F2F4F8" w:val="clear"/>
        <w:spacing w:after="160"/>
        <w:ind w:left="240"/>
      </w:pPr>
      <w:r>
        <w:rPr>
          <w:rFonts w:ascii="Consolas" w:cs="Consolas" w:eastAsia="Consolas" w:hAnsi="Consolas"/>
          <w:sz w:val="18"/>
          <w:szCs w:val="18"/>
        </w:rPr>
        <w:t xml:space="preserve">automático a la siguiente batalla). Sin controles visibles ni cursores.</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La vista renderiza una batalla en directo a 1080p estable en Chromium headless durante 30 minutos sin fugas de memoria (test de larga duración con métricas).</w:t>
      </w:r>
    </w:p>
    <w:p>
      <w:pPr>
        <w:spacing w:after="60"/>
        <w:ind w:left="360"/>
      </w:pPr>
      <w:r>
        <w:rPr>
          <w:rFonts w:ascii="Calibri" w:cs="Calibri" w:eastAsia="Calibri" w:hAnsi="Calibri"/>
          <w:sz w:val="22"/>
          <w:szCs w:val="22"/>
        </w:rPr>
        <w:t xml:space="preserve">☐  El modo torneo encadena automáticamente batallas con pantallas de espera entre ellas (test E2E con un torneo simulado).</w:t>
      </w:r>
    </w:p>
    <w:p>
      <w:pPr>
        <w:spacing w:after="60"/>
        <w:ind w:left="360"/>
      </w:pPr>
      <w:r>
        <w:rPr>
          <w:rFonts w:ascii="Calibri" w:cs="Calibri" w:eastAsia="Calibri" w:hAnsi="Calibri"/>
          <w:sz w:val="22"/>
          <w:szCs w:val="22"/>
        </w:rPr>
        <w:t xml:space="preserve">☐  El branding cambia por parámetros sin redeploy (test).</w:t>
      </w:r>
    </w:p>
    <w:p>
      <w:pPr>
        <w:spacing w:after="60"/>
        <w:ind w:left="360"/>
      </w:pPr>
      <w:r>
        <w:rPr>
          <w:rFonts w:ascii="Calibri" w:cs="Calibri" w:eastAsia="Calibri" w:hAnsi="Calibri"/>
          <w:sz w:val="22"/>
          <w:szCs w:val="22"/>
        </w:rPr>
        <w:t xml:space="preserve">☐  La vista solo usa el canal público de espectador: cero datos privados (mismo test de fuga de E8).</w:t>
      </w:r>
    </w:p>
    <w:p>
      <w:pPr>
        <w:pStyle w:val="Heading2"/>
        <w:spacing w:after="120" w:before="240"/>
      </w:pPr>
      <w:r>
        <w:rPr>
          <w:rFonts w:ascii="Calibri" w:cs="Calibri" w:eastAsia="Calibri" w:hAnsi="Calibri"/>
        </w:rPr>
        <w:t xml:space="preserve">T11.2 — Contenedor streamer y emisión RTMPS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Implementa el servicio streamer del Compose (perfil streaming): Chromium headless capturando</w:t>
      </w:r>
    </w:p>
    <w:p>
      <w:pPr>
        <w:pBdr>
          <w:left w:val="single" w:color="1F4E79" w:sz="12"/>
        </w:pBdr>
        <w:shd w:fill="F2F4F8" w:val="clear"/>
        <w:spacing w:after="20"/>
        <w:ind w:left="240"/>
      </w:pPr>
      <w:r>
        <w:rPr>
          <w:rFonts w:ascii="Consolas" w:cs="Consolas" w:eastAsia="Consolas" w:hAnsi="Consolas"/>
          <w:sz w:val="18"/>
          <w:szCs w:val="18"/>
        </w:rPr>
        <w:t xml:space="preserve">/broadcast + FFmpeg codificando a YouTube RTMPS, con la clave de emisión como secreto del</w:t>
      </w:r>
    </w:p>
    <w:p>
      <w:pPr>
        <w:pBdr>
          <w:left w:val="single" w:color="1F4E79" w:sz="12"/>
        </w:pBdr>
        <w:shd w:fill="F2F4F8" w:val="clear"/>
        <w:spacing w:after="20"/>
        <w:ind w:left="240"/>
      </w:pPr>
      <w:r>
        <w:rPr>
          <w:rFonts w:ascii="Consolas" w:cs="Consolas" w:eastAsia="Consolas" w:hAnsi="Consolas"/>
          <w:sz w:val="18"/>
          <w:szCs w:val="18"/>
        </w:rPr>
        <w:t xml:space="preserve">servicio (nunca en variables visibles ni logs, cap. 21). Codificación x264 por software como</w:t>
      </w:r>
    </w:p>
    <w:p>
      <w:pPr>
        <w:pBdr>
          <w:left w:val="single" w:color="1F4E79" w:sz="12"/>
        </w:pBdr>
        <w:shd w:fill="F2F4F8" w:val="clear"/>
        <w:spacing w:after="20"/>
        <w:ind w:left="240"/>
      </w:pPr>
      <w:r>
        <w:rPr>
          <w:rFonts w:ascii="Consolas" w:cs="Consolas" w:eastAsia="Consolas" w:hAnsi="Consolas"/>
          <w:sz w:val="18"/>
          <w:szCs w:val="18"/>
        </w:rPr>
        <w:t xml:space="preserve">base; NVENC como opción si el host tiene GPU con passthrough (documentar el requisito de</w:t>
      </w:r>
    </w:p>
    <w:p>
      <w:pPr>
        <w:pBdr>
          <w:left w:val="single" w:color="1F4E79" w:sz="12"/>
        </w:pBdr>
        <w:shd w:fill="F2F4F8" w:val="clear"/>
        <w:spacing w:after="20"/>
        <w:ind w:left="240"/>
      </w:pPr>
      <w:r>
        <w:rPr>
          <w:rFonts w:ascii="Consolas" w:cs="Consolas" w:eastAsia="Consolas" w:hAnsi="Consolas"/>
          <w:sz w:val="18"/>
          <w:szCs w:val="18"/>
        </w:rPr>
        <w:t xml:space="preserve">Proxmox). Añade control por API interna: start/stop de emisión sobre una URL de broadcast,</w:t>
      </w:r>
    </w:p>
    <w:p>
      <w:pPr>
        <w:pBdr>
          <w:left w:val="single" w:color="1F4E79" w:sz="12"/>
        </w:pBdr>
        <w:shd w:fill="F2F4F8" w:val="clear"/>
        <w:spacing w:after="20"/>
        <w:ind w:left="240"/>
      </w:pPr>
      <w:r>
        <w:rPr>
          <w:rFonts w:ascii="Consolas" w:cs="Consolas" w:eastAsia="Consolas" w:hAnsi="Consolas"/>
          <w:sz w:val="18"/>
          <w:szCs w:val="18"/>
        </w:rPr>
        <w:t xml:space="preserve">reintentos ante corte de RTMPS y métrica de frames/bitrate hacia E10. Verifica con una emisión</w:t>
      </w:r>
    </w:p>
    <w:p>
      <w:pPr>
        <w:pBdr>
          <w:left w:val="single" w:color="1F4E79" w:sz="12"/>
        </w:pBdr>
        <w:shd w:fill="F2F4F8" w:val="clear"/>
        <w:spacing w:after="160"/>
        <w:ind w:left="240"/>
      </w:pPr>
      <w:r>
        <w:rPr>
          <w:rFonts w:ascii="Consolas" w:cs="Consolas" w:eastAsia="Consolas" w:hAnsi="Consolas"/>
          <w:sz w:val="18"/>
          <w:szCs w:val="18"/>
        </w:rPr>
        <w:t xml:space="preserve">privada real de 30 minutos.</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Emisión privada de prueba de 30 minutos a YouTube sin caídas, con bitrate estable (evidencia registrada en el runbook).</w:t>
      </w:r>
    </w:p>
    <w:p>
      <w:pPr>
        <w:spacing w:after="60"/>
        <w:ind w:left="360"/>
      </w:pPr>
      <w:r>
        <w:rPr>
          <w:rFonts w:ascii="Calibri" w:cs="Calibri" w:eastAsia="Calibri" w:hAnsi="Calibri"/>
          <w:sz w:val="22"/>
          <w:szCs w:val="22"/>
        </w:rPr>
        <w:t xml:space="preserve">☐  Durante la emisión, las métricas del motor no muestran degradación del tick (test conjunto con E10/E2: el streaming no puede afectar a la batalla, cap. 21).</w:t>
      </w:r>
    </w:p>
    <w:p>
      <w:pPr>
        <w:spacing w:after="60"/>
        <w:ind w:left="360"/>
      </w:pPr>
      <w:r>
        <w:rPr>
          <w:rFonts w:ascii="Calibri" w:cs="Calibri" w:eastAsia="Calibri" w:hAnsi="Calibri"/>
          <w:sz w:val="22"/>
          <w:szCs w:val="22"/>
        </w:rPr>
        <w:t xml:space="preserve">☐  La clave RTMPS no aparece en logs, inspect ni variables de entorno del contenedor (revisión automatizada).</w:t>
      </w:r>
    </w:p>
    <w:p>
      <w:pPr>
        <w:spacing w:after="60"/>
        <w:ind w:left="360"/>
      </w:pPr>
      <w:r>
        <w:rPr>
          <w:rFonts w:ascii="Calibri" w:cs="Calibri" w:eastAsia="Calibri" w:hAnsi="Calibri"/>
          <w:sz w:val="22"/>
          <w:szCs w:val="22"/>
        </w:rPr>
        <w:t xml:space="preserve">☐  Un corte de red de 30 s durante la emisión se recupera con reintento sin intervención (test de caos).</w:t>
      </w:r>
    </w:p>
    <w:p>
      <w:pPr>
        <w:pStyle w:val="Heading2"/>
        <w:spacing w:after="120" w:before="240"/>
      </w:pPr>
      <w:r>
        <w:rPr>
          <w:rFonts w:ascii="Calibri" w:cs="Calibri" w:eastAsia="Calibri" w:hAnsi="Calibri"/>
        </w:rPr>
        <w:t xml:space="preserve">E11.M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propone NVENC sin señalar que exige GPU passthrough en Proxmox: se documenta el requisito y se establece x264 como base para no bloquear el hito.</w:t>
      </w:r>
    </w:p>
    <w:p>
      <w:pPr>
        <w:pStyle w:val="ListParagraph"/>
        <w:numPr>
          <w:ilvl w:val="0"/>
          <w:numId w:val="2"/>
        </w:numPr>
        <w:spacing w:after="60"/>
      </w:pPr>
      <w:r>
        <w:rPr>
          <w:rFonts w:ascii="Calibri" w:cs="Calibri" w:eastAsia="Calibri" w:hAnsi="Calibri"/>
          <w:b w:val="false"/>
          <w:bCs w:val="false"/>
          <w:sz w:val="22"/>
          <w:szCs w:val="22"/>
        </w:rPr>
        <w:t xml:space="preserve">Se propone añadir un modo 'solo grabación' (FFmpeg a archivo en arena_replays/video) para generar clips sin emitir, útil antes de tener canal.</w:t>
      </w:r>
    </w:p>
    <w:p>
      <w:pPr>
        <w:pStyle w:val="ListParagraph"/>
        <w:numPr>
          <w:ilvl w:val="0"/>
          <w:numId w:val="2"/>
        </w:numPr>
        <w:spacing w:after="60"/>
      </w:pPr>
      <w:r>
        <w:rPr>
          <w:rFonts w:ascii="Calibri" w:cs="Calibri" w:eastAsia="Calibri" w:hAnsi="Calibri"/>
          <w:b w:val="false"/>
          <w:bCs w:val="false"/>
          <w:sz w:val="22"/>
          <w:szCs w:val="22"/>
        </w:rPr>
        <w:t xml:space="preserve">La 'etapa OBS en un PC' del dosier debe documentarse como runbook operativo (escena OBS apuntando a /broadcast), no como software del repo.</w:t>
      </w:r>
    </w:p>
    <w:p>
      <w:pPr>
        <w:pStyle w:val="ListParagraph"/>
        <w:numPr>
          <w:ilvl w:val="0"/>
          <w:numId w:val="2"/>
        </w:numPr>
        <w:spacing w:after="60"/>
      </w:pPr>
      <w:r>
        <w:rPr>
          <w:rFonts w:ascii="Calibri" w:cs="Calibri" w:eastAsia="Calibri" w:hAnsi="Calibri"/>
          <w:b w:val="false"/>
          <w:bCs w:val="false"/>
          <w:sz w:val="22"/>
          <w:szCs w:val="22"/>
        </w:rPr>
        <w:t xml:space="preserve">Se recomienda un retardo de emisión configurable (30–60 s) para finales, coherente con la mejora anti-coaching de E8.</w:t>
      </w:r>
    </w:p>
    <w:p>
      <w:r>
        <w:br w:type="page"/>
      </w:r>
    </w:p>
    <w:p>
      <w:pPr>
        <w:pStyle w:val="Heading1"/>
        <w:spacing w:after="160" w:before="320"/>
      </w:pPr>
      <w:r>
        <w:rPr>
          <w:rFonts w:ascii="Calibri" w:cs="Calibri" w:eastAsia="Calibri" w:hAnsi="Calibri"/>
        </w:rPr>
        <w:t xml:space="preserve">E12. Equipo de QA e Integración (transversal, propuesto)</w:t>
      </w:r>
    </w:p>
    <w:p>
      <w:pPr>
        <w:spacing w:after="120"/>
      </w:pPr>
      <w:r>
        <w:rPr>
          <w:rFonts w:ascii="Calibri" w:cs="Calibri" w:eastAsia="Calibri" w:hAnsi="Calibri"/>
          <w:i/>
          <w:iCs/>
          <w:color w:val="555555"/>
          <w:sz w:val="22"/>
          <w:szCs w:val="22"/>
        </w:rPr>
        <w:t xml:space="preserve">Ámbito: capítulos 26.1 y 28 (este equipo no existe en el dosier: es una mejora) del dosier técnico. Entradas: todos. Salida hacia: puertas de los hitos M1–M5.</w:t>
      </w:r>
    </w:p>
    <w:p>
      <w:pPr>
        <w:spacing w:after="120"/>
      </w:pPr>
      <w:r>
        <w:rPr>
          <w:rFonts w:ascii="Calibri" w:cs="Calibri" w:eastAsia="Calibri" w:hAnsi="Calibri"/>
          <w:sz w:val="22"/>
          <w:szCs w:val="22"/>
        </w:rPr>
        <w:t xml:space="preserve">El dosier define criterios de aceptación (cap. 28) y de éxito del MVP (26.1) pero no asigna su automatización. Este equipo convierte ambos capítulos en suites ejecutables, organiza pruebas de caos y es el dueño de las puertas de salida de los hitos.</w:t>
      </w:r>
    </w:p>
    <w:p>
      <w:pPr>
        <w:pStyle w:val="Heading2"/>
        <w:spacing w:after="120" w:before="240"/>
      </w:pPr>
      <w:r>
        <w:rPr>
          <w:rFonts w:ascii="Calibri" w:cs="Calibri" w:eastAsia="Calibri" w:hAnsi="Calibri"/>
        </w:rPr>
        <w:t xml:space="preserve">T12.1 — Suite E2E del criterio de éxito del MVP</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Automatiza el capítulo 26.1 como una única suite E2E contra el stack de staging desplegado por</w:t>
      </w:r>
    </w:p>
    <w:p>
      <w:pPr>
        <w:pBdr>
          <w:left w:val="single" w:color="1F4E79" w:sz="12"/>
        </w:pBdr>
        <w:shd w:fill="F2F4F8" w:val="clear"/>
        <w:spacing w:after="20"/>
        <w:ind w:left="240"/>
      </w:pPr>
      <w:r>
        <w:rPr>
          <w:rFonts w:ascii="Consolas" w:cs="Consolas" w:eastAsia="Consolas" w:hAnsi="Consolas"/>
          <w:sz w:val="18"/>
          <w:szCs w:val="18"/>
        </w:rPr>
        <w:t xml:space="preserve">Compose: (1) un usuario se registra, crea un bot, monta un loadout del catálogo MVP y sube el</w:t>
      </w:r>
    </w:p>
    <w:p>
      <w:pPr>
        <w:pBdr>
          <w:left w:val="single" w:color="1F4E79" w:sz="12"/>
        </w:pBdr>
        <w:shd w:fill="F2F4F8" w:val="clear"/>
        <w:spacing w:after="20"/>
        <w:ind w:left="240"/>
      </w:pPr>
      <w:r>
        <w:rPr>
          <w:rFonts w:ascii="Consolas" w:cs="Consolas" w:eastAsia="Consolas" w:hAnsi="Consolas"/>
          <w:sz w:val="18"/>
          <w:szCs w:val="18"/>
        </w:rPr>
        <w:t xml:space="preserve">código de un bot de ejemplo; (2) el sistema lo construye y valida en aislamiento (pipeline E6</w:t>
      </w:r>
    </w:p>
    <w:p>
      <w:pPr>
        <w:pBdr>
          <w:left w:val="single" w:color="1F4E79" w:sz="12"/>
        </w:pBdr>
        <w:shd w:fill="F2F4F8" w:val="clear"/>
        <w:spacing w:after="20"/>
        <w:ind w:left="240"/>
      </w:pPr>
      <w:r>
        <w:rPr>
          <w:rFonts w:ascii="Consolas" w:cs="Consolas" w:eastAsia="Consolas" w:hAnsi="Consolas"/>
          <w:sz w:val="18"/>
          <w:szCs w:val="18"/>
        </w:rPr>
        <w:t xml:space="preserve">completo); (3) se lanza una partida CTF 2v2 con cuatro bots en el mapa MVP con muros, zona de</w:t>
      </w:r>
    </w:p>
    <w:p>
      <w:pPr>
        <w:pBdr>
          <w:left w:val="single" w:color="1F4E79" w:sz="12"/>
        </w:pBdr>
        <w:shd w:fill="F2F4F8" w:val="clear"/>
        <w:spacing w:after="20"/>
        <w:ind w:left="240"/>
      </w:pPr>
      <w:r>
        <w:rPr>
          <w:rFonts w:ascii="Consolas" w:cs="Consolas" w:eastAsia="Consolas" w:hAnsi="Consolas"/>
          <w:sz w:val="18"/>
          <w:szCs w:val="18"/>
        </w:rPr>
        <w:t xml:space="preserve">daño y destructibles; (4) un espectador anónimo la ve en directo por el visor; (5) al terminar,</w:t>
      </w:r>
    </w:p>
    <w:p>
      <w:pPr>
        <w:pBdr>
          <w:left w:val="single" w:color="1F4E79" w:sz="12"/>
        </w:pBdr>
        <w:shd w:fill="F2F4F8" w:val="clear"/>
        <w:spacing w:after="20"/>
        <w:ind w:left="240"/>
      </w:pPr>
      <w:r>
        <w:rPr>
          <w:rFonts w:ascii="Consolas" w:cs="Consolas" w:eastAsia="Consolas" w:hAnsi="Consolas"/>
          <w:sz w:val="18"/>
          <w:szCs w:val="18"/>
        </w:rPr>
        <w:t xml:space="preserve">el replay se reproduce y coincide con el resultado; (6) existen estadísticas por bot, equipo y</w:t>
      </w:r>
    </w:p>
    <w:p>
      <w:pPr>
        <w:pBdr>
          <w:left w:val="single" w:color="1F4E79" w:sz="12"/>
        </w:pBdr>
        <w:shd w:fill="F2F4F8" w:val="clear"/>
        <w:spacing w:after="20"/>
        <w:ind w:left="240"/>
      </w:pPr>
      <w:r>
        <w:rPr>
          <w:rFonts w:ascii="Consolas" w:cs="Consolas" w:eastAsia="Consolas" w:hAnsi="Consolas"/>
          <w:sz w:val="18"/>
          <w:szCs w:val="18"/>
        </w:rPr>
        <w:t xml:space="preserve">módulo. La suite corre en la etapa de humo de la CI de despliegue (T10.1) y es la definición</w:t>
      </w:r>
    </w:p>
    <w:p>
      <w:pPr>
        <w:pBdr>
          <w:left w:val="single" w:color="1F4E79" w:sz="12"/>
        </w:pBdr>
        <w:shd w:fill="F2F4F8" w:val="clear"/>
        <w:spacing w:after="160"/>
        <w:ind w:left="240"/>
      </w:pPr>
      <w:r>
        <w:rPr>
          <w:rFonts w:ascii="Consolas" w:cs="Consolas" w:eastAsia="Consolas" w:hAnsi="Consolas"/>
          <w:sz w:val="18"/>
          <w:szCs w:val="18"/>
        </w:rPr>
        <w:t xml:space="preserve">operativa de 'el MVP funciona'.</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La suite completa pasa en verde contra staging en cada despliegue (integrada en CI).</w:t>
      </w:r>
    </w:p>
    <w:p>
      <w:pPr>
        <w:spacing w:after="60"/>
        <w:ind w:left="360"/>
      </w:pPr>
      <w:r>
        <w:rPr>
          <w:rFonts w:ascii="Calibri" w:cs="Calibri" w:eastAsia="Calibri" w:hAnsi="Calibri"/>
          <w:sz w:val="22"/>
          <w:szCs w:val="22"/>
        </w:rPr>
        <w:t xml:space="preserve">☐  Cada uno de los 6 pasos tiene aserciones propias y produce evidencia (capturas, ids, hashes) archivada como artefacto de CI.</w:t>
      </w:r>
    </w:p>
    <w:p>
      <w:pPr>
        <w:spacing w:after="60"/>
        <w:ind w:left="360"/>
      </w:pPr>
      <w:r>
        <w:rPr>
          <w:rFonts w:ascii="Calibri" w:cs="Calibri" w:eastAsia="Calibri" w:hAnsi="Calibri"/>
          <w:sz w:val="22"/>
          <w:szCs w:val="22"/>
        </w:rPr>
        <w:t xml:space="preserve">☐  La suite falla correctamente si se sabotea cualquier pieza (verificado con 6 sabotajes deliberados, uno por paso).</w:t>
      </w:r>
    </w:p>
    <w:p>
      <w:pPr>
        <w:spacing w:after="60"/>
        <w:ind w:left="360"/>
      </w:pPr>
      <w:r>
        <w:rPr>
          <w:rFonts w:ascii="Calibri" w:cs="Calibri" w:eastAsia="Calibri" w:hAnsi="Calibri"/>
          <w:sz w:val="22"/>
          <w:szCs w:val="22"/>
        </w:rPr>
        <w:t xml:space="preserve">☐  Duración total &lt; 20 minutos.</w:t>
      </w:r>
    </w:p>
    <w:p>
      <w:pPr>
        <w:pStyle w:val="Heading2"/>
        <w:spacing w:after="120" w:before="240"/>
      </w:pPr>
      <w:r>
        <w:rPr>
          <w:rFonts w:ascii="Calibri" w:cs="Calibri" w:eastAsia="Calibri" w:hAnsi="Calibri"/>
        </w:rPr>
        <w:t xml:space="preserve">T12.2 — Suite de criterios de aceptación del capítulo 28</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Convierte la tabla del capítulo 28 en un pipeline ejecutable acceptance/ con un job por</w:t>
      </w:r>
    </w:p>
    <w:p>
      <w:pPr>
        <w:pBdr>
          <w:left w:val="single" w:color="1F4E79" w:sz="12"/>
        </w:pBdr>
        <w:shd w:fill="F2F4F8" w:val="clear"/>
        <w:spacing w:after="20"/>
        <w:ind w:left="240"/>
      </w:pPr>
      <w:r>
        <w:rPr>
          <w:rFonts w:ascii="Consolas" w:cs="Consolas" w:eastAsia="Consolas" w:hAnsi="Consolas"/>
          <w:sz w:val="18"/>
          <w:szCs w:val="18"/>
        </w:rPr>
        <w:t xml:space="preserve">criterio: motor (1000 batallas de regresión sin divergencia por semilla y versión, nightly),</w:t>
      </w:r>
    </w:p>
    <w:p>
      <w:pPr>
        <w:pBdr>
          <w:left w:val="single" w:color="1F4E79" w:sz="12"/>
        </w:pBdr>
        <w:shd w:fill="F2F4F8" w:val="clear"/>
        <w:spacing w:after="20"/>
        <w:ind w:left="240"/>
      </w:pPr>
      <w:r>
        <w:rPr>
          <w:rFonts w:ascii="Consolas" w:cs="Consolas" w:eastAsia="Consolas" w:hAnsi="Consolas"/>
          <w:sz w:val="18"/>
          <w:szCs w:val="18"/>
        </w:rPr>
        <w:t xml:space="preserve">rendimiento (tick estable con los bots del MVP, con umbral métrico), bots (bot</w:t>
      </w:r>
    </w:p>
    <w:p>
      <w:pPr>
        <w:pBdr>
          <w:left w:val="single" w:color="1F4E79" w:sz="12"/>
        </w:pBdr>
        <w:shd w:fill="F2F4F8" w:val="clear"/>
        <w:spacing w:after="20"/>
        <w:ind w:left="240"/>
      </w:pPr>
      <w:r>
        <w:rPr>
          <w:rFonts w:ascii="Consolas" w:cs="Consolas" w:eastAsia="Consolas" w:hAnsi="Consolas"/>
          <w:sz w:val="18"/>
          <w:szCs w:val="18"/>
        </w:rPr>
        <w:t xml:space="preserve">malicioso/bloqueado no detiene el motor ni accede a secretos, reutilizando la suite de escape de</w:t>
      </w:r>
    </w:p>
    <w:p>
      <w:pPr>
        <w:pBdr>
          <w:left w:val="single" w:color="1F4E79" w:sz="12"/>
        </w:pBdr>
        <w:shd w:fill="F2F4F8" w:val="clear"/>
        <w:spacing w:after="20"/>
        <w:ind w:left="240"/>
      </w:pPr>
      <w:r>
        <w:rPr>
          <w:rFonts w:ascii="Consolas" w:cs="Consolas" w:eastAsia="Consolas" w:hAnsi="Consolas"/>
          <w:sz w:val="18"/>
          <w:szCs w:val="18"/>
        </w:rPr>
        <w:t xml:space="preserve">E6), mapas (todo mapa publicado pasó validación: query de verificación en BD), web (recuperación</w:t>
      </w:r>
    </w:p>
    <w:p>
      <w:pPr>
        <w:pBdr>
          <w:left w:val="single" w:color="1F4E79" w:sz="12"/>
        </w:pBdr>
        <w:shd w:fill="F2F4F8" w:val="clear"/>
        <w:spacing w:after="20"/>
        <w:ind w:left="240"/>
      </w:pPr>
      <w:r>
        <w:rPr>
          <w:rFonts w:ascii="Consolas" w:cs="Consolas" w:eastAsia="Consolas" w:hAnsi="Consolas"/>
          <w:sz w:val="18"/>
          <w:szCs w:val="18"/>
        </w:rPr>
        <w:t xml:space="preserve">de conexión del visor y ausencia de información privada, reutilizando tests de E8), torneos</w:t>
      </w:r>
    </w:p>
    <w:p>
      <w:pPr>
        <w:pBdr>
          <w:left w:val="single" w:color="1F4E79" w:sz="12"/>
        </w:pBdr>
        <w:shd w:fill="F2F4F8" w:val="clear"/>
        <w:spacing w:after="20"/>
        <w:ind w:left="240"/>
      </w:pPr>
      <w:r>
        <w:rPr>
          <w:rFonts w:ascii="Consolas" w:cs="Consolas" w:eastAsia="Consolas" w:hAnsi="Consolas"/>
          <w:sz w:val="18"/>
          <w:szCs w:val="18"/>
        </w:rPr>
        <w:t xml:space="preserve">(reanudables y auditables tras reinicio, reutilizando el test de caos de E9), replay (reproduce</w:t>
      </w:r>
    </w:p>
    <w:p>
      <w:pPr>
        <w:pBdr>
          <w:left w:val="single" w:color="1F4E79" w:sz="12"/>
        </w:pBdr>
        <w:shd w:fill="F2F4F8" w:val="clear"/>
        <w:spacing w:after="20"/>
        <w:ind w:left="240"/>
      </w:pPr>
      <w:r>
        <w:rPr>
          <w:rFonts w:ascii="Consolas" w:cs="Consolas" w:eastAsia="Consolas" w:hAnsi="Consolas"/>
          <w:sz w:val="18"/>
          <w:szCs w:val="18"/>
        </w:rPr>
        <w:t xml:space="preserve">resultado oficial y permite salto temporal), Docker (instalación limpia por variables y compose</w:t>
      </w:r>
    </w:p>
    <w:p>
      <w:pPr>
        <w:pBdr>
          <w:left w:val="single" w:color="1F4E79" w:sz="12"/>
        </w:pBdr>
        <w:shd w:fill="F2F4F8" w:val="clear"/>
        <w:spacing w:after="20"/>
        <w:ind w:left="240"/>
      </w:pPr>
      <w:r>
        <w:rPr>
          <w:rFonts w:ascii="Consolas" w:cs="Consolas" w:eastAsia="Consolas" w:hAnsi="Consolas"/>
          <w:sz w:val="18"/>
          <w:szCs w:val="18"/>
        </w:rPr>
        <w:t xml:space="preserve">up, reutilizando T10.2), datos (copias restaurables y migraciones probadas, T10.4) y seguridad</w:t>
      </w:r>
    </w:p>
    <w:p>
      <w:pPr>
        <w:pBdr>
          <w:left w:val="single" w:color="1F4E79" w:sz="12"/>
        </w:pBdr>
        <w:shd w:fill="F2F4F8" w:val="clear"/>
        <w:spacing w:after="20"/>
        <w:ind w:left="240"/>
      </w:pPr>
      <w:r>
        <w:rPr>
          <w:rFonts w:ascii="Consolas" w:cs="Consolas" w:eastAsia="Consolas" w:hAnsi="Consolas"/>
          <w:sz w:val="18"/>
          <w:szCs w:val="18"/>
        </w:rPr>
        <w:t xml:space="preserve">(sin privilegiados ni docker.sock expuesto). El informe final es una tabla verde/roja publicada</w:t>
      </w:r>
    </w:p>
    <w:p>
      <w:pPr>
        <w:pBdr>
          <w:left w:val="single" w:color="1F4E79" w:sz="12"/>
        </w:pBdr>
        <w:shd w:fill="F2F4F8" w:val="clear"/>
        <w:spacing w:after="160"/>
        <w:ind w:left="240"/>
      </w:pPr>
      <w:r>
        <w:rPr>
          <w:rFonts w:ascii="Consolas" w:cs="Consolas" w:eastAsia="Consolas" w:hAnsi="Consolas"/>
          <w:sz w:val="18"/>
          <w:szCs w:val="18"/>
        </w:rPr>
        <w:t xml:space="preserve">como artefacto: es la puerta del hito M5.</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Los 10 criterios tienen job propio con resultado binario y evidencia enlazada.</w:t>
      </w:r>
    </w:p>
    <w:p>
      <w:pPr>
        <w:spacing w:after="60"/>
        <w:ind w:left="360"/>
      </w:pPr>
      <w:r>
        <w:rPr>
          <w:rFonts w:ascii="Calibri" w:cs="Calibri" w:eastAsia="Calibri" w:hAnsi="Calibri"/>
          <w:sz w:val="22"/>
          <w:szCs w:val="22"/>
        </w:rPr>
        <w:t xml:space="preserve">☐  El pipeline completo corre bajo demanda y en nightly sobre staging.</w:t>
      </w:r>
    </w:p>
    <w:p>
      <w:pPr>
        <w:spacing w:after="60"/>
        <w:ind w:left="360"/>
      </w:pPr>
      <w:r>
        <w:rPr>
          <w:rFonts w:ascii="Calibri" w:cs="Calibri" w:eastAsia="Calibri" w:hAnsi="Calibri"/>
          <w:sz w:val="22"/>
          <w:szCs w:val="22"/>
        </w:rPr>
        <w:t xml:space="preserve">☐  Un fallo en cualquier criterio bloquea la promoción a producción (regla en CI).</w:t>
      </w:r>
    </w:p>
    <w:p>
      <w:pPr>
        <w:spacing w:after="60"/>
        <w:ind w:left="360"/>
      </w:pPr>
      <w:r>
        <w:rPr>
          <w:rFonts w:ascii="Calibri" w:cs="Calibri" w:eastAsia="Calibri" w:hAnsi="Calibri"/>
          <w:sz w:val="22"/>
          <w:szCs w:val="22"/>
        </w:rPr>
        <w:t xml:space="preserve">☐  El informe es legible por el operador sin conocimientos del código (resumen en docs/aceptacion/ultimo-informe.md).</w:t>
      </w:r>
    </w:p>
    <w:p>
      <w:pPr>
        <w:pStyle w:val="Heading2"/>
        <w:spacing w:after="120" w:before="240"/>
      </w:pPr>
      <w:r>
        <w:rPr>
          <w:rFonts w:ascii="Calibri" w:cs="Calibri" w:eastAsia="Calibri" w:hAnsi="Calibri"/>
        </w:rPr>
        <w:t xml:space="preserve">T12.3 — Pruebas de caos y game days</w:t>
      </w:r>
    </w:p>
    <w:p>
      <w:pPr>
        <w:spacing w:after="80" w:before="160"/>
      </w:pPr>
      <w:r>
        <w:rPr>
          <w:rFonts w:ascii="Calibri" w:cs="Calibri" w:eastAsia="Calibri" w:hAnsi="Calibri"/>
          <w:b/>
          <w:bCs/>
          <w:color w:val="1F4E79"/>
          <w:sz w:val="22"/>
          <w:szCs w:val="22"/>
        </w:rPr>
        <w:t xml:space="preserve">Prompt de ejecución</w:t>
      </w:r>
    </w:p>
    <w:p>
      <w:pPr>
        <w:pBdr>
          <w:left w:val="single" w:color="1F4E79" w:sz="12"/>
        </w:pBdr>
        <w:shd w:fill="F2F4F8" w:val="clear"/>
        <w:spacing w:after="20"/>
        <w:ind w:left="240"/>
      </w:pPr>
      <w:r>
        <w:rPr>
          <w:rFonts w:ascii="Consolas" w:cs="Consolas" w:eastAsia="Consolas" w:hAnsi="Consolas"/>
          <w:sz w:val="18"/>
          <w:szCs w:val="18"/>
        </w:rPr>
        <w:t xml:space="preserve">Diseña y ejecuta un game day por hito desde M3: guiones de caos sobre staging que incluyen matar</w:t>
      </w:r>
    </w:p>
    <w:p>
      <w:pPr>
        <w:pBdr>
          <w:left w:val="single" w:color="1F4E79" w:sz="12"/>
        </w:pBdr>
        <w:shd w:fill="F2F4F8" w:val="clear"/>
        <w:spacing w:after="20"/>
        <w:ind w:left="240"/>
      </w:pPr>
      <w:r>
        <w:rPr>
          <w:rFonts w:ascii="Consolas" w:cs="Consolas" w:eastAsia="Consolas" w:hAnsi="Consolas"/>
          <w:sz w:val="18"/>
          <w:szCs w:val="18"/>
        </w:rPr>
        <w:t xml:space="preserve">el motor a mitad de batalla de torneo, matar el worker con cola llena, llenar el disco de</w:t>
      </w:r>
    </w:p>
    <w:p>
      <w:pPr>
        <w:pBdr>
          <w:left w:val="single" w:color="1F4E79" w:sz="12"/>
        </w:pBdr>
        <w:shd w:fill="F2F4F8" w:val="clear"/>
        <w:spacing w:after="20"/>
        <w:ind w:left="240"/>
      </w:pPr>
      <w:r>
        <w:rPr>
          <w:rFonts w:ascii="Consolas" w:cs="Consolas" w:eastAsia="Consolas" w:hAnsi="Consolas"/>
          <w:sz w:val="18"/>
          <w:szCs w:val="18"/>
        </w:rPr>
        <w:t xml:space="preserve">replays, caída de Redis, caída y recuperación de PostgreSQL, latencia artificial en la red</w:t>
      </w:r>
    </w:p>
    <w:p>
      <w:pPr>
        <w:pBdr>
          <w:left w:val="single" w:color="1F4E79" w:sz="12"/>
        </w:pBdr>
        <w:shd w:fill="F2F4F8" w:val="clear"/>
        <w:spacing w:after="20"/>
        <w:ind w:left="240"/>
      </w:pPr>
      <w:r>
        <w:rPr>
          <w:rFonts w:ascii="Consolas" w:cs="Consolas" w:eastAsia="Consolas" w:hAnsi="Consolas"/>
          <w:sz w:val="18"/>
          <w:szCs w:val="18"/>
        </w:rPr>
        <w:t xml:space="preserve">arena, y un bot hostil nuevo no incluido en la suite conocida de E6. Cada guion define el</w:t>
      </w:r>
    </w:p>
    <w:p>
      <w:pPr>
        <w:pBdr>
          <w:left w:val="single" w:color="1F4E79" w:sz="12"/>
        </w:pBdr>
        <w:shd w:fill="F2F4F8" w:val="clear"/>
        <w:spacing w:after="20"/>
        <w:ind w:left="240"/>
      </w:pPr>
      <w:r>
        <w:rPr>
          <w:rFonts w:ascii="Consolas" w:cs="Consolas" w:eastAsia="Consolas" w:hAnsi="Consolas"/>
          <w:sz w:val="18"/>
          <w:szCs w:val="18"/>
        </w:rPr>
        <w:t xml:space="preserve">comportamiento esperado (según los capítulos 9.4, 19.2 y 24) y el resultado observado; las</w:t>
      </w:r>
    </w:p>
    <w:p>
      <w:pPr>
        <w:pBdr>
          <w:left w:val="single" w:color="1F4E79" w:sz="12"/>
        </w:pBdr>
        <w:shd w:fill="F2F4F8" w:val="clear"/>
        <w:spacing w:after="20"/>
        <w:ind w:left="240"/>
      </w:pPr>
      <w:r>
        <w:rPr>
          <w:rFonts w:ascii="Consolas" w:cs="Consolas" w:eastAsia="Consolas" w:hAnsi="Consolas"/>
          <w:sz w:val="18"/>
          <w:szCs w:val="18"/>
        </w:rPr>
        <w:t xml:space="preserve">desviaciones se convierten en issues con equipo asignado. Publica los guiones en docs/gamedays/</w:t>
      </w:r>
    </w:p>
    <w:p>
      <w:pPr>
        <w:pBdr>
          <w:left w:val="single" w:color="1F4E79" w:sz="12"/>
        </w:pBdr>
        <w:shd w:fill="F2F4F8" w:val="clear"/>
        <w:spacing w:after="160"/>
        <w:ind w:left="240"/>
      </w:pPr>
      <w:r>
        <w:rPr>
          <w:rFonts w:ascii="Consolas" w:cs="Consolas" w:eastAsia="Consolas" w:hAnsi="Consolas"/>
          <w:sz w:val="18"/>
          <w:szCs w:val="18"/>
        </w:rPr>
        <w:t xml:space="preserve">para que sean repetibles.</w:t>
      </w:r>
    </w:p>
    <w:p>
      <w:pPr>
        <w:spacing w:after="80" w:before="160"/>
      </w:pPr>
      <w:r>
        <w:rPr>
          <w:rFonts w:ascii="Calibri" w:cs="Calibri" w:eastAsia="Calibri" w:hAnsi="Calibri"/>
          <w:b/>
          <w:bCs/>
          <w:color w:val="2E7D32"/>
          <w:sz w:val="22"/>
          <w:szCs w:val="22"/>
        </w:rPr>
        <w:t xml:space="preserve">Pruebas y Definition of Done</w:t>
      </w:r>
    </w:p>
    <w:p>
      <w:pPr>
        <w:spacing w:after="60"/>
        <w:ind w:left="360"/>
      </w:pPr>
      <w:r>
        <w:rPr>
          <w:rFonts w:ascii="Calibri" w:cs="Calibri" w:eastAsia="Calibri" w:hAnsi="Calibri"/>
          <w:sz w:val="22"/>
          <w:szCs w:val="22"/>
        </w:rPr>
        <w:t xml:space="preserve">☐  Al menos un game day ejecutado y documentado por hito desde M3, con acta y issues derivadas.</w:t>
      </w:r>
    </w:p>
    <w:p>
      <w:pPr>
        <w:spacing w:after="60"/>
        <w:ind w:left="360"/>
      </w:pPr>
      <w:r>
        <w:rPr>
          <w:rFonts w:ascii="Calibri" w:cs="Calibri" w:eastAsia="Calibri" w:hAnsi="Calibri"/>
          <w:sz w:val="22"/>
          <w:szCs w:val="22"/>
        </w:rPr>
        <w:t xml:space="preserve">☐  Los 7 guiones base tienen comportamiento esperado definido antes de ejecutarse.</w:t>
      </w:r>
    </w:p>
    <w:p>
      <w:pPr>
        <w:spacing w:after="60"/>
        <w:ind w:left="360"/>
      </w:pPr>
      <w:r>
        <w:rPr>
          <w:rFonts w:ascii="Calibri" w:cs="Calibri" w:eastAsia="Calibri" w:hAnsi="Calibri"/>
          <w:sz w:val="22"/>
          <w:szCs w:val="22"/>
        </w:rPr>
        <w:t xml:space="preserve">☐  Las issues de un game day se cierran antes de la puerta del hito siguiente (regla de proceso verificada en las puertas).</w:t>
      </w:r>
    </w:p>
    <w:p>
      <w:pPr>
        <w:spacing w:after="60"/>
        <w:ind w:left="360"/>
      </w:pPr>
      <w:r>
        <w:rPr>
          <w:rFonts w:ascii="Calibri" w:cs="Calibri" w:eastAsia="Calibri" w:hAnsi="Calibri"/>
          <w:sz w:val="22"/>
          <w:szCs w:val="22"/>
        </w:rPr>
        <w:t xml:space="preserve">☐  El guion del bot hostil nuevo se ejecuta con un bot escrito por alguien ajeno a E6 (regla de independencia).</w:t>
      </w:r>
    </w:p>
    <w:p>
      <w:pPr>
        <w:pStyle w:val="Heading2"/>
        <w:spacing w:after="120" w:before="240"/>
      </w:pPr>
      <w:r>
        <w:rPr>
          <w:rFonts w:ascii="Calibri" w:cs="Calibri" w:eastAsia="Calibri" w:hAnsi="Calibri"/>
        </w:rPr>
        <w:t xml:space="preserve">E12.M — Mejoras y carencias detectadas en el dosier técnico</w:t>
      </w:r>
    </w:p>
    <w:p>
      <w:pPr>
        <w:pStyle w:val="ListParagraph"/>
        <w:numPr>
          <w:ilvl w:val="0"/>
          <w:numId w:val="2"/>
        </w:numPr>
        <w:spacing w:after="60"/>
      </w:pPr>
      <w:r>
        <w:rPr>
          <w:rFonts w:ascii="Calibri" w:cs="Calibri" w:eastAsia="Calibri" w:hAnsi="Calibri"/>
          <w:b w:val="false"/>
          <w:bCs w:val="false"/>
          <w:sz w:val="22"/>
          <w:szCs w:val="22"/>
        </w:rPr>
        <w:t xml:space="preserve">El dosier carece de responsable de integración y de automatización de sus propios criterios de aceptación: este equipo lo resuelve.</w:t>
      </w:r>
    </w:p>
    <w:p>
      <w:pPr>
        <w:pStyle w:val="ListParagraph"/>
        <w:numPr>
          <w:ilvl w:val="0"/>
          <w:numId w:val="2"/>
        </w:numPr>
        <w:spacing w:after="60"/>
      </w:pPr>
      <w:r>
        <w:rPr>
          <w:rFonts w:ascii="Calibri" w:cs="Calibri" w:eastAsia="Calibri" w:hAnsi="Calibri"/>
          <w:b w:val="false"/>
          <w:bCs w:val="false"/>
          <w:sz w:val="22"/>
          <w:szCs w:val="22"/>
        </w:rPr>
        <w:t xml:space="preserve">Se recomienda que E12 mantenga también el entorno de staging (datos de prueba, reseteo) en coordinación con E10.</w:t>
      </w:r>
    </w:p>
    <w:p>
      <w:pPr>
        <w:pStyle w:val="ListParagraph"/>
        <w:numPr>
          <w:ilvl w:val="0"/>
          <w:numId w:val="2"/>
        </w:numPr>
        <w:spacing w:after="60"/>
      </w:pPr>
      <w:r>
        <w:rPr>
          <w:rFonts w:ascii="Calibri" w:cs="Calibri" w:eastAsia="Calibri" w:hAnsi="Calibri"/>
          <w:b w:val="false"/>
          <w:bCs w:val="false"/>
          <w:sz w:val="22"/>
          <w:szCs w:val="22"/>
        </w:rPr>
        <w:t xml:space="preserve">Propuesta de métrica de salud del proyecto: porcentaje de criterios del cap. 28 en verde, visible en un dashboard de Grafana desde M2.</w:t>
      </w:r>
    </w:p>
    <w:p>
      <w:r>
        <w:br w:type="page"/>
      </w:r>
    </w:p>
    <w:p>
      <w:pPr>
        <w:pStyle w:val="Heading1"/>
        <w:spacing w:after="160" w:before="320"/>
      </w:pPr>
      <w:r>
        <w:rPr>
          <w:rFonts w:ascii="Calibri" w:cs="Calibri" w:eastAsia="Calibri" w:hAnsi="Calibri"/>
        </w:rPr>
        <w:t xml:space="preserve">13. Plan de integración y cierre del proyecto</w:t>
      </w:r>
    </w:p>
    <w:p>
      <w:pPr>
        <w:spacing w:after="120"/>
      </w:pPr>
      <w:r>
        <w:rPr>
          <w:rFonts w:ascii="Calibri" w:cs="Calibri" w:eastAsia="Calibri" w:hAnsi="Calibri"/>
          <w:sz w:val="22"/>
          <w:szCs w:val="22"/>
        </w:rPr>
        <w:t xml:space="preserve">Los hitos agrupan las fases 0–10 del capítulo 25 en seis puertas verificables. Un hito no se cruza hasta que su puerta está completa; las puertas reutilizan las suites de E12. Entre paréntesis, las fases del dosier técnico que cubre cada hito.</w:t>
      </w:r>
    </w:p>
    <w:p>
      <w:pPr>
        <w:pStyle w:val="Heading2"/>
        <w:spacing w:after="120" w:before="240"/>
      </w:pPr>
      <w:r>
        <w:rPr>
          <w:rFonts w:ascii="Calibri" w:cs="Calibri" w:eastAsia="Calibri" w:hAnsi="Calibri"/>
        </w:rPr>
        <w:t xml:space="preserve">M0 — Contratos cerrados (Fase 0)</w:t>
      </w:r>
    </w:p>
    <w:p>
      <w:pPr>
        <w:spacing w:after="120"/>
      </w:pPr>
      <w:r>
        <w:rPr>
          <w:rFonts w:ascii="Calibri" w:cs="Calibri" w:eastAsia="Calibri" w:hAnsi="Calibri"/>
          <w:sz w:val="22"/>
          <w:szCs w:val="22"/>
        </w:rPr>
        <w:t xml:space="preserve">Solo E1. Una semana objetivo. Nada de código de producto antes de esta puerta.</w:t>
      </w:r>
    </w:p>
    <w:p>
      <w:pPr>
        <w:spacing w:after="80" w:before="160"/>
      </w:pPr>
      <w:r>
        <w:rPr>
          <w:rFonts w:ascii="Calibri" w:cs="Calibri" w:eastAsia="Calibri" w:hAnsi="Calibri"/>
          <w:b/>
          <w:bCs/>
          <w:color w:val="2E7D32"/>
          <w:sz w:val="22"/>
          <w:szCs w:val="22"/>
        </w:rPr>
        <w:t xml:space="preserve">Puerta de salida del hito</w:t>
      </w:r>
    </w:p>
    <w:p>
      <w:pPr>
        <w:spacing w:after="60"/>
        <w:ind w:left="360"/>
      </w:pPr>
      <w:r>
        <w:rPr>
          <w:rFonts w:ascii="Calibri" w:cs="Calibri" w:eastAsia="Calibri" w:hAnsi="Calibri"/>
          <w:sz w:val="22"/>
          <w:szCs w:val="22"/>
        </w:rPr>
        <w:t xml:space="preserve">☐  ADR-000 firmado por E2, E3 y E5 (T1.1).</w:t>
      </w:r>
    </w:p>
    <w:p>
      <w:pPr>
        <w:spacing w:after="60"/>
        <w:ind w:left="360"/>
      </w:pPr>
      <w:r>
        <w:rPr>
          <w:rFonts w:ascii="Calibri" w:cs="Calibri" w:eastAsia="Calibri" w:hAnsi="Calibri"/>
          <w:sz w:val="22"/>
          <w:szCs w:val="22"/>
        </w:rPr>
        <w:t xml:space="preserve">☐  Paquetes @arena/protocol, module-catalog/schema, map-schema y openapi.yaml publicados en v0.1 con CI verde (T1.2–T1.4).</w:t>
      </w:r>
    </w:p>
    <w:p>
      <w:pPr>
        <w:spacing w:after="60"/>
        <w:ind w:left="360"/>
      </w:pPr>
      <w:r>
        <w:rPr>
          <w:rFonts w:ascii="Calibri" w:cs="Calibri" w:eastAsia="Calibri" w:hAnsi="Calibri"/>
          <w:sz w:val="22"/>
          <w:szCs w:val="22"/>
        </w:rPr>
        <w:t xml:space="preserve">☐  Tabla de compatibilidad y proceso de cambio de contratos publicados (E1.M).</w:t>
      </w:r>
    </w:p>
    <w:p>
      <w:pPr>
        <w:pStyle w:val="Heading2"/>
        <w:spacing w:after="120" w:before="240"/>
      </w:pPr>
      <w:r>
        <w:rPr>
          <w:rFonts w:ascii="Calibri" w:cs="Calibri" w:eastAsia="Calibri" w:hAnsi="Calibri"/>
        </w:rPr>
        <w:t xml:space="preserve">M1 — Motor demostrable (Fases 1–2)</w:t>
      </w:r>
    </w:p>
    <w:p>
      <w:pPr>
        <w:spacing w:after="120"/>
      </w:pPr>
      <w:r>
        <w:rPr>
          <w:rFonts w:ascii="Calibri" w:cs="Calibri" w:eastAsia="Calibri" w:hAnsi="Calibri"/>
          <w:sz w:val="22"/>
          <w:szCs w:val="22"/>
        </w:rPr>
        <w:t xml:space="preserve">Batalla reproducible por semilla y dos bots externos visibles en navegador.</w:t>
      </w:r>
    </w:p>
    <w:p>
      <w:pPr>
        <w:spacing w:after="80" w:before="160"/>
      </w:pPr>
      <w:r>
        <w:rPr>
          <w:rFonts w:ascii="Calibri" w:cs="Calibri" w:eastAsia="Calibri" w:hAnsi="Calibri"/>
          <w:b/>
          <w:bCs/>
          <w:color w:val="2E7D32"/>
          <w:sz w:val="22"/>
          <w:szCs w:val="22"/>
        </w:rPr>
        <w:t xml:space="preserve">Puerta de salida del hito</w:t>
      </w:r>
    </w:p>
    <w:p>
      <w:pPr>
        <w:spacing w:after="60"/>
        <w:ind w:left="360"/>
      </w:pPr>
      <w:r>
        <w:rPr>
          <w:rFonts w:ascii="Calibri" w:cs="Calibri" w:eastAsia="Calibri" w:hAnsi="Calibri"/>
          <w:sz w:val="22"/>
          <w:szCs w:val="22"/>
        </w:rPr>
        <w:t xml:space="preserve">☐  Suite de determinismo de E2 (T2.1–T2.2) en verde con batallas golden.</w:t>
      </w:r>
    </w:p>
    <w:p>
      <w:pPr>
        <w:spacing w:after="60"/>
        <w:ind w:left="360"/>
      </w:pPr>
      <w:r>
        <w:rPr>
          <w:rFonts w:ascii="Calibri" w:cs="Calibri" w:eastAsia="Calibri" w:hAnsi="Calibri"/>
          <w:sz w:val="22"/>
          <w:szCs w:val="22"/>
        </w:rPr>
        <w:t xml:space="preserve">☐  Dos bots del SDK Python juegan una batalla real por protocolo y se ven en el visor en directo (E5/T5.1–T5.2 + E8/T8.2).</w:t>
      </w:r>
    </w:p>
    <w:p>
      <w:pPr>
        <w:spacing w:after="60"/>
        <w:ind w:left="360"/>
      </w:pPr>
      <w:r>
        <w:rPr>
          <w:rFonts w:ascii="Calibri" w:cs="Calibri" w:eastAsia="Calibri" w:hAnsi="Calibri"/>
          <w:sz w:val="22"/>
          <w:szCs w:val="22"/>
        </w:rPr>
        <w:t xml:space="preserve">☐  CI y Compose de desarrollo operativos (E10/T10.1).</w:t>
      </w:r>
    </w:p>
    <w:p>
      <w:pPr>
        <w:pStyle w:val="Heading2"/>
        <w:spacing w:after="120" w:before="240"/>
      </w:pPr>
      <w:r>
        <w:rPr>
          <w:rFonts w:ascii="Calibri" w:cs="Calibri" w:eastAsia="Calibri" w:hAnsi="Calibri"/>
        </w:rPr>
        <w:t xml:space="preserve">M2 — Juego completo (Fases 3–5)</w:t>
      </w:r>
    </w:p>
    <w:p>
      <w:pPr>
        <w:spacing w:after="120"/>
      </w:pPr>
      <w:r>
        <w:rPr>
          <w:rFonts w:ascii="Calibri" w:cs="Calibri" w:eastAsia="Calibri" w:hAnsi="Calibri"/>
          <w:sz w:val="22"/>
          <w:szCs w:val="22"/>
        </w:rPr>
        <w:t xml:space="preserve">Mapas reales, vehículos modulares con daño por módulos, y partida CTF 2v2 completa.</w:t>
      </w:r>
    </w:p>
    <w:p>
      <w:pPr>
        <w:spacing w:after="80" w:before="160"/>
      </w:pPr>
      <w:r>
        <w:rPr>
          <w:rFonts w:ascii="Calibri" w:cs="Calibri" w:eastAsia="Calibri" w:hAnsi="Calibri"/>
          <w:b/>
          <w:bCs/>
          <w:color w:val="2E7D32"/>
          <w:sz w:val="22"/>
          <w:szCs w:val="22"/>
        </w:rPr>
        <w:t xml:space="preserve">Puerta de salida del hito</w:t>
      </w:r>
    </w:p>
    <w:p>
      <w:pPr>
        <w:spacing w:after="60"/>
        <w:ind w:left="360"/>
      </w:pPr>
      <w:r>
        <w:rPr>
          <w:rFonts w:ascii="Calibri" w:cs="Calibri" w:eastAsia="Calibri" w:hAnsi="Calibri"/>
          <w:sz w:val="22"/>
          <w:szCs w:val="22"/>
        </w:rPr>
        <w:t xml:space="preserve">☐  Mapa MVP importado, validado y versionado por map-service (E4/T4.1–T4.3).</w:t>
      </w:r>
    </w:p>
    <w:p>
      <w:pPr>
        <w:spacing w:after="60"/>
        <w:ind w:left="360"/>
      </w:pPr>
      <w:r>
        <w:rPr>
          <w:rFonts w:ascii="Calibri" w:cs="Calibri" w:eastAsia="Calibri" w:hAnsi="Calibri"/>
          <w:sz w:val="22"/>
          <w:szCs w:val="22"/>
        </w:rPr>
        <w:t xml:space="preserve">☐  Loadouts del catálogo MVP validados y con capacidades reales en batalla, incluida degradación por daño (E3 completo, E2/T2.3–T2.5).</w:t>
      </w:r>
    </w:p>
    <w:p>
      <w:pPr>
        <w:spacing w:after="60"/>
        <w:ind w:left="360"/>
      </w:pPr>
      <w:r>
        <w:rPr>
          <w:rFonts w:ascii="Calibri" w:cs="Calibri" w:eastAsia="Calibri" w:hAnsi="Calibri"/>
          <w:sz w:val="22"/>
          <w:szCs w:val="22"/>
        </w:rPr>
        <w:t xml:space="preserve">☐  Escenario CTF 2v2 con los cuatro bots de ejemplo termina correctamente y su replay verifica (E5/T5.4, E8/T8.1, E2/T2.6).</w:t>
      </w:r>
    </w:p>
    <w:p>
      <w:pPr>
        <w:spacing w:after="60"/>
        <w:ind w:left="360"/>
      </w:pPr>
      <w:r>
        <w:rPr>
          <w:rFonts w:ascii="Calibri" w:cs="Calibri" w:eastAsia="Calibri" w:hAnsi="Calibri"/>
          <w:sz w:val="22"/>
          <w:szCs w:val="22"/>
        </w:rPr>
        <w:t xml:space="preserve">☐  Informe de balance v1 con winrates 45–55 % (E3/T3.4).</w:t>
      </w:r>
    </w:p>
    <w:p>
      <w:pPr>
        <w:pStyle w:val="Heading2"/>
        <w:spacing w:after="120" w:before="240"/>
      </w:pPr>
      <w:r>
        <w:rPr>
          <w:rFonts w:ascii="Calibri" w:cs="Calibri" w:eastAsia="Calibri" w:hAnsi="Calibri"/>
        </w:rPr>
        <w:t xml:space="preserve">M3 — Plataforma y sandbox (Fases 6–7)</w:t>
      </w:r>
    </w:p>
    <w:p>
      <w:pPr>
        <w:spacing w:after="120"/>
      </w:pPr>
      <w:r>
        <w:rPr>
          <w:rFonts w:ascii="Calibri" w:cs="Calibri" w:eastAsia="Calibri" w:hAnsi="Calibri"/>
          <w:sz w:val="22"/>
          <w:szCs w:val="22"/>
        </w:rPr>
        <w:t xml:space="preserve">Flujo de usuario de extremo a extremo con código no confiable ejecutado bajo controles.</w:t>
      </w:r>
    </w:p>
    <w:p>
      <w:pPr>
        <w:spacing w:after="80" w:before="160"/>
      </w:pPr>
      <w:r>
        <w:rPr>
          <w:rFonts w:ascii="Calibri" w:cs="Calibri" w:eastAsia="Calibri" w:hAnsi="Calibri"/>
          <w:b/>
          <w:bCs/>
          <w:color w:val="2E7D32"/>
          <w:sz w:val="22"/>
          <w:szCs w:val="22"/>
        </w:rPr>
        <w:t xml:space="preserve">Puerta de salida del hito</w:t>
      </w:r>
    </w:p>
    <w:p>
      <w:pPr>
        <w:spacing w:after="60"/>
        <w:ind w:left="360"/>
      </w:pPr>
      <w:r>
        <w:rPr>
          <w:rFonts w:ascii="Calibri" w:cs="Calibri" w:eastAsia="Calibri" w:hAnsi="Calibri"/>
          <w:sz w:val="22"/>
          <w:szCs w:val="22"/>
        </w:rPr>
        <w:t xml:space="preserve">☐  Suite E2E del MVP (E12/T12.1) en verde: registro → loadout → código → build → batalla → replay → estadísticas.</w:t>
      </w:r>
    </w:p>
    <w:p>
      <w:pPr>
        <w:spacing w:after="60"/>
        <w:ind w:left="360"/>
      </w:pPr>
      <w:r>
        <w:rPr>
          <w:rFonts w:ascii="Calibri" w:cs="Calibri" w:eastAsia="Calibri" w:hAnsi="Calibri"/>
          <w:sz w:val="22"/>
          <w:szCs w:val="22"/>
        </w:rPr>
        <w:t xml:space="preserve">☐  Suite de escape del sandbox en verde y escaneo de configuración Docker limpio (E6/T6.2, T10.2).</w:t>
      </w:r>
    </w:p>
    <w:p>
      <w:pPr>
        <w:spacing w:after="60"/>
        <w:ind w:left="360"/>
      </w:pPr>
      <w:r>
        <w:rPr>
          <w:rFonts w:ascii="Calibri" w:cs="Calibri" w:eastAsia="Calibri" w:hAnsi="Calibri"/>
          <w:sz w:val="22"/>
          <w:szCs w:val="22"/>
        </w:rPr>
        <w:t xml:space="preserve">☐  Matriz RBAC completa en verde y auditoría operativa (E7/T7.2, E6/T6.4).</w:t>
      </w:r>
    </w:p>
    <w:p>
      <w:pPr>
        <w:spacing w:after="60"/>
        <w:ind w:left="360"/>
      </w:pPr>
      <w:r>
        <w:rPr>
          <w:rFonts w:ascii="Calibri" w:cs="Calibri" w:eastAsia="Calibri" w:hAnsi="Calibri"/>
          <w:sz w:val="22"/>
          <w:szCs w:val="22"/>
        </w:rPr>
        <w:t xml:space="preserve">☐  Primer game day ejecutado con issues cerradas (E12/T12.3).</w:t>
      </w:r>
    </w:p>
    <w:p>
      <w:pPr>
        <w:pStyle w:val="Heading2"/>
        <w:spacing w:after="120" w:before="240"/>
      </w:pPr>
      <w:r>
        <w:rPr>
          <w:rFonts w:ascii="Calibri" w:cs="Calibri" w:eastAsia="Calibri" w:hAnsi="Calibri"/>
        </w:rPr>
        <w:t xml:space="preserve">M4 — Competición automática (Fases 8–9)</w:t>
      </w:r>
    </w:p>
    <w:p>
      <w:pPr>
        <w:spacing w:after="120"/>
      </w:pPr>
      <w:r>
        <w:rPr>
          <w:rFonts w:ascii="Calibri" w:cs="Calibri" w:eastAsia="Calibri" w:hAnsi="Calibri"/>
          <w:sz w:val="22"/>
          <w:szCs w:val="22"/>
        </w:rPr>
        <w:t xml:space="preserve">Torneo completo sin intervención humana y mapas procedurales.</w:t>
      </w:r>
    </w:p>
    <w:p>
      <w:pPr>
        <w:spacing w:after="80" w:before="160"/>
      </w:pPr>
      <w:r>
        <w:rPr>
          <w:rFonts w:ascii="Calibri" w:cs="Calibri" w:eastAsia="Calibri" w:hAnsi="Calibri"/>
          <w:b/>
          <w:bCs/>
          <w:color w:val="2E7D32"/>
          <w:sz w:val="22"/>
          <w:szCs w:val="22"/>
        </w:rPr>
        <w:t xml:space="preserve">Puerta de salida del hito</w:t>
      </w:r>
    </w:p>
    <w:p>
      <w:pPr>
        <w:spacing w:after="60"/>
        <w:ind w:left="360"/>
      </w:pPr>
      <w:r>
        <w:rPr>
          <w:rFonts w:ascii="Calibri" w:cs="Calibri" w:eastAsia="Calibri" w:hAnsi="Calibri"/>
          <w:sz w:val="22"/>
          <w:szCs w:val="22"/>
        </w:rPr>
        <w:t xml:space="preserve">☐  Torneo eliminatorio de 8 bots corre de principio a fin, sobrevive a un reinicio de worker y publica campeón, ratings, replays y auditoría verificable (E9 completo).</w:t>
      </w:r>
    </w:p>
    <w:p>
      <w:pPr>
        <w:spacing w:after="60"/>
        <w:ind w:left="360"/>
      </w:pPr>
      <w:r>
        <w:rPr>
          <w:rFonts w:ascii="Calibri" w:cs="Calibri" w:eastAsia="Calibri" w:hAnsi="Calibri"/>
          <w:sz w:val="22"/>
          <w:szCs w:val="22"/>
        </w:rPr>
        <w:t xml:space="preserve">☐  Generador procedural determinista con ≥90 % de mapas válidos y simetría CTF exacta (E4/T4.4).</w:t>
      </w:r>
    </w:p>
    <w:p>
      <w:pPr>
        <w:spacing w:after="60"/>
        <w:ind w:left="360"/>
      </w:pPr>
      <w:r>
        <w:rPr>
          <w:rFonts w:ascii="Calibri" w:cs="Calibri" w:eastAsia="Calibri" w:hAnsi="Calibri"/>
          <w:sz w:val="22"/>
          <w:szCs w:val="22"/>
        </w:rPr>
        <w:t xml:space="preserve">☐  Estadísticas por bot/módulo/equipo/mapa alimentando clasificaciones públicas (E8/T8.4, E7/T7.5).</w:t>
      </w:r>
    </w:p>
    <w:p>
      <w:pPr>
        <w:pStyle w:val="Heading2"/>
        <w:spacing w:after="120" w:before="240"/>
      </w:pPr>
      <w:r>
        <w:rPr>
          <w:rFonts w:ascii="Calibri" w:cs="Calibri" w:eastAsia="Calibri" w:hAnsi="Calibri"/>
        </w:rPr>
        <w:t xml:space="preserve">M5 — Público y producción (Fase 10 + cierre)</w:t>
      </w:r>
    </w:p>
    <w:p>
      <w:pPr>
        <w:spacing w:after="120"/>
      </w:pPr>
      <w:r>
        <w:rPr>
          <w:rFonts w:ascii="Calibri" w:cs="Calibri" w:eastAsia="Calibri" w:hAnsi="Calibri"/>
          <w:sz w:val="22"/>
          <w:szCs w:val="22"/>
        </w:rPr>
        <w:t xml:space="preserve">Streaming operativo, criterios de aceptación completos y despliegue de producción.</w:t>
      </w:r>
    </w:p>
    <w:p>
      <w:pPr>
        <w:spacing w:after="80" w:before="160"/>
      </w:pPr>
      <w:r>
        <w:rPr>
          <w:rFonts w:ascii="Calibri" w:cs="Calibri" w:eastAsia="Calibri" w:hAnsi="Calibri"/>
          <w:b/>
          <w:bCs/>
          <w:color w:val="2E7D32"/>
          <w:sz w:val="22"/>
          <w:szCs w:val="22"/>
        </w:rPr>
        <w:t xml:space="preserve">Puerta de salida del hito</w:t>
      </w:r>
    </w:p>
    <w:p>
      <w:pPr>
        <w:spacing w:after="60"/>
        <w:ind w:left="360"/>
      </w:pPr>
      <w:r>
        <w:rPr>
          <w:rFonts w:ascii="Calibri" w:cs="Calibri" w:eastAsia="Calibri" w:hAnsi="Calibri"/>
          <w:sz w:val="22"/>
          <w:szCs w:val="22"/>
        </w:rPr>
        <w:t xml:space="preserve">☐  Emisión privada de 30 minutos a YouTube sin afectar al tick (E11 completo).</w:t>
      </w:r>
    </w:p>
    <w:p>
      <w:pPr>
        <w:spacing w:after="60"/>
        <w:ind w:left="360"/>
      </w:pPr>
      <w:r>
        <w:rPr>
          <w:rFonts w:ascii="Calibri" w:cs="Calibri" w:eastAsia="Calibri" w:hAnsi="Calibri"/>
          <w:sz w:val="22"/>
          <w:szCs w:val="22"/>
        </w:rPr>
        <w:t xml:space="preserve">☐  Pipeline de aceptación del capítulo 28 (E12/T12.2): 10 de 10 criterios en verde.</w:t>
      </w:r>
    </w:p>
    <w:p>
      <w:pPr>
        <w:spacing w:after="60"/>
        <w:ind w:left="360"/>
      </w:pPr>
      <w:r>
        <w:rPr>
          <w:rFonts w:ascii="Calibri" w:cs="Calibri" w:eastAsia="Calibri" w:hAnsi="Calibri"/>
          <w:sz w:val="22"/>
          <w:szCs w:val="22"/>
        </w:rPr>
        <w:t xml:space="preserve">☐  Simulacro de recuperación total completado bajo el objetivo de tiempo (E10/T10.4).</w:t>
      </w:r>
    </w:p>
    <w:p>
      <w:pPr>
        <w:spacing w:after="60"/>
        <w:ind w:left="360"/>
      </w:pPr>
      <w:r>
        <w:rPr>
          <w:rFonts w:ascii="Calibri" w:cs="Calibri" w:eastAsia="Calibri" w:hAnsi="Calibri"/>
          <w:sz w:val="22"/>
          <w:szCs w:val="22"/>
        </w:rPr>
        <w:t xml:space="preserve">☐  Checklist final de despliegue (capítulo 14 de este dosier) completo y firmado por el operador.</w:t>
      </w:r>
    </w:p>
    <w:p>
      <w:pPr>
        <w:pStyle w:val="Heading1"/>
        <w:spacing w:after="160" w:before="320"/>
      </w:pPr>
      <w:r>
        <w:rPr>
          <w:rFonts w:ascii="Calibri" w:cs="Calibri" w:eastAsia="Calibri" w:hAnsi="Calibri"/>
        </w:rPr>
        <w:t xml:space="preserve">14. Checklist final de despliegue en producción</w:t>
      </w:r>
    </w:p>
    <w:p>
      <w:pPr>
        <w:spacing w:after="120"/>
      </w:pPr>
      <w:r>
        <w:rPr>
          <w:rFonts w:ascii="Calibri" w:cs="Calibri" w:eastAsia="Calibri" w:hAnsi="Calibri"/>
          <w:sz w:val="22"/>
          <w:szCs w:val="22"/>
        </w:rPr>
        <w:t xml:space="preserve">Verificación final sobre el servidor de producción (VM dedicada en el Proxmox yggdrasil). Se ejecuta una sola vez, tras la puerta M5, y se archiva firmada en docs/despliegue/acta-produccion.md.</w:t>
      </w:r>
    </w:p>
    <w:p>
      <w:pPr>
        <w:spacing w:after="60"/>
        <w:ind w:left="360"/>
      </w:pPr>
      <w:r>
        <w:rPr>
          <w:rFonts w:ascii="Calibri" w:cs="Calibri" w:eastAsia="Calibri" w:hAnsi="Calibri"/>
          <w:sz w:val="22"/>
          <w:szCs w:val="22"/>
        </w:rPr>
        <w:t xml:space="preserve">☐  VM de producción creada y dimensionada según las mediciones de M3; separada de staging.</w:t>
      </w:r>
    </w:p>
    <w:p>
      <w:pPr>
        <w:spacing w:after="60"/>
        <w:ind w:left="360"/>
      </w:pPr>
      <w:r>
        <w:rPr>
          <w:rFonts w:ascii="Calibri" w:cs="Calibri" w:eastAsia="Calibri" w:hAnsi="Calibri"/>
          <w:sz w:val="22"/>
          <w:szCs w:val="22"/>
        </w:rPr>
        <w:t xml:space="preserve">☐  DNS y certificados TLS activos en el gateway; HTTPS forzado y solo 80/443 expuestos (escaneo externo adjunto).</w:t>
      </w:r>
    </w:p>
    <w:p>
      <w:pPr>
        <w:spacing w:after="60"/>
        <w:ind w:left="360"/>
      </w:pPr>
      <w:r>
        <w:rPr>
          <w:rFonts w:ascii="Calibri" w:cs="Calibri" w:eastAsia="Calibri" w:hAnsi="Calibri"/>
          <w:sz w:val="22"/>
          <w:szCs w:val="22"/>
        </w:rPr>
        <w:t xml:space="preserve">☐  .env de producción completo desde .env.example; DATABASE_URL apunta al PostgreSQL designado; perfil postgres desactivado si se usa el existente.</w:t>
      </w:r>
    </w:p>
    <w:p>
      <w:pPr>
        <w:spacing w:after="60"/>
        <w:ind w:left="360"/>
      </w:pPr>
      <w:r>
        <w:rPr>
          <w:rFonts w:ascii="Calibri" w:cs="Calibri" w:eastAsia="Calibri" w:hAnsi="Calibri"/>
          <w:sz w:val="22"/>
          <w:szCs w:val="22"/>
        </w:rPr>
        <w:t xml:space="preserve">☐  Secretos (BD, firma de artefactos, RTMPS) provisionados como secretos de archivo, ausentes de logs y del repositorio.</w:t>
      </w:r>
    </w:p>
    <w:p>
      <w:pPr>
        <w:spacing w:after="60"/>
        <w:ind w:left="360"/>
      </w:pPr>
      <w:r>
        <w:rPr>
          <w:rFonts w:ascii="Calibri" w:cs="Calibri" w:eastAsia="Calibri" w:hAnsi="Calibri"/>
          <w:sz w:val="22"/>
          <w:szCs w:val="22"/>
        </w:rPr>
        <w:t xml:space="preserve">☐  docker compose --profile production up -d ejecutado; todos los healthchecks verdes durante 24 h.</w:t>
      </w:r>
    </w:p>
    <w:p>
      <w:pPr>
        <w:spacing w:after="60"/>
        <w:ind w:left="360"/>
      </w:pPr>
      <w:r>
        <w:rPr>
          <w:rFonts w:ascii="Calibri" w:cs="Calibri" w:eastAsia="Calibri" w:hAnsi="Calibri"/>
          <w:sz w:val="22"/>
          <w:szCs w:val="22"/>
        </w:rPr>
        <w:t xml:space="preserve">☐  Suite E2E del MVP (T12.1) en verde contra producción con datos de humo, y datos de humo eliminados después.</w:t>
      </w:r>
    </w:p>
    <w:p>
      <w:pPr>
        <w:spacing w:after="60"/>
        <w:ind w:left="360"/>
      </w:pPr>
      <w:r>
        <w:rPr>
          <w:rFonts w:ascii="Calibri" w:cs="Calibri" w:eastAsia="Calibri" w:hAnsi="Calibri"/>
          <w:sz w:val="22"/>
          <w:szCs w:val="22"/>
        </w:rPr>
        <w:t xml:space="preserve">☐  Pipeline de aceptación (T12.2) en verde contra producción.</w:t>
      </w:r>
    </w:p>
    <w:p>
      <w:pPr>
        <w:spacing w:after="60"/>
        <w:ind w:left="360"/>
      </w:pPr>
      <w:r>
        <w:rPr>
          <w:rFonts w:ascii="Calibri" w:cs="Calibri" w:eastAsia="Calibri" w:hAnsi="Calibri"/>
          <w:sz w:val="22"/>
          <w:szCs w:val="22"/>
        </w:rPr>
        <w:t xml:space="preserve">☐  Backups programados verificados: primer backup real restaurado con éxito en staging.</w:t>
      </w:r>
    </w:p>
    <w:p>
      <w:pPr>
        <w:spacing w:after="60"/>
        <w:ind w:left="360"/>
      </w:pPr>
      <w:r>
        <w:rPr>
          <w:rFonts w:ascii="Calibri" w:cs="Calibri" w:eastAsia="Calibri" w:hAnsi="Calibri"/>
          <w:sz w:val="22"/>
          <w:szCs w:val="22"/>
        </w:rPr>
        <w:t xml:space="preserve">☐  Alertas conectadas al canal del operador y probadas (alerta de prueba recibida).</w:t>
      </w:r>
    </w:p>
    <w:p>
      <w:pPr>
        <w:spacing w:after="60"/>
        <w:ind w:left="360"/>
      </w:pPr>
      <w:r>
        <w:rPr>
          <w:rFonts w:ascii="Calibri" w:cs="Calibri" w:eastAsia="Calibri" w:hAnsi="Calibri"/>
          <w:sz w:val="22"/>
          <w:szCs w:val="22"/>
        </w:rPr>
        <w:t xml:space="preserve">☐  Runbooks entregados: despliegue, recuperación, operación de torneos, operación de streaming y actualización de servicios.</w:t>
      </w:r>
    </w:p>
    <w:p>
      <w:pPr>
        <w:spacing w:after="60"/>
        <w:ind w:left="360"/>
      </w:pPr>
      <w:r>
        <w:rPr>
          <w:rFonts w:ascii="Calibri" w:cs="Calibri" w:eastAsia="Calibri" w:hAnsi="Calibri"/>
          <w:sz w:val="22"/>
          <w:szCs w:val="22"/>
        </w:rPr>
        <w:t xml:space="preserve">☐  Versionado congelado del release: tabla de versiones (motor, protocolo, SDKs, catálogo, mapas) publicada en docs/releases/v1.0.md.</w:t>
      </w:r>
    </w:p>
    <w:p>
      <w:pPr>
        <w:spacing w:after="60"/>
        <w:ind w:left="360"/>
      </w:pPr>
      <w:r>
        <w:rPr>
          <w:rFonts w:ascii="Calibri" w:cs="Calibri" w:eastAsia="Calibri" w:hAnsi="Calibri"/>
          <w:sz w:val="22"/>
          <w:szCs w:val="22"/>
        </w:rPr>
        <w:t xml:space="preserve">☐  Primer torneo público programado con simulacro (dry-run) previo completado.</w:t>
      </w:r>
    </w:p>
    <w:p>
      <w:pPr>
        <w:spacing w:after="80" w:before="160"/>
      </w:pPr>
      <w:r>
        <w:rPr>
          <w:rFonts w:ascii="Calibri" w:cs="Calibri" w:eastAsia="Calibri" w:hAnsi="Calibri"/>
          <w:b/>
          <w:bCs/>
          <w:color w:val="1F4E79"/>
          <w:sz w:val="22"/>
          <w:szCs w:val="22"/>
        </w:rPr>
        <w:t xml:space="preserve">Declaración de fin de proyecto</w:t>
      </w:r>
    </w:p>
    <w:p>
      <w:pPr>
        <w:spacing w:after="120"/>
      </w:pPr>
      <w:r>
        <w:rPr>
          <w:rFonts w:ascii="Calibri" w:cs="Calibri" w:eastAsia="Calibri" w:hAnsi="Calibri"/>
          <w:b/>
          <w:bCs/>
          <w:sz w:val="22"/>
          <w:szCs w:val="22"/>
        </w:rPr>
        <w:t xml:space="preserve">Con los doce puntos anteriores verificados, S9 AI Arena v1.0 queda desplegada y el proyecto definido por el Dosier técnico v1.0 se declara terminado. Cualquier trabajo posterior pertenece a la evolución futura (capítulo 29 del dosier técnico) y requiere un nuevo ciclo de planificación.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A88"/>
      <w:sz w:val="26"/>
      <w:szCs w:val="26"/>
    </w:rPr>
  </w:style>
  <w:style w:type="paragraph" w:styleId="Heading3">
    <w:name w:val="Heading 3"/>
    <w:basedOn w:val="Normal"/>
    <w:next w:val="Normal"/>
    <w:qFormat/>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2026-07-13T13:48:10.039Z</dcterms:created>
  <dcterms:modified xsi:type="dcterms:W3CDTF">2026-07-13T13:48:10.053Z</dcterms:modified>
</cp:coreProperties>
</file>

<file path=docProps/custom.xml><?xml version="1.0" encoding="utf-8"?>
<Properties xmlns="http://schemas.openxmlformats.org/officeDocument/2006/custom-properties" xmlns:vt="http://schemas.openxmlformats.org/officeDocument/2006/docPropsVTypes"/>
</file>