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170F11" w14:textId="0EE4AFF9" w:rsidR="00190C63" w:rsidRPr="008761DD" w:rsidRDefault="008761DD" w:rsidP="008761DD">
      <w:pPr>
        <w:rPr>
          <w:rFonts w:cs="Times New Roman"/>
          <w:b/>
          <w:bCs/>
          <w:sz w:val="28"/>
          <w:szCs w:val="28"/>
        </w:rPr>
      </w:pPr>
      <w:r w:rsidRPr="008761DD">
        <w:rPr>
          <w:rFonts w:cs="Times New Roman"/>
          <w:b/>
          <w:bCs/>
          <w:noProof/>
          <w:sz w:val="28"/>
          <w:szCs w:val="28"/>
        </w:rPr>
        <w:drawing>
          <wp:anchor distT="0" distB="0" distL="114300" distR="114300" simplePos="0" relativeHeight="251658240" behindDoc="1" locked="0" layoutInCell="1" allowOverlap="1" wp14:anchorId="36A75723" wp14:editId="084F88AD">
            <wp:simplePos x="0" y="0"/>
            <wp:positionH relativeFrom="margin">
              <wp:align>left</wp:align>
            </wp:positionH>
            <wp:positionV relativeFrom="paragraph">
              <wp:posOffset>0</wp:posOffset>
            </wp:positionV>
            <wp:extent cx="1405255" cy="1483995"/>
            <wp:effectExtent l="0" t="0" r="4445" b="1905"/>
            <wp:wrapTight wrapText="bothSides">
              <wp:wrapPolygon edited="0">
                <wp:start x="0" y="0"/>
                <wp:lineTo x="0" y="21350"/>
                <wp:lineTo x="21376" y="21350"/>
                <wp:lineTo x="21376" y="0"/>
                <wp:lineTo x="0" y="0"/>
              </wp:wrapPolygon>
            </wp:wrapTight>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1405255" cy="1483995"/>
                    </a:xfrm>
                    <a:prstGeom prst="rect">
                      <a:avLst/>
                    </a:prstGeom>
                  </pic:spPr>
                </pic:pic>
              </a:graphicData>
            </a:graphic>
            <wp14:sizeRelH relativeFrom="page">
              <wp14:pctWidth>0</wp14:pctWidth>
            </wp14:sizeRelH>
            <wp14:sizeRelV relativeFrom="page">
              <wp14:pctHeight>0</wp14:pctHeight>
            </wp14:sizeRelV>
          </wp:anchor>
        </w:drawing>
      </w:r>
      <w:r w:rsidRPr="008761DD">
        <w:rPr>
          <w:rFonts w:cs="Times New Roman"/>
          <w:b/>
          <w:bCs/>
          <w:sz w:val="28"/>
          <w:szCs w:val="28"/>
        </w:rPr>
        <w:t>Universidad de los Andes</w:t>
      </w:r>
    </w:p>
    <w:p w14:paraId="763F9D39" w14:textId="2F8DA955" w:rsidR="008761DD" w:rsidRPr="008761DD" w:rsidRDefault="008761DD" w:rsidP="008761DD">
      <w:pPr>
        <w:rPr>
          <w:rFonts w:cs="Times New Roman"/>
          <w:b/>
          <w:bCs/>
          <w:sz w:val="28"/>
          <w:szCs w:val="28"/>
        </w:rPr>
      </w:pPr>
      <w:r w:rsidRPr="008761DD">
        <w:rPr>
          <w:rFonts w:cs="Times New Roman"/>
          <w:b/>
          <w:bCs/>
          <w:sz w:val="28"/>
          <w:szCs w:val="28"/>
        </w:rPr>
        <w:t>Facultad de ingeniería</w:t>
      </w:r>
    </w:p>
    <w:p w14:paraId="68A5FE0A" w14:textId="2928ADF0" w:rsidR="008761DD" w:rsidRPr="008761DD" w:rsidRDefault="008761DD" w:rsidP="008761DD">
      <w:pPr>
        <w:rPr>
          <w:rFonts w:cs="Times New Roman"/>
          <w:b/>
          <w:bCs/>
          <w:sz w:val="28"/>
          <w:szCs w:val="28"/>
        </w:rPr>
      </w:pPr>
      <w:r w:rsidRPr="008761DD">
        <w:rPr>
          <w:rFonts w:cs="Times New Roman"/>
          <w:b/>
          <w:bCs/>
          <w:sz w:val="28"/>
          <w:szCs w:val="28"/>
        </w:rPr>
        <w:t xml:space="preserve">Departamento de ingeniería </w:t>
      </w:r>
      <w:r w:rsidR="00401F97">
        <w:rPr>
          <w:rFonts w:cs="Times New Roman"/>
          <w:b/>
          <w:bCs/>
          <w:sz w:val="28"/>
          <w:szCs w:val="28"/>
        </w:rPr>
        <w:t>industrial</w:t>
      </w:r>
    </w:p>
    <w:p w14:paraId="725FE51D" w14:textId="4ADA05E7" w:rsidR="008761DD" w:rsidRDefault="00401F97" w:rsidP="008761DD">
      <w:pPr>
        <w:rPr>
          <w:rFonts w:cs="Times New Roman"/>
          <w:b/>
          <w:bCs/>
          <w:sz w:val="28"/>
          <w:szCs w:val="28"/>
        </w:rPr>
      </w:pPr>
      <w:r>
        <w:rPr>
          <w:rFonts w:cs="Times New Roman"/>
          <w:b/>
          <w:bCs/>
          <w:sz w:val="28"/>
          <w:szCs w:val="28"/>
        </w:rPr>
        <w:t>Analítica computacional</w:t>
      </w:r>
    </w:p>
    <w:p w14:paraId="29213F8B" w14:textId="75039E3C" w:rsidR="00401F97" w:rsidRDefault="00401F97" w:rsidP="008761DD">
      <w:pPr>
        <w:rPr>
          <w:rFonts w:cs="Times New Roman"/>
          <w:b/>
          <w:bCs/>
          <w:sz w:val="28"/>
          <w:szCs w:val="28"/>
        </w:rPr>
      </w:pPr>
      <w:r>
        <w:rPr>
          <w:rFonts w:cs="Times New Roman"/>
          <w:b/>
          <w:bCs/>
          <w:sz w:val="28"/>
          <w:szCs w:val="28"/>
        </w:rPr>
        <w:t>Proyecto 1</w:t>
      </w:r>
    </w:p>
    <w:p w14:paraId="5DFFCF96" w14:textId="73E52AE7" w:rsidR="008761DD" w:rsidRDefault="00401F97" w:rsidP="008761DD">
      <w:pPr>
        <w:rPr>
          <w:rFonts w:cs="Times New Roman"/>
          <w:b/>
          <w:bCs/>
          <w:sz w:val="28"/>
          <w:szCs w:val="28"/>
        </w:rPr>
      </w:pPr>
      <w:r>
        <w:rPr>
          <w:rFonts w:cs="Times New Roman"/>
          <w:b/>
          <w:bCs/>
          <w:sz w:val="28"/>
          <w:szCs w:val="28"/>
        </w:rPr>
        <w:t>14</w:t>
      </w:r>
      <w:r w:rsidR="008E7F47">
        <w:rPr>
          <w:rFonts w:cs="Times New Roman"/>
          <w:b/>
          <w:bCs/>
          <w:sz w:val="28"/>
          <w:szCs w:val="28"/>
        </w:rPr>
        <w:t>/0</w:t>
      </w:r>
      <w:r w:rsidR="00F311C0">
        <w:rPr>
          <w:rFonts w:cs="Times New Roman"/>
          <w:b/>
          <w:bCs/>
          <w:sz w:val="28"/>
          <w:szCs w:val="28"/>
        </w:rPr>
        <w:t>3</w:t>
      </w:r>
      <w:r w:rsidR="008E7F47">
        <w:rPr>
          <w:rFonts w:cs="Times New Roman"/>
          <w:b/>
          <w:bCs/>
          <w:sz w:val="28"/>
          <w:szCs w:val="28"/>
        </w:rPr>
        <w:t>/2022</w:t>
      </w:r>
    </w:p>
    <w:p w14:paraId="1732C782" w14:textId="5C29CE3E" w:rsidR="008761DD" w:rsidRDefault="008761DD" w:rsidP="008761DD">
      <w:pPr>
        <w:rPr>
          <w:rFonts w:cs="Times New Roman"/>
          <w:b/>
          <w:bCs/>
          <w:sz w:val="28"/>
          <w:szCs w:val="28"/>
        </w:rPr>
      </w:pPr>
      <w:r>
        <w:rPr>
          <w:rFonts w:cs="Times New Roman"/>
          <w:b/>
          <w:bCs/>
          <w:sz w:val="28"/>
          <w:szCs w:val="28"/>
        </w:rPr>
        <w:t>Alumno: Pablo José Cortés Sanabria</w:t>
      </w:r>
      <w:r w:rsidR="00401F97">
        <w:rPr>
          <w:rFonts w:cs="Times New Roman"/>
          <w:b/>
          <w:bCs/>
          <w:sz w:val="28"/>
          <w:szCs w:val="28"/>
        </w:rPr>
        <w:t>, Isaac Gregory</w:t>
      </w:r>
    </w:p>
    <w:p w14:paraId="70198CEA" w14:textId="48345AB3" w:rsidR="008761DD" w:rsidRDefault="008761DD" w:rsidP="008761DD">
      <w:pPr>
        <w:rPr>
          <w:rFonts w:cs="Times New Roman"/>
          <w:b/>
          <w:bCs/>
          <w:sz w:val="28"/>
          <w:szCs w:val="28"/>
        </w:rPr>
      </w:pPr>
      <w:r>
        <w:rPr>
          <w:rFonts w:cs="Times New Roman"/>
          <w:b/>
          <w:bCs/>
          <w:sz w:val="28"/>
          <w:szCs w:val="28"/>
        </w:rPr>
        <w:t>Código: 201111837</w:t>
      </w:r>
    </w:p>
    <w:p w14:paraId="1B8868FC" w14:textId="6F8E04C2" w:rsidR="008761DD" w:rsidRPr="008761DD" w:rsidRDefault="008761DD" w:rsidP="008761DD">
      <w:pPr>
        <w:rPr>
          <w:rFonts w:cs="Times New Roman"/>
          <w:sz w:val="28"/>
          <w:szCs w:val="28"/>
          <w14:textOutline w14:w="28575" w14:cap="rnd" w14:cmpd="sng" w14:algn="ctr">
            <w14:solidFill>
              <w14:srgbClr w14:val="000000"/>
            </w14:solidFill>
            <w14:prstDash w14:val="solid"/>
            <w14:bevel/>
          </w14:textOutline>
        </w:rPr>
      </w:pPr>
      <w:r w:rsidRPr="008761DD">
        <w:rPr>
          <w:rFonts w:cs="Times New Roman"/>
          <w:sz w:val="28"/>
          <w:szCs w:val="28"/>
          <w14:textOutline w14:w="28575" w14:cap="rnd" w14:cmpd="sng" w14:algn="ctr">
            <w14:solidFill>
              <w14:srgbClr w14:val="000000"/>
            </w14:solidFill>
            <w14:prstDash w14:val="solid"/>
            <w14:bevel/>
          </w14:textOutline>
        </w:rPr>
        <w:t>_______________________________________________________________</w:t>
      </w:r>
    </w:p>
    <w:p w14:paraId="39004463" w14:textId="7107E699" w:rsidR="00EA3149" w:rsidRPr="00EE318F" w:rsidRDefault="00401F97" w:rsidP="00401F97">
      <w:pPr>
        <w:pStyle w:val="Descripcin"/>
        <w:jc w:val="both"/>
        <w:rPr>
          <w:rFonts w:cs="Times New Roman"/>
          <w:b/>
          <w:bCs/>
          <w:i w:val="0"/>
          <w:iCs w:val="0"/>
          <w:color w:val="auto"/>
          <w:sz w:val="24"/>
          <w:szCs w:val="24"/>
        </w:rPr>
      </w:pPr>
      <w:r w:rsidRPr="00EE318F">
        <w:rPr>
          <w:rFonts w:cs="Times New Roman"/>
          <w:b/>
          <w:bCs/>
          <w:i w:val="0"/>
          <w:iCs w:val="0"/>
          <w:color w:val="auto"/>
          <w:sz w:val="24"/>
          <w:szCs w:val="24"/>
        </w:rPr>
        <w:t>Reporte análisis exploratorio de datos:</w:t>
      </w:r>
    </w:p>
    <w:p w14:paraId="572665C1" w14:textId="7306D53E" w:rsidR="00401F97" w:rsidRDefault="00401F97" w:rsidP="00401F97">
      <w:pPr>
        <w:pStyle w:val="Prrafodelista"/>
        <w:numPr>
          <w:ilvl w:val="0"/>
          <w:numId w:val="6"/>
        </w:numPr>
        <w:rPr>
          <w:rFonts w:cs="Times New Roman"/>
          <w:b/>
          <w:bCs/>
          <w:szCs w:val="24"/>
        </w:rPr>
      </w:pPr>
      <w:r>
        <w:rPr>
          <w:rFonts w:cs="Times New Roman"/>
          <w:b/>
          <w:bCs/>
          <w:szCs w:val="24"/>
        </w:rPr>
        <w:t>R</w:t>
      </w:r>
      <w:r w:rsidRPr="00401F97">
        <w:rPr>
          <w:rFonts w:cs="Times New Roman"/>
          <w:b/>
          <w:bCs/>
          <w:szCs w:val="24"/>
        </w:rPr>
        <w:t>eporte de entre 5 y 15 páginas con los resultados principales del análisis exploratorio de datos y la modelización.</w:t>
      </w:r>
    </w:p>
    <w:p w14:paraId="682F9A7D" w14:textId="446425CD" w:rsidR="00401F97" w:rsidRDefault="00401F97" w:rsidP="00401F97">
      <w:pPr>
        <w:jc w:val="both"/>
        <w:rPr>
          <w:rFonts w:cs="Times New Roman"/>
          <w:szCs w:val="24"/>
        </w:rPr>
      </w:pPr>
      <w:r w:rsidRPr="00401F97">
        <w:rPr>
          <w:rFonts w:cs="Times New Roman"/>
          <w:szCs w:val="24"/>
        </w:rPr>
        <w:t xml:space="preserve">El conjunto de datos usado en este análisis fue tomado de </w:t>
      </w:r>
      <w:sdt>
        <w:sdtPr>
          <w:rPr>
            <w:rFonts w:cs="Times New Roman"/>
            <w:szCs w:val="24"/>
          </w:rPr>
          <w:id w:val="651870799"/>
          <w:citation/>
        </w:sdtPr>
        <w:sdtContent>
          <w:r>
            <w:rPr>
              <w:rFonts w:cs="Times New Roman"/>
              <w:szCs w:val="24"/>
            </w:rPr>
            <w:fldChar w:fldCharType="begin"/>
          </w:r>
          <w:r>
            <w:rPr>
              <w:rFonts w:cs="Times New Roman"/>
              <w:szCs w:val="24"/>
            </w:rPr>
            <w:instrText xml:space="preserve"> CITATION And88 \l 9226 </w:instrText>
          </w:r>
          <w:r>
            <w:rPr>
              <w:rFonts w:cs="Times New Roman"/>
              <w:szCs w:val="24"/>
            </w:rPr>
            <w:fldChar w:fldCharType="separate"/>
          </w:r>
          <w:r w:rsidRPr="00401F97">
            <w:rPr>
              <w:rFonts w:cs="Times New Roman"/>
              <w:noProof/>
              <w:szCs w:val="24"/>
            </w:rPr>
            <w:t>[1]</w:t>
          </w:r>
          <w:r>
            <w:rPr>
              <w:rFonts w:cs="Times New Roman"/>
              <w:szCs w:val="24"/>
            </w:rPr>
            <w:fldChar w:fldCharType="end"/>
          </w:r>
        </w:sdtContent>
      </w:sdt>
      <w:r>
        <w:rPr>
          <w:rFonts w:cs="Times New Roman"/>
          <w:szCs w:val="24"/>
        </w:rPr>
        <w:t xml:space="preserve">; el </w:t>
      </w:r>
      <w:proofErr w:type="spellStart"/>
      <w:r>
        <w:rPr>
          <w:rFonts w:cs="Times New Roman"/>
          <w:szCs w:val="24"/>
        </w:rPr>
        <w:t>dataset</w:t>
      </w:r>
      <w:proofErr w:type="spellEnd"/>
      <w:r>
        <w:rPr>
          <w:rFonts w:cs="Times New Roman"/>
          <w:szCs w:val="24"/>
        </w:rPr>
        <w:t xml:space="preserve"> corresponde al conjunto de datos </w:t>
      </w:r>
      <w:proofErr w:type="spellStart"/>
      <w:r>
        <w:rPr>
          <w:rFonts w:cs="Times New Roman"/>
          <w:szCs w:val="24"/>
        </w:rPr>
        <w:t>processed_cleveland.data</w:t>
      </w:r>
      <w:proofErr w:type="spellEnd"/>
      <w:r>
        <w:rPr>
          <w:rFonts w:cs="Times New Roman"/>
          <w:szCs w:val="24"/>
        </w:rPr>
        <w:t xml:space="preserve">. El archivo fua cargado en un notebook de </w:t>
      </w:r>
      <w:proofErr w:type="spellStart"/>
      <w:r>
        <w:rPr>
          <w:rFonts w:cs="Times New Roman"/>
          <w:szCs w:val="24"/>
        </w:rPr>
        <w:t>jupyter</w:t>
      </w:r>
      <w:proofErr w:type="spellEnd"/>
      <w:r>
        <w:rPr>
          <w:rFonts w:cs="Times New Roman"/>
          <w:szCs w:val="24"/>
        </w:rPr>
        <w:t xml:space="preserve"> usando la sintaxis de la ilustración 1.</w:t>
      </w:r>
      <w:r w:rsidR="00237A1E">
        <w:rPr>
          <w:rFonts w:cs="Times New Roman"/>
          <w:szCs w:val="24"/>
        </w:rPr>
        <w:t xml:space="preserve"> Es importante resaltar que se añadió como argumento del comando </w:t>
      </w:r>
      <w:proofErr w:type="spellStart"/>
      <w:r w:rsidR="00237A1E">
        <w:rPr>
          <w:rFonts w:cs="Times New Roman"/>
          <w:szCs w:val="24"/>
        </w:rPr>
        <w:t>pd.read_csv</w:t>
      </w:r>
      <w:proofErr w:type="spellEnd"/>
      <w:r w:rsidR="00237A1E">
        <w:rPr>
          <w:rFonts w:cs="Times New Roman"/>
          <w:szCs w:val="24"/>
        </w:rPr>
        <w:t xml:space="preserve">, </w:t>
      </w:r>
      <w:proofErr w:type="spellStart"/>
      <w:r w:rsidR="00237A1E">
        <w:rPr>
          <w:rFonts w:cs="Times New Roman"/>
          <w:szCs w:val="24"/>
        </w:rPr>
        <w:t>na_values</w:t>
      </w:r>
      <w:proofErr w:type="spellEnd"/>
      <w:r w:rsidR="00237A1E">
        <w:rPr>
          <w:rFonts w:cs="Times New Roman"/>
          <w:szCs w:val="24"/>
        </w:rPr>
        <w:t xml:space="preserve">=’?’, con el objetivo de convertir los datos que fueran iguales a ‘?’ a </w:t>
      </w:r>
      <w:proofErr w:type="spellStart"/>
      <w:r w:rsidR="00237A1E">
        <w:rPr>
          <w:rFonts w:cs="Times New Roman"/>
          <w:szCs w:val="24"/>
        </w:rPr>
        <w:t>nans</w:t>
      </w:r>
      <w:proofErr w:type="spellEnd"/>
      <w:r w:rsidR="00237A1E">
        <w:rPr>
          <w:rFonts w:cs="Times New Roman"/>
          <w:szCs w:val="24"/>
        </w:rPr>
        <w:t>, para de esta forma facilitar su manipulación más adelante.</w:t>
      </w:r>
    </w:p>
    <w:p w14:paraId="70F14806" w14:textId="77777777" w:rsidR="00237A1E" w:rsidRDefault="00237A1E" w:rsidP="00237A1E">
      <w:pPr>
        <w:keepNext/>
        <w:jc w:val="center"/>
      </w:pPr>
      <w:r w:rsidRPr="00237A1E">
        <w:rPr>
          <w:rFonts w:cs="Times New Roman"/>
          <w:noProof/>
          <w:szCs w:val="24"/>
        </w:rPr>
        <w:drawing>
          <wp:inline distT="0" distB="0" distL="0" distR="0" wp14:anchorId="2231F0D2" wp14:editId="49AD5F3D">
            <wp:extent cx="5612130" cy="605790"/>
            <wp:effectExtent l="0" t="0" r="7620" b="381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12130" cy="605790"/>
                    </a:xfrm>
                    <a:prstGeom prst="rect">
                      <a:avLst/>
                    </a:prstGeom>
                  </pic:spPr>
                </pic:pic>
              </a:graphicData>
            </a:graphic>
          </wp:inline>
        </w:drawing>
      </w:r>
    </w:p>
    <w:p w14:paraId="4D463CAD" w14:textId="014E9054" w:rsidR="00237A1E" w:rsidRDefault="00237A1E" w:rsidP="00237A1E">
      <w:pPr>
        <w:pStyle w:val="Descripcin"/>
        <w:jc w:val="center"/>
      </w:pPr>
      <w:r>
        <w:t xml:space="preserve">Ilustración </w:t>
      </w:r>
      <w:fldSimple w:instr=" SEQ Ilustración \* ARABIC ">
        <w:r w:rsidR="006926B6">
          <w:rPr>
            <w:noProof/>
          </w:rPr>
          <w:t>1</w:t>
        </w:r>
      </w:fldSimple>
      <w:r>
        <w:t xml:space="preserve">. Código usado para leer los datos en el entorno </w:t>
      </w:r>
      <w:proofErr w:type="spellStart"/>
      <w:r>
        <w:t>jupyter</w:t>
      </w:r>
      <w:proofErr w:type="spellEnd"/>
    </w:p>
    <w:p w14:paraId="2DD5CDE2" w14:textId="37A5C976" w:rsidR="00237A1E" w:rsidRDefault="00237A1E" w:rsidP="00237A1E">
      <w:pPr>
        <w:jc w:val="both"/>
        <w:rPr>
          <w:rFonts w:cs="Times New Roman"/>
          <w:szCs w:val="24"/>
        </w:rPr>
      </w:pPr>
      <w:r w:rsidRPr="00237A1E">
        <w:rPr>
          <w:rFonts w:cs="Times New Roman"/>
          <w:szCs w:val="24"/>
        </w:rPr>
        <w:t xml:space="preserve">El datase en total consta de 303 datos, cada uno con 14 características o columnas. En la ilustración 2 se observa la descripción de cada una de las 14 variables, tal como se especifica en </w:t>
      </w:r>
      <w:sdt>
        <w:sdtPr>
          <w:rPr>
            <w:rFonts w:cs="Times New Roman"/>
            <w:szCs w:val="24"/>
          </w:rPr>
          <w:id w:val="1731500407"/>
          <w:citation/>
        </w:sdtPr>
        <w:sdtContent>
          <w:r w:rsidRPr="00237A1E">
            <w:rPr>
              <w:rFonts w:cs="Times New Roman"/>
              <w:szCs w:val="24"/>
            </w:rPr>
            <w:fldChar w:fldCharType="begin"/>
          </w:r>
          <w:r w:rsidRPr="00237A1E">
            <w:rPr>
              <w:rFonts w:cs="Times New Roman"/>
              <w:szCs w:val="24"/>
            </w:rPr>
            <w:instrText xml:space="preserve"> CITATION And88 \l 9226 </w:instrText>
          </w:r>
          <w:r w:rsidRPr="00237A1E">
            <w:rPr>
              <w:rFonts w:cs="Times New Roman"/>
              <w:szCs w:val="24"/>
            </w:rPr>
            <w:fldChar w:fldCharType="separate"/>
          </w:r>
          <w:r w:rsidRPr="00237A1E">
            <w:rPr>
              <w:rFonts w:cs="Times New Roman"/>
              <w:noProof/>
              <w:szCs w:val="24"/>
            </w:rPr>
            <w:t>[1]</w:t>
          </w:r>
          <w:r w:rsidRPr="00237A1E">
            <w:rPr>
              <w:rFonts w:cs="Times New Roman"/>
              <w:szCs w:val="24"/>
            </w:rPr>
            <w:fldChar w:fldCharType="end"/>
          </w:r>
        </w:sdtContent>
      </w:sdt>
      <w:r>
        <w:rPr>
          <w:rFonts w:cs="Times New Roman"/>
          <w:szCs w:val="24"/>
        </w:rPr>
        <w:t>. Usando la función de la librería pandas, .</w:t>
      </w:r>
      <w:proofErr w:type="spellStart"/>
      <w:r>
        <w:rPr>
          <w:rFonts w:cs="Times New Roman"/>
          <w:szCs w:val="24"/>
        </w:rPr>
        <w:t>info</w:t>
      </w:r>
      <w:proofErr w:type="spellEnd"/>
      <w:r>
        <w:rPr>
          <w:rFonts w:cs="Times New Roman"/>
          <w:szCs w:val="24"/>
        </w:rPr>
        <w:t xml:space="preserve">(), es posible obtener un resumen de las características de las diferentes variables. En la ilustración 3 se aprecia el resultado de aplicar dicha función al conjunto de datos, tal como se cargaron inicialmente. </w:t>
      </w:r>
    </w:p>
    <w:p w14:paraId="6E2E81B7" w14:textId="20F8DA5E" w:rsidR="00237A1E" w:rsidRDefault="00237A1E" w:rsidP="00237A1E">
      <w:pPr>
        <w:jc w:val="both"/>
        <w:rPr>
          <w:rFonts w:cs="Times New Roman"/>
          <w:szCs w:val="24"/>
        </w:rPr>
      </w:pPr>
      <w:r>
        <w:rPr>
          <w:rFonts w:cs="Times New Roman"/>
          <w:szCs w:val="24"/>
        </w:rPr>
        <w:t xml:space="preserve">Como se puede observar en la ilustración 3, todas las variables excepto ENFERMEDAD_CARD son tipo float64; ENFERMEDAD_CARD es tipo int64. Adicionalmente se observa que hay unos pocos valores nulos en las variables NUMBER_MV_F y THAL. De acuerdo con la información provista por </w:t>
      </w:r>
      <w:sdt>
        <w:sdtPr>
          <w:rPr>
            <w:rFonts w:cs="Times New Roman"/>
            <w:szCs w:val="24"/>
          </w:rPr>
          <w:id w:val="1000461945"/>
          <w:citation/>
        </w:sdtPr>
        <w:sdtContent>
          <w:r>
            <w:rPr>
              <w:rFonts w:cs="Times New Roman"/>
              <w:szCs w:val="24"/>
            </w:rPr>
            <w:fldChar w:fldCharType="begin"/>
          </w:r>
          <w:r>
            <w:rPr>
              <w:rFonts w:cs="Times New Roman"/>
              <w:szCs w:val="24"/>
            </w:rPr>
            <w:instrText xml:space="preserve"> CITATION And88 \l 9226 </w:instrText>
          </w:r>
          <w:r>
            <w:rPr>
              <w:rFonts w:cs="Times New Roman"/>
              <w:szCs w:val="24"/>
            </w:rPr>
            <w:fldChar w:fldCharType="separate"/>
          </w:r>
          <w:r w:rsidRPr="00237A1E">
            <w:rPr>
              <w:rFonts w:cs="Times New Roman"/>
              <w:noProof/>
              <w:szCs w:val="24"/>
            </w:rPr>
            <w:t>[1]</w:t>
          </w:r>
          <w:r>
            <w:rPr>
              <w:rFonts w:cs="Times New Roman"/>
              <w:szCs w:val="24"/>
            </w:rPr>
            <w:fldChar w:fldCharType="end"/>
          </w:r>
        </w:sdtContent>
      </w:sdt>
      <w:r>
        <w:rPr>
          <w:rFonts w:cs="Times New Roman"/>
          <w:szCs w:val="24"/>
        </w:rPr>
        <w:t>, las 14 variables tienen las características que se observa en la ilustración 4 y 5.</w:t>
      </w:r>
      <w:r w:rsidR="008138C2">
        <w:rPr>
          <w:rFonts w:cs="Times New Roman"/>
          <w:szCs w:val="24"/>
        </w:rPr>
        <w:t xml:space="preserve"> Se procede entonces a convertir los tipos de datos de cada variable según lo especificado por los autores del </w:t>
      </w:r>
      <w:proofErr w:type="spellStart"/>
      <w:r w:rsidR="008138C2">
        <w:rPr>
          <w:rFonts w:cs="Times New Roman"/>
          <w:szCs w:val="24"/>
        </w:rPr>
        <w:t>dataset</w:t>
      </w:r>
      <w:proofErr w:type="spellEnd"/>
      <w:r w:rsidR="008138C2">
        <w:rPr>
          <w:rFonts w:cs="Times New Roman"/>
          <w:szCs w:val="24"/>
        </w:rPr>
        <w:t xml:space="preserve">. </w:t>
      </w:r>
      <w:r w:rsidR="008138C2">
        <w:rPr>
          <w:rFonts w:cs="Times New Roman"/>
          <w:szCs w:val="24"/>
        </w:rPr>
        <w:lastRenderedPageBreak/>
        <w:t xml:space="preserve">En la ilustración 6 se aprecia el código usado, y en la ilustración 7 el resultado de aplicar la función </w:t>
      </w:r>
      <w:proofErr w:type="spellStart"/>
      <w:r w:rsidR="008138C2">
        <w:rPr>
          <w:rFonts w:cs="Times New Roman"/>
          <w:szCs w:val="24"/>
        </w:rPr>
        <w:t>info</w:t>
      </w:r>
      <w:proofErr w:type="spellEnd"/>
      <w:r w:rsidR="008138C2">
        <w:rPr>
          <w:rFonts w:cs="Times New Roman"/>
          <w:szCs w:val="24"/>
        </w:rPr>
        <w:t>() al conjunto modificado de datos.</w:t>
      </w:r>
    </w:p>
    <w:p w14:paraId="22A1AD14" w14:textId="77777777" w:rsidR="00237A1E" w:rsidRDefault="00237A1E" w:rsidP="00237A1E">
      <w:pPr>
        <w:keepNext/>
        <w:jc w:val="center"/>
      </w:pPr>
      <w:r w:rsidRPr="00237A1E">
        <w:rPr>
          <w:rFonts w:cs="Times New Roman"/>
          <w:noProof/>
          <w:szCs w:val="24"/>
        </w:rPr>
        <w:drawing>
          <wp:inline distT="0" distB="0" distL="0" distR="0" wp14:anchorId="642E18D7" wp14:editId="5CA9A193">
            <wp:extent cx="5563670" cy="2186940"/>
            <wp:effectExtent l="0" t="0" r="0" b="381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90575" cy="2197516"/>
                    </a:xfrm>
                    <a:prstGeom prst="rect">
                      <a:avLst/>
                    </a:prstGeom>
                  </pic:spPr>
                </pic:pic>
              </a:graphicData>
            </a:graphic>
          </wp:inline>
        </w:drawing>
      </w:r>
    </w:p>
    <w:p w14:paraId="08D73F7E" w14:textId="78FADE87" w:rsidR="00237A1E" w:rsidRDefault="00237A1E" w:rsidP="00237A1E">
      <w:pPr>
        <w:pStyle w:val="Descripcin"/>
        <w:jc w:val="center"/>
      </w:pPr>
      <w:r>
        <w:t xml:space="preserve">Ilustración </w:t>
      </w:r>
      <w:fldSimple w:instr=" SEQ Ilustración \* ARABIC ">
        <w:r w:rsidR="006926B6">
          <w:rPr>
            <w:noProof/>
          </w:rPr>
          <w:t>2</w:t>
        </w:r>
      </w:fldSimple>
      <w:r>
        <w:t>. Breve descripción del significad de cada variable</w:t>
      </w:r>
    </w:p>
    <w:p w14:paraId="6B993BD1" w14:textId="77777777" w:rsidR="00237A1E" w:rsidRDefault="00237A1E" w:rsidP="00237A1E">
      <w:pPr>
        <w:keepNext/>
        <w:jc w:val="center"/>
      </w:pPr>
      <w:r w:rsidRPr="00237A1E">
        <w:rPr>
          <w:noProof/>
        </w:rPr>
        <w:drawing>
          <wp:inline distT="0" distB="0" distL="0" distR="0" wp14:anchorId="347E10FB" wp14:editId="0598A06B">
            <wp:extent cx="3825572" cy="3467400"/>
            <wp:effectExtent l="0" t="0" r="3810" b="0"/>
            <wp:docPr id="37" name="Imagen 37"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Interfaz de usuario gráfica&#10;&#10;Descripción generada automáticamente con confianza media"/>
                    <pic:cNvPicPr/>
                  </pic:nvPicPr>
                  <pic:blipFill>
                    <a:blip r:embed="rId9"/>
                    <a:stretch>
                      <a:fillRect/>
                    </a:stretch>
                  </pic:blipFill>
                  <pic:spPr>
                    <a:xfrm>
                      <a:off x="0" y="0"/>
                      <a:ext cx="3825572" cy="3467400"/>
                    </a:xfrm>
                    <a:prstGeom prst="rect">
                      <a:avLst/>
                    </a:prstGeom>
                  </pic:spPr>
                </pic:pic>
              </a:graphicData>
            </a:graphic>
          </wp:inline>
        </w:drawing>
      </w:r>
    </w:p>
    <w:p w14:paraId="4D8BCA8C" w14:textId="133B24F1" w:rsidR="00237A1E" w:rsidRDefault="00237A1E" w:rsidP="00237A1E">
      <w:pPr>
        <w:pStyle w:val="Descripcin"/>
        <w:jc w:val="center"/>
      </w:pPr>
      <w:r>
        <w:t xml:space="preserve">Ilustración </w:t>
      </w:r>
      <w:fldSimple w:instr=" SEQ Ilustración \* ARABIC ">
        <w:r w:rsidR="006926B6">
          <w:rPr>
            <w:noProof/>
          </w:rPr>
          <w:t>3</w:t>
        </w:r>
      </w:fldSimple>
      <w:r>
        <w:t>. Información de las variables proporcionada por la función pandas.info()</w:t>
      </w:r>
    </w:p>
    <w:p w14:paraId="63E95871" w14:textId="3AB905ED" w:rsidR="008138C2" w:rsidRPr="008138C2" w:rsidRDefault="008138C2" w:rsidP="008138C2">
      <w:pPr>
        <w:jc w:val="both"/>
        <w:rPr>
          <w:rFonts w:cs="Times New Roman"/>
          <w:szCs w:val="24"/>
        </w:rPr>
      </w:pPr>
      <w:r>
        <w:rPr>
          <w:rFonts w:cs="Times New Roman"/>
          <w:szCs w:val="24"/>
        </w:rPr>
        <w:t xml:space="preserve">Con el objetivo de eliminar los objetos nulos presentes en el </w:t>
      </w:r>
      <w:proofErr w:type="spellStart"/>
      <w:r>
        <w:rPr>
          <w:rFonts w:cs="Times New Roman"/>
          <w:szCs w:val="24"/>
        </w:rPr>
        <w:t>dataset</w:t>
      </w:r>
      <w:proofErr w:type="spellEnd"/>
      <w:r>
        <w:rPr>
          <w:rFonts w:cs="Times New Roman"/>
          <w:szCs w:val="24"/>
        </w:rPr>
        <w:t>, se procede a eliminar las correspondientes filas. Para ello se usó el código de la ilustración 8; en la ilustración 8 puede verse también el total de datos resultante luego de la eliminación de los objetos nulos.</w:t>
      </w:r>
    </w:p>
    <w:p w14:paraId="4A436B44" w14:textId="77777777" w:rsidR="00237A1E" w:rsidRDefault="00237A1E" w:rsidP="00237A1E">
      <w:pPr>
        <w:keepNext/>
      </w:pPr>
      <w:r w:rsidRPr="00237A1E">
        <w:rPr>
          <w:noProof/>
        </w:rPr>
        <w:lastRenderedPageBreak/>
        <w:drawing>
          <wp:inline distT="0" distB="0" distL="0" distR="0" wp14:anchorId="3193F2C0" wp14:editId="2D148005">
            <wp:extent cx="5612130" cy="4177665"/>
            <wp:effectExtent l="0" t="0" r="7620" b="0"/>
            <wp:docPr id="40" name="Imagen 40"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descr="Tabla&#10;&#10;Descripción generada automáticamente"/>
                    <pic:cNvPicPr/>
                  </pic:nvPicPr>
                  <pic:blipFill>
                    <a:blip r:embed="rId10"/>
                    <a:stretch>
                      <a:fillRect/>
                    </a:stretch>
                  </pic:blipFill>
                  <pic:spPr>
                    <a:xfrm>
                      <a:off x="0" y="0"/>
                      <a:ext cx="5612130" cy="4177665"/>
                    </a:xfrm>
                    <a:prstGeom prst="rect">
                      <a:avLst/>
                    </a:prstGeom>
                  </pic:spPr>
                </pic:pic>
              </a:graphicData>
            </a:graphic>
          </wp:inline>
        </w:drawing>
      </w:r>
    </w:p>
    <w:p w14:paraId="13E7D046" w14:textId="37FAE645" w:rsidR="00237A1E" w:rsidRDefault="00237A1E" w:rsidP="00237A1E">
      <w:pPr>
        <w:pStyle w:val="Descripcin"/>
        <w:jc w:val="center"/>
      </w:pPr>
      <w:r>
        <w:t xml:space="preserve">Ilustración </w:t>
      </w:r>
      <w:fldSimple w:instr=" SEQ Ilustración \* ARABIC ">
        <w:r w:rsidR="006926B6">
          <w:rPr>
            <w:noProof/>
          </w:rPr>
          <w:t>4</w:t>
        </w:r>
      </w:fldSimple>
      <w:r>
        <w:t xml:space="preserve">. Información de variables. Tomado de </w:t>
      </w:r>
      <w:sdt>
        <w:sdtPr>
          <w:id w:val="-1126225791"/>
          <w:citation/>
        </w:sdtPr>
        <w:sdtContent>
          <w:r>
            <w:fldChar w:fldCharType="begin"/>
          </w:r>
          <w:r>
            <w:instrText xml:space="preserve"> CITATION And88 \l 9226 </w:instrText>
          </w:r>
          <w:r>
            <w:fldChar w:fldCharType="separate"/>
          </w:r>
          <w:r w:rsidRPr="00237A1E">
            <w:rPr>
              <w:noProof/>
            </w:rPr>
            <w:t>[1]</w:t>
          </w:r>
          <w:r>
            <w:fldChar w:fldCharType="end"/>
          </w:r>
        </w:sdtContent>
      </w:sdt>
    </w:p>
    <w:p w14:paraId="5D6CCF80" w14:textId="77777777" w:rsidR="008138C2" w:rsidRDefault="008138C2" w:rsidP="008138C2">
      <w:pPr>
        <w:keepNext/>
        <w:jc w:val="center"/>
      </w:pPr>
      <w:r w:rsidRPr="008138C2">
        <w:rPr>
          <w:noProof/>
        </w:rPr>
        <w:drawing>
          <wp:inline distT="0" distB="0" distL="0" distR="0" wp14:anchorId="5D238F72" wp14:editId="1552CC8F">
            <wp:extent cx="5612130" cy="2054860"/>
            <wp:effectExtent l="0" t="0" r="7620" b="2540"/>
            <wp:docPr id="41" name="Imagen 4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descr="Interfaz de usuario gráfica, Texto, Aplicación, Correo electrónico&#10;&#10;Descripción generada automáticamente"/>
                    <pic:cNvPicPr/>
                  </pic:nvPicPr>
                  <pic:blipFill>
                    <a:blip r:embed="rId11"/>
                    <a:stretch>
                      <a:fillRect/>
                    </a:stretch>
                  </pic:blipFill>
                  <pic:spPr>
                    <a:xfrm>
                      <a:off x="0" y="0"/>
                      <a:ext cx="5612130" cy="2054860"/>
                    </a:xfrm>
                    <a:prstGeom prst="rect">
                      <a:avLst/>
                    </a:prstGeom>
                  </pic:spPr>
                </pic:pic>
              </a:graphicData>
            </a:graphic>
          </wp:inline>
        </w:drawing>
      </w:r>
    </w:p>
    <w:p w14:paraId="649DA1DC" w14:textId="1264DF5E" w:rsidR="00237A1E" w:rsidRDefault="008138C2" w:rsidP="008138C2">
      <w:pPr>
        <w:pStyle w:val="Descripcin"/>
        <w:jc w:val="center"/>
      </w:pPr>
      <w:r>
        <w:t xml:space="preserve">Ilustración </w:t>
      </w:r>
      <w:fldSimple w:instr=" SEQ Ilustración \* ARABIC ">
        <w:r w:rsidR="006926B6">
          <w:rPr>
            <w:noProof/>
          </w:rPr>
          <w:t>5</w:t>
        </w:r>
      </w:fldSimple>
      <w:r>
        <w:t>.</w:t>
      </w:r>
      <w:r w:rsidRPr="008138C2">
        <w:t xml:space="preserve"> </w:t>
      </w:r>
      <w:r>
        <w:t xml:space="preserve">Información de variables. Tomado de </w:t>
      </w:r>
      <w:sdt>
        <w:sdtPr>
          <w:id w:val="123583458"/>
          <w:citation/>
        </w:sdtPr>
        <w:sdtContent>
          <w:r>
            <w:fldChar w:fldCharType="begin"/>
          </w:r>
          <w:r>
            <w:instrText xml:space="preserve"> CITATION And88 \l 9226 </w:instrText>
          </w:r>
          <w:r>
            <w:fldChar w:fldCharType="separate"/>
          </w:r>
          <w:r w:rsidRPr="00237A1E">
            <w:rPr>
              <w:noProof/>
            </w:rPr>
            <w:t>[1]</w:t>
          </w:r>
          <w:r>
            <w:fldChar w:fldCharType="end"/>
          </w:r>
        </w:sdtContent>
      </w:sdt>
    </w:p>
    <w:p w14:paraId="4FAE5F64" w14:textId="77777777" w:rsidR="008138C2" w:rsidRDefault="008138C2" w:rsidP="008138C2">
      <w:pPr>
        <w:keepNext/>
        <w:jc w:val="center"/>
      </w:pPr>
      <w:r w:rsidRPr="008138C2">
        <w:rPr>
          <w:noProof/>
        </w:rPr>
        <w:lastRenderedPageBreak/>
        <w:drawing>
          <wp:inline distT="0" distB="0" distL="0" distR="0" wp14:anchorId="7E0DB199" wp14:editId="12B477E0">
            <wp:extent cx="4846320" cy="1149891"/>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60108" cy="1153163"/>
                    </a:xfrm>
                    <a:prstGeom prst="rect">
                      <a:avLst/>
                    </a:prstGeom>
                  </pic:spPr>
                </pic:pic>
              </a:graphicData>
            </a:graphic>
          </wp:inline>
        </w:drawing>
      </w:r>
    </w:p>
    <w:p w14:paraId="0E79BB22" w14:textId="5F6AB046" w:rsidR="008138C2" w:rsidRDefault="008138C2" w:rsidP="008138C2">
      <w:pPr>
        <w:pStyle w:val="Descripcin"/>
        <w:jc w:val="center"/>
      </w:pPr>
      <w:r>
        <w:t xml:space="preserve">Ilustración </w:t>
      </w:r>
      <w:fldSimple w:instr=" SEQ Ilustración \* ARABIC ">
        <w:r w:rsidR="006926B6">
          <w:rPr>
            <w:noProof/>
          </w:rPr>
          <w:t>6</w:t>
        </w:r>
      </w:fldSimple>
      <w:r>
        <w:t>. Código usado para convertir el tipo de dato de cada variable.</w:t>
      </w:r>
    </w:p>
    <w:p w14:paraId="38DB0F50" w14:textId="77777777" w:rsidR="008138C2" w:rsidRDefault="008138C2" w:rsidP="008138C2">
      <w:pPr>
        <w:keepNext/>
        <w:jc w:val="center"/>
      </w:pPr>
      <w:r w:rsidRPr="008138C2">
        <w:rPr>
          <w:noProof/>
        </w:rPr>
        <w:drawing>
          <wp:inline distT="0" distB="0" distL="0" distR="0" wp14:anchorId="63B2F02A" wp14:editId="2ED3FF95">
            <wp:extent cx="2918460" cy="2867703"/>
            <wp:effectExtent l="0" t="0" r="0" b="8890"/>
            <wp:docPr id="43" name="Imagen 43" descr="Interfaz de usuario gráfica, 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descr="Interfaz de usuario gráfica, Texto&#10;&#10;Descripción generada automáticamente con confianza media"/>
                    <pic:cNvPicPr/>
                  </pic:nvPicPr>
                  <pic:blipFill>
                    <a:blip r:embed="rId13"/>
                    <a:stretch>
                      <a:fillRect/>
                    </a:stretch>
                  </pic:blipFill>
                  <pic:spPr>
                    <a:xfrm>
                      <a:off x="0" y="0"/>
                      <a:ext cx="2926777" cy="2875875"/>
                    </a:xfrm>
                    <a:prstGeom prst="rect">
                      <a:avLst/>
                    </a:prstGeom>
                  </pic:spPr>
                </pic:pic>
              </a:graphicData>
            </a:graphic>
          </wp:inline>
        </w:drawing>
      </w:r>
    </w:p>
    <w:p w14:paraId="6B1B0346" w14:textId="0DF40729" w:rsidR="008138C2" w:rsidRDefault="008138C2" w:rsidP="008138C2">
      <w:pPr>
        <w:pStyle w:val="Descripcin"/>
        <w:jc w:val="center"/>
      </w:pPr>
      <w:r>
        <w:t xml:space="preserve">Ilustración </w:t>
      </w:r>
      <w:fldSimple w:instr=" SEQ Ilustración \* ARABIC ">
        <w:r w:rsidR="006926B6">
          <w:rPr>
            <w:noProof/>
          </w:rPr>
          <w:t>7</w:t>
        </w:r>
      </w:fldSimple>
      <w:r>
        <w:t xml:space="preserve">. Resultado de la función </w:t>
      </w:r>
      <w:proofErr w:type="spellStart"/>
      <w:r>
        <w:t>info</w:t>
      </w:r>
      <w:proofErr w:type="spellEnd"/>
      <w:r>
        <w:t>() luego de modificar el tipo de datos.</w:t>
      </w:r>
    </w:p>
    <w:p w14:paraId="19419712" w14:textId="77777777" w:rsidR="008138C2" w:rsidRDefault="008138C2" w:rsidP="008138C2">
      <w:pPr>
        <w:keepNext/>
        <w:jc w:val="center"/>
      </w:pPr>
      <w:r w:rsidRPr="008138C2">
        <w:rPr>
          <w:noProof/>
        </w:rPr>
        <w:drawing>
          <wp:inline distT="0" distB="0" distL="0" distR="0" wp14:anchorId="3DD764A4" wp14:editId="493D0A84">
            <wp:extent cx="2887980" cy="3133624"/>
            <wp:effectExtent l="0" t="0" r="762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96417" cy="3142779"/>
                    </a:xfrm>
                    <a:prstGeom prst="rect">
                      <a:avLst/>
                    </a:prstGeom>
                  </pic:spPr>
                </pic:pic>
              </a:graphicData>
            </a:graphic>
          </wp:inline>
        </w:drawing>
      </w:r>
    </w:p>
    <w:p w14:paraId="1593CC4D" w14:textId="2A78FA4D" w:rsidR="008138C2" w:rsidRDefault="008138C2" w:rsidP="008138C2">
      <w:pPr>
        <w:pStyle w:val="Descripcin"/>
        <w:jc w:val="center"/>
      </w:pPr>
      <w:r>
        <w:t xml:space="preserve">Ilustración </w:t>
      </w:r>
      <w:fldSimple w:instr=" SEQ Ilustración \* ARABIC ">
        <w:r w:rsidR="006926B6">
          <w:rPr>
            <w:noProof/>
          </w:rPr>
          <w:t>8</w:t>
        </w:r>
      </w:fldSimple>
      <w:r>
        <w:t xml:space="preserve">. Código usado para eliminar los datos nulos, y resultado de la función </w:t>
      </w:r>
      <w:proofErr w:type="spellStart"/>
      <w:r>
        <w:t>info</w:t>
      </w:r>
      <w:proofErr w:type="spellEnd"/>
      <w:r>
        <w:t>() luego de la eliminación.</w:t>
      </w:r>
    </w:p>
    <w:p w14:paraId="028E9907" w14:textId="15A61339" w:rsidR="008138C2" w:rsidRDefault="008138C2" w:rsidP="008138C2">
      <w:r>
        <w:lastRenderedPageBreak/>
        <w:t xml:space="preserve">Usando la </w:t>
      </w:r>
      <w:proofErr w:type="spellStart"/>
      <w:r>
        <w:t>función.describe</w:t>
      </w:r>
      <w:proofErr w:type="spellEnd"/>
      <w:r>
        <w:t xml:space="preserve">(), podemos obtener las estadísticas descriptivas del </w:t>
      </w:r>
      <w:proofErr w:type="spellStart"/>
      <w:r>
        <w:t>dataset</w:t>
      </w:r>
      <w:proofErr w:type="spellEnd"/>
      <w:r>
        <w:t>. En la ilustración 9 se observa el resultado al aplicarlo sobre el conjunto de datos estudiado.</w:t>
      </w:r>
    </w:p>
    <w:p w14:paraId="3C358473" w14:textId="77777777" w:rsidR="008138C2" w:rsidRDefault="008138C2" w:rsidP="008138C2">
      <w:pPr>
        <w:keepNext/>
        <w:jc w:val="center"/>
      </w:pPr>
      <w:r w:rsidRPr="008138C2">
        <w:rPr>
          <w:noProof/>
        </w:rPr>
        <w:drawing>
          <wp:inline distT="0" distB="0" distL="0" distR="0" wp14:anchorId="3654E57B" wp14:editId="7C6F82D8">
            <wp:extent cx="5612130" cy="1682750"/>
            <wp:effectExtent l="0" t="0" r="762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1682750"/>
                    </a:xfrm>
                    <a:prstGeom prst="rect">
                      <a:avLst/>
                    </a:prstGeom>
                  </pic:spPr>
                </pic:pic>
              </a:graphicData>
            </a:graphic>
          </wp:inline>
        </w:drawing>
      </w:r>
    </w:p>
    <w:p w14:paraId="0689B898" w14:textId="123E61FE" w:rsidR="008138C2" w:rsidRDefault="008138C2" w:rsidP="008138C2">
      <w:pPr>
        <w:pStyle w:val="Descripcin"/>
        <w:jc w:val="center"/>
      </w:pPr>
      <w:r>
        <w:t xml:space="preserve">Ilustración </w:t>
      </w:r>
      <w:fldSimple w:instr=" SEQ Ilustración \* ARABIC ">
        <w:r w:rsidR="006926B6">
          <w:rPr>
            <w:noProof/>
          </w:rPr>
          <w:t>9</w:t>
        </w:r>
      </w:fldSimple>
      <w:r>
        <w:t xml:space="preserve">. Estadísticas descriptivas de las variables numéricas del </w:t>
      </w:r>
      <w:proofErr w:type="spellStart"/>
      <w:r>
        <w:t>dataset</w:t>
      </w:r>
      <w:proofErr w:type="spellEnd"/>
      <w:r>
        <w:t xml:space="preserve"> estudiado</w:t>
      </w:r>
    </w:p>
    <w:p w14:paraId="60DB9436" w14:textId="472B5631" w:rsidR="00A51717" w:rsidRDefault="00A51717" w:rsidP="00A51717">
      <w:pPr>
        <w:jc w:val="both"/>
      </w:pPr>
      <w:r>
        <w:t>De la ilustración 9 se puede ver que la variable ENFERMEDAD_CARD toma valores enteros de 0 a 4, representando 0 la ausencia de enfermedad, y 1, 2, 3 y 4 diversos grados de la misma, según la valoración del especialista. En este estudio procedemos a convertir esta variable a binaria, con valor de 0 para no enfermedad, y valor de 1 para enfermedad. En la ilustración 10 se observa el código utilizado para ello.</w:t>
      </w:r>
    </w:p>
    <w:p w14:paraId="56A2B4CE" w14:textId="77777777" w:rsidR="00A51717" w:rsidRDefault="00A51717" w:rsidP="00A51717">
      <w:pPr>
        <w:keepNext/>
        <w:jc w:val="both"/>
      </w:pPr>
      <w:r w:rsidRPr="00A51717">
        <w:rPr>
          <w:noProof/>
        </w:rPr>
        <w:drawing>
          <wp:inline distT="0" distB="0" distL="0" distR="0" wp14:anchorId="7B0A7776" wp14:editId="21D88BD3">
            <wp:extent cx="5612130" cy="274320"/>
            <wp:effectExtent l="0" t="0" r="762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274320"/>
                    </a:xfrm>
                    <a:prstGeom prst="rect">
                      <a:avLst/>
                    </a:prstGeom>
                  </pic:spPr>
                </pic:pic>
              </a:graphicData>
            </a:graphic>
          </wp:inline>
        </w:drawing>
      </w:r>
    </w:p>
    <w:p w14:paraId="64967C3A" w14:textId="6DB615CD" w:rsidR="00A51717" w:rsidRDefault="00A51717" w:rsidP="00A51717">
      <w:pPr>
        <w:pStyle w:val="Descripcin"/>
        <w:jc w:val="center"/>
      </w:pPr>
      <w:r>
        <w:t xml:space="preserve">Ilustración </w:t>
      </w:r>
      <w:fldSimple w:instr=" SEQ Ilustración \* ARABIC ">
        <w:r w:rsidR="006926B6">
          <w:rPr>
            <w:noProof/>
          </w:rPr>
          <w:t>10</w:t>
        </w:r>
      </w:fldSimple>
      <w:r>
        <w:t xml:space="preserve">. </w:t>
      </w:r>
      <w:proofErr w:type="spellStart"/>
      <w:r>
        <w:t>Codigo</w:t>
      </w:r>
      <w:proofErr w:type="spellEnd"/>
      <w:r>
        <w:t xml:space="preserve"> para convertir la variable ENFERMEDAD_CARD a una variable binaria.</w:t>
      </w:r>
    </w:p>
    <w:p w14:paraId="0C785C5D" w14:textId="1D8B0A35" w:rsidR="00A51717" w:rsidRDefault="00A51717" w:rsidP="00A51717">
      <w:pPr>
        <w:jc w:val="both"/>
      </w:pPr>
      <w:r>
        <w:t xml:space="preserve">Usando la librería </w:t>
      </w:r>
      <w:proofErr w:type="spellStart"/>
      <w:r>
        <w:t>seaborn</w:t>
      </w:r>
      <w:proofErr w:type="spellEnd"/>
      <w:r>
        <w:t>, es fácil dibujar un “</w:t>
      </w:r>
      <w:proofErr w:type="spellStart"/>
      <w:r>
        <w:t>pairplot</w:t>
      </w:r>
      <w:proofErr w:type="spellEnd"/>
      <w:r>
        <w:t xml:space="preserve">”, que puede ser útil para estudiar las relaciones entre las diferentes variables </w:t>
      </w:r>
      <w:proofErr w:type="spellStart"/>
      <w:r>
        <w:t>númericas</w:t>
      </w:r>
      <w:proofErr w:type="spellEnd"/>
      <w:r>
        <w:t>. En la ilustración 11 se observa el código usado para generar dicha gráfica, y en la ilustración 12 se aprecia el resultado.</w:t>
      </w:r>
    </w:p>
    <w:p w14:paraId="68D99FDC" w14:textId="77777777" w:rsidR="00A51717" w:rsidRDefault="00A51717" w:rsidP="00A51717">
      <w:pPr>
        <w:keepNext/>
        <w:jc w:val="both"/>
      </w:pPr>
      <w:r w:rsidRPr="00A51717">
        <w:rPr>
          <w:noProof/>
        </w:rPr>
        <w:drawing>
          <wp:inline distT="0" distB="0" distL="0" distR="0" wp14:anchorId="3DE78AD2" wp14:editId="6A213C56">
            <wp:extent cx="5612130" cy="522605"/>
            <wp:effectExtent l="0" t="0" r="762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522605"/>
                    </a:xfrm>
                    <a:prstGeom prst="rect">
                      <a:avLst/>
                    </a:prstGeom>
                  </pic:spPr>
                </pic:pic>
              </a:graphicData>
            </a:graphic>
          </wp:inline>
        </w:drawing>
      </w:r>
    </w:p>
    <w:p w14:paraId="7A134F1E" w14:textId="0986F41F" w:rsidR="00A51717" w:rsidRDefault="00A51717" w:rsidP="00A51717">
      <w:pPr>
        <w:pStyle w:val="Descripcin"/>
        <w:jc w:val="center"/>
      </w:pPr>
      <w:r>
        <w:t xml:space="preserve">Ilustración </w:t>
      </w:r>
      <w:fldSimple w:instr=" SEQ Ilustración \* ARABIC ">
        <w:r w:rsidR="006926B6">
          <w:rPr>
            <w:noProof/>
          </w:rPr>
          <w:t>11</w:t>
        </w:r>
      </w:fldSimple>
      <w:r>
        <w:t xml:space="preserve">. Código para generar el </w:t>
      </w:r>
      <w:proofErr w:type="spellStart"/>
      <w:r>
        <w:t>pair</w:t>
      </w:r>
      <w:proofErr w:type="spellEnd"/>
      <w:r>
        <w:t xml:space="preserve"> </w:t>
      </w:r>
      <w:proofErr w:type="spellStart"/>
      <w:r>
        <w:t>plot</w:t>
      </w:r>
      <w:proofErr w:type="spellEnd"/>
      <w:r>
        <w:t xml:space="preserve"> usando la librería </w:t>
      </w:r>
      <w:proofErr w:type="spellStart"/>
      <w:r>
        <w:t>seaborn</w:t>
      </w:r>
      <w:proofErr w:type="spellEnd"/>
      <w:r>
        <w:t xml:space="preserve"> de Python</w:t>
      </w:r>
    </w:p>
    <w:p w14:paraId="431CEF06" w14:textId="75E9E101" w:rsidR="00A51717" w:rsidRPr="00A51717" w:rsidRDefault="00A51717" w:rsidP="00A51717">
      <w:pPr>
        <w:jc w:val="both"/>
      </w:pPr>
      <w:r>
        <w:t xml:space="preserve">Del </w:t>
      </w:r>
      <w:proofErr w:type="spellStart"/>
      <w:r>
        <w:t>pair</w:t>
      </w:r>
      <w:proofErr w:type="spellEnd"/>
      <w:r>
        <w:t xml:space="preserve"> </w:t>
      </w:r>
      <w:proofErr w:type="spellStart"/>
      <w:r>
        <w:t>plot</w:t>
      </w:r>
      <w:proofErr w:type="spellEnd"/>
      <w:r>
        <w:t xml:space="preserve"> de la ilustración es posible extraer varias conclusiones; en primer lugar, la distribución de la edad para los pacientes enfermos parece estar sesgada a la derecha, con una mayor proporción de personas enfermas con edad avanzada</w:t>
      </w:r>
      <w:r w:rsidR="00522460">
        <w:t xml:space="preserve"> (primera grafica de la diagonal del </w:t>
      </w:r>
      <w:proofErr w:type="spellStart"/>
      <w:r w:rsidR="00522460">
        <w:t>pair</w:t>
      </w:r>
      <w:proofErr w:type="spellEnd"/>
      <w:r w:rsidR="00522460">
        <w:t xml:space="preserve"> </w:t>
      </w:r>
      <w:proofErr w:type="spellStart"/>
      <w:r w:rsidR="00522460">
        <w:t>plot</w:t>
      </w:r>
      <w:proofErr w:type="spellEnd"/>
      <w:r w:rsidR="00522460">
        <w:t>)</w:t>
      </w:r>
      <w:r>
        <w:t>. Esta información se puede corroborar al graficar un diagrama de cajas como el de la ilustración 13.</w:t>
      </w:r>
      <w:r w:rsidR="00522460">
        <w:t xml:space="preserve"> Esta hipótesis además confirmada por la literatura, donde varios estudios han demostrado que el incremento en la edad del paciente aumenta la incidencia de las enfermedades cardiacas</w:t>
      </w:r>
      <w:sdt>
        <w:sdtPr>
          <w:id w:val="-1530797201"/>
          <w:citation/>
        </w:sdtPr>
        <w:sdtContent>
          <w:r w:rsidR="00522460">
            <w:fldChar w:fldCharType="begin"/>
          </w:r>
          <w:r w:rsidR="00522460">
            <w:instrText xml:space="preserve"> CITATION Sha23 \l 9226 </w:instrText>
          </w:r>
          <w:r w:rsidR="00522460">
            <w:fldChar w:fldCharType="separate"/>
          </w:r>
          <w:r w:rsidR="00522460">
            <w:rPr>
              <w:noProof/>
            </w:rPr>
            <w:t xml:space="preserve"> </w:t>
          </w:r>
          <w:r w:rsidR="00522460" w:rsidRPr="00522460">
            <w:rPr>
              <w:noProof/>
            </w:rPr>
            <w:t>[2]</w:t>
          </w:r>
          <w:r w:rsidR="00522460">
            <w:fldChar w:fldCharType="end"/>
          </w:r>
        </w:sdtContent>
      </w:sdt>
      <w:r w:rsidR="00522460">
        <w:t>.</w:t>
      </w:r>
    </w:p>
    <w:p w14:paraId="5457D377" w14:textId="608C12DE" w:rsidR="00A51717" w:rsidRDefault="00522460" w:rsidP="00522460">
      <w:pPr>
        <w:jc w:val="both"/>
      </w:pPr>
      <w:r>
        <w:t xml:space="preserve">Si observamos las distribuciones de la presión sanguínea, visualmente son muy similares (segunda grafica de la diagonal del </w:t>
      </w:r>
      <w:proofErr w:type="spellStart"/>
      <w:r>
        <w:t>pair</w:t>
      </w:r>
      <w:proofErr w:type="spellEnd"/>
      <w:r>
        <w:t xml:space="preserve"> </w:t>
      </w:r>
      <w:proofErr w:type="spellStart"/>
      <w:r>
        <w:t>plot</w:t>
      </w:r>
      <w:proofErr w:type="spellEnd"/>
      <w:r>
        <w:t>). Al construir un diagrama de cajas no obstante, se aprecia que existe una diferencia entre los percentiles para los casos de pacientes enfermos y sanos, como ser observa en la ilustración 14.</w:t>
      </w:r>
      <w:r w:rsidR="0055348C">
        <w:t xml:space="preserve"> Si bien no es del todo claro que exista una relación entre la hipertensión y la enfermedad cardiaca, este mismo fenómeno ha sido </w:t>
      </w:r>
      <w:r w:rsidR="0055348C">
        <w:lastRenderedPageBreak/>
        <w:t xml:space="preserve">observado en repetidas ocasiones. En particular, en los últimos años, debido a un mejor control de la hipertensión mediante tratamientos médicos se ha reducido la incidencia de esta, pero aun así se reconoce una conexión entre ambas </w:t>
      </w:r>
      <w:sdt>
        <w:sdtPr>
          <w:id w:val="-899737717"/>
          <w:citation/>
        </w:sdtPr>
        <w:sdtContent>
          <w:r w:rsidR="0055348C">
            <w:fldChar w:fldCharType="begin"/>
          </w:r>
          <w:r w:rsidR="0055348C">
            <w:instrText xml:space="preserve"> CITATION Ram22 \l 9226 </w:instrText>
          </w:r>
          <w:r w:rsidR="0055348C">
            <w:fldChar w:fldCharType="separate"/>
          </w:r>
          <w:r w:rsidR="0055348C" w:rsidRPr="0055348C">
            <w:rPr>
              <w:noProof/>
            </w:rPr>
            <w:t>[3]</w:t>
          </w:r>
          <w:r w:rsidR="0055348C">
            <w:fldChar w:fldCharType="end"/>
          </w:r>
        </w:sdtContent>
      </w:sdt>
      <w:r w:rsidR="0055348C">
        <w:t>. La relación entre presión sanguínea y enfermedad cardiaca es mas evidente para el conjunto de datos analizado, si definimos un limite a los niveles de presión normal, y graficamos una variable binaria con dos posibles valores: normal e hipertenso. Dicha grafica se observa en la ilustración 15</w:t>
      </w:r>
      <w:r w:rsidR="00D96302">
        <w:t>, con un límite de presión normal de 130 mm de Hg en la presión sistólica, según lo establecido por la asociación americana de enfermedades cardiacas</w:t>
      </w:r>
      <w:sdt>
        <w:sdtPr>
          <w:id w:val="837118598"/>
          <w:citation/>
        </w:sdtPr>
        <w:sdtContent>
          <w:r w:rsidR="00D96302">
            <w:fldChar w:fldCharType="begin"/>
          </w:r>
          <w:r w:rsidR="00D96302">
            <w:instrText xml:space="preserve"> CITATION Bre22 \l 9226 </w:instrText>
          </w:r>
          <w:r w:rsidR="00D96302">
            <w:fldChar w:fldCharType="separate"/>
          </w:r>
          <w:r w:rsidR="00D96302">
            <w:rPr>
              <w:noProof/>
            </w:rPr>
            <w:t xml:space="preserve"> </w:t>
          </w:r>
          <w:r w:rsidR="00D96302" w:rsidRPr="00D96302">
            <w:rPr>
              <w:noProof/>
            </w:rPr>
            <w:t>[4]</w:t>
          </w:r>
          <w:r w:rsidR="00D96302">
            <w:fldChar w:fldCharType="end"/>
          </w:r>
        </w:sdtContent>
      </w:sdt>
      <w:r w:rsidR="00D96302">
        <w:t>. Puede verse (ilustración 15), que la proporción de pacientes hipertensos es mayor en el caso de la población que presentó enfermedad cardiaca que en aquella que no.</w:t>
      </w:r>
    </w:p>
    <w:p w14:paraId="3B809006" w14:textId="77777777" w:rsidR="00A51717" w:rsidRDefault="00A51717" w:rsidP="00A51717">
      <w:pPr>
        <w:keepNext/>
        <w:jc w:val="center"/>
      </w:pPr>
      <w:r w:rsidRPr="00A51717">
        <w:rPr>
          <w:noProof/>
        </w:rPr>
        <w:drawing>
          <wp:inline distT="0" distB="0" distL="0" distR="0" wp14:anchorId="0406F1A9" wp14:editId="519ACDA8">
            <wp:extent cx="5612130" cy="4958715"/>
            <wp:effectExtent l="0" t="0" r="7620" b="0"/>
            <wp:docPr id="49" name="Imagen 4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 49" descr="Diagrama&#10;&#10;Descripción generada automáticamente"/>
                    <pic:cNvPicPr/>
                  </pic:nvPicPr>
                  <pic:blipFill>
                    <a:blip r:embed="rId18"/>
                    <a:stretch>
                      <a:fillRect/>
                    </a:stretch>
                  </pic:blipFill>
                  <pic:spPr>
                    <a:xfrm>
                      <a:off x="0" y="0"/>
                      <a:ext cx="5612130" cy="4958715"/>
                    </a:xfrm>
                    <a:prstGeom prst="rect">
                      <a:avLst/>
                    </a:prstGeom>
                  </pic:spPr>
                </pic:pic>
              </a:graphicData>
            </a:graphic>
          </wp:inline>
        </w:drawing>
      </w:r>
    </w:p>
    <w:p w14:paraId="49149154" w14:textId="36A95EA6" w:rsidR="00A51717" w:rsidRDefault="00A51717" w:rsidP="00A51717">
      <w:pPr>
        <w:pStyle w:val="Descripcin"/>
        <w:jc w:val="center"/>
      </w:pPr>
      <w:r>
        <w:t xml:space="preserve">Ilustración </w:t>
      </w:r>
      <w:fldSimple w:instr=" SEQ Ilustración \* ARABIC ">
        <w:r w:rsidR="006926B6">
          <w:rPr>
            <w:noProof/>
          </w:rPr>
          <w:t>12</w:t>
        </w:r>
      </w:fldSimple>
      <w:r>
        <w:t xml:space="preserve">. </w:t>
      </w:r>
      <w:proofErr w:type="spellStart"/>
      <w:r>
        <w:t>Pair</w:t>
      </w:r>
      <w:proofErr w:type="spellEnd"/>
      <w:r>
        <w:t xml:space="preserve"> </w:t>
      </w:r>
      <w:proofErr w:type="spellStart"/>
      <w:r>
        <w:t>plot</w:t>
      </w:r>
      <w:proofErr w:type="spellEnd"/>
      <w:r>
        <w:t xml:space="preserve"> generado usando la librería </w:t>
      </w:r>
      <w:proofErr w:type="spellStart"/>
      <w:r>
        <w:t>seaborn</w:t>
      </w:r>
      <w:proofErr w:type="spellEnd"/>
    </w:p>
    <w:p w14:paraId="673C2D11" w14:textId="008093E7" w:rsidR="00D96302" w:rsidRPr="00D96302" w:rsidRDefault="00D96302" w:rsidP="00D96302">
      <w:pPr>
        <w:jc w:val="both"/>
      </w:pPr>
      <w:r>
        <w:t xml:space="preserve">En el caso del colesterol (tercera grafica de la diagonal del </w:t>
      </w:r>
      <w:proofErr w:type="spellStart"/>
      <w:r>
        <w:t>pair</w:t>
      </w:r>
      <w:proofErr w:type="spellEnd"/>
      <w:r>
        <w:t xml:space="preserve"> </w:t>
      </w:r>
      <w:proofErr w:type="spellStart"/>
      <w:r>
        <w:t>plot</w:t>
      </w:r>
      <w:proofErr w:type="spellEnd"/>
      <w:r>
        <w:t xml:space="preserve">), a partir de la distribución se observa que hay un pico a niveles más bajos de colesterol para los pacientes sanos. Esta observación es más evidente en el diagrama de caja de la ilustración 16. Según la literatura consultada, la relación entre el colesterol y la enfermedad cardiaca no es directa. Existe una clara relación </w:t>
      </w:r>
      <w:r w:rsidR="00EF580D">
        <w:t xml:space="preserve">entre una alta masa corporal, y un sinnúmero de enfermedades como </w:t>
      </w:r>
      <w:r w:rsidR="00EF580D">
        <w:lastRenderedPageBreak/>
        <w:t>hipertensión, enfermedades cardiacas, diabetes, etc. Así mismo, una alta masa corporal esta relacionada con cambios adversos en el metabolismo lipídico, que ocasionan altas concentraciones de colesterol total</w:t>
      </w:r>
      <w:sdt>
        <w:sdtPr>
          <w:id w:val="1070920501"/>
          <w:citation/>
        </w:sdtPr>
        <w:sdtContent>
          <w:r w:rsidR="00EF580D">
            <w:fldChar w:fldCharType="begin"/>
          </w:r>
          <w:r w:rsidR="00EF580D">
            <w:instrText xml:space="preserve"> CITATION Jos22 \l 9226 </w:instrText>
          </w:r>
          <w:r w:rsidR="00EF580D">
            <w:fldChar w:fldCharType="separate"/>
          </w:r>
          <w:r w:rsidR="00EF580D">
            <w:rPr>
              <w:noProof/>
            </w:rPr>
            <w:t xml:space="preserve"> </w:t>
          </w:r>
          <w:r w:rsidR="00EF580D" w:rsidRPr="00EF580D">
            <w:rPr>
              <w:noProof/>
            </w:rPr>
            <w:t>[5]</w:t>
          </w:r>
          <w:r w:rsidR="00EF580D">
            <w:fldChar w:fldCharType="end"/>
          </w:r>
        </w:sdtContent>
      </w:sdt>
      <w:r w:rsidR="00EF580D">
        <w:t>. La relación anteriormente descrita entre diabetes y colesterol se manifiesta para el conjunto de datos analizado en la ilustración 17.</w:t>
      </w:r>
    </w:p>
    <w:p w14:paraId="3B98DB9E" w14:textId="77777777" w:rsidR="00A51717" w:rsidRDefault="00A51717" w:rsidP="00A51717">
      <w:pPr>
        <w:keepNext/>
        <w:jc w:val="center"/>
      </w:pPr>
      <w:r w:rsidRPr="00A51717">
        <w:rPr>
          <w:noProof/>
        </w:rPr>
        <w:drawing>
          <wp:inline distT="0" distB="0" distL="0" distR="0" wp14:anchorId="72112DEC" wp14:editId="36C2A00A">
            <wp:extent cx="3147060" cy="3110252"/>
            <wp:effectExtent l="0" t="0" r="0" b="0"/>
            <wp:docPr id="50" name="Imagen 50"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 50" descr="Gráfico, Gráfico de cajas y bigotes&#10;&#10;Descripción generada automáticamente"/>
                    <pic:cNvPicPr/>
                  </pic:nvPicPr>
                  <pic:blipFill>
                    <a:blip r:embed="rId19"/>
                    <a:stretch>
                      <a:fillRect/>
                    </a:stretch>
                  </pic:blipFill>
                  <pic:spPr>
                    <a:xfrm>
                      <a:off x="0" y="0"/>
                      <a:ext cx="3150090" cy="3113247"/>
                    </a:xfrm>
                    <a:prstGeom prst="rect">
                      <a:avLst/>
                    </a:prstGeom>
                  </pic:spPr>
                </pic:pic>
              </a:graphicData>
            </a:graphic>
          </wp:inline>
        </w:drawing>
      </w:r>
    </w:p>
    <w:p w14:paraId="7736D43B" w14:textId="2B6C0F9B" w:rsidR="00A51717" w:rsidRDefault="00A51717" w:rsidP="00A51717">
      <w:pPr>
        <w:pStyle w:val="Descripcin"/>
        <w:jc w:val="center"/>
      </w:pPr>
      <w:r>
        <w:t xml:space="preserve">Ilustración </w:t>
      </w:r>
      <w:fldSimple w:instr=" SEQ Ilustración \* ARABIC ">
        <w:r w:rsidR="006926B6">
          <w:rPr>
            <w:noProof/>
          </w:rPr>
          <w:t>13</w:t>
        </w:r>
      </w:fldSimple>
      <w:r>
        <w:t xml:space="preserve">. Diagrama de cajas para la edad en función del estado de salud del paciente. Puede verse que </w:t>
      </w:r>
      <w:r w:rsidR="00522460">
        <w:t>la edad de los pacientes efectivamente enfermos es superior a la de los sanos.</w:t>
      </w:r>
    </w:p>
    <w:p w14:paraId="73E78EC9" w14:textId="77777777" w:rsidR="00522460" w:rsidRDefault="00522460" w:rsidP="00522460">
      <w:pPr>
        <w:keepNext/>
        <w:jc w:val="center"/>
      </w:pPr>
      <w:r w:rsidRPr="00522460">
        <w:rPr>
          <w:noProof/>
        </w:rPr>
        <w:drawing>
          <wp:inline distT="0" distB="0" distL="0" distR="0" wp14:anchorId="0DFD8F41" wp14:editId="7C44B7B2">
            <wp:extent cx="3261360" cy="3129280"/>
            <wp:effectExtent l="0" t="0" r="0" b="0"/>
            <wp:docPr id="51" name="Imagen 51"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n 51" descr="Gráfico, Gráfico de cajas y bigotes&#10;&#10;Descripción generada automáticamente"/>
                    <pic:cNvPicPr/>
                  </pic:nvPicPr>
                  <pic:blipFill>
                    <a:blip r:embed="rId20"/>
                    <a:stretch>
                      <a:fillRect/>
                    </a:stretch>
                  </pic:blipFill>
                  <pic:spPr>
                    <a:xfrm>
                      <a:off x="0" y="0"/>
                      <a:ext cx="3268923" cy="3136537"/>
                    </a:xfrm>
                    <a:prstGeom prst="rect">
                      <a:avLst/>
                    </a:prstGeom>
                  </pic:spPr>
                </pic:pic>
              </a:graphicData>
            </a:graphic>
          </wp:inline>
        </w:drawing>
      </w:r>
    </w:p>
    <w:p w14:paraId="05F43877" w14:textId="71E81B2C" w:rsidR="00522460" w:rsidRDefault="00522460" w:rsidP="00522460">
      <w:pPr>
        <w:pStyle w:val="Descripcin"/>
        <w:jc w:val="center"/>
      </w:pPr>
      <w:r>
        <w:t xml:space="preserve">Ilustración </w:t>
      </w:r>
      <w:fldSimple w:instr=" SEQ Ilustración \* ARABIC ">
        <w:r w:rsidR="006926B6">
          <w:rPr>
            <w:noProof/>
          </w:rPr>
          <w:t>14</w:t>
        </w:r>
      </w:fldSimple>
      <w:r>
        <w:t>. Diagrama de cajas para la presión sanguínea en función del estado de salud del paciente. Puede verse que la edad de los pacientes efectivamente enfermos es superior a la de los sanos.</w:t>
      </w:r>
    </w:p>
    <w:p w14:paraId="27A8346F" w14:textId="77777777" w:rsidR="00D96302" w:rsidRDefault="00D96302" w:rsidP="00D96302">
      <w:pPr>
        <w:keepNext/>
        <w:jc w:val="center"/>
      </w:pPr>
      <w:r w:rsidRPr="00D96302">
        <w:rPr>
          <w:noProof/>
        </w:rPr>
        <w:lastRenderedPageBreak/>
        <w:drawing>
          <wp:inline distT="0" distB="0" distL="0" distR="0" wp14:anchorId="187F03DD" wp14:editId="5BC3E9E2">
            <wp:extent cx="5418290" cy="3276884"/>
            <wp:effectExtent l="0" t="0" r="0" b="0"/>
            <wp:docPr id="53" name="Imagen 53"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n 53" descr="Gráfico, Gráfico de barras&#10;&#10;Descripción generada automáticamente"/>
                    <pic:cNvPicPr/>
                  </pic:nvPicPr>
                  <pic:blipFill>
                    <a:blip r:embed="rId21"/>
                    <a:stretch>
                      <a:fillRect/>
                    </a:stretch>
                  </pic:blipFill>
                  <pic:spPr>
                    <a:xfrm>
                      <a:off x="0" y="0"/>
                      <a:ext cx="5418290" cy="3276884"/>
                    </a:xfrm>
                    <a:prstGeom prst="rect">
                      <a:avLst/>
                    </a:prstGeom>
                  </pic:spPr>
                </pic:pic>
              </a:graphicData>
            </a:graphic>
          </wp:inline>
        </w:drawing>
      </w:r>
    </w:p>
    <w:p w14:paraId="1D9C0C3A" w14:textId="0123E0C9" w:rsidR="0055348C" w:rsidRDefault="00D96302" w:rsidP="00D96302">
      <w:pPr>
        <w:pStyle w:val="Descripcin"/>
        <w:jc w:val="center"/>
      </w:pPr>
      <w:r>
        <w:t xml:space="preserve">Ilustración </w:t>
      </w:r>
      <w:fldSimple w:instr=" SEQ Ilustración \* ARABIC ">
        <w:r w:rsidR="006926B6">
          <w:rPr>
            <w:noProof/>
          </w:rPr>
          <w:t>15</w:t>
        </w:r>
      </w:fldSimple>
      <w:r>
        <w:t xml:space="preserve">. Grafico de barras para la frecuencia de pacientes según si su presión sanguínea se encuentra por debajo de 130 mm Hg y presentan o no enfermedad cardiaca. Se aprecia una mayor proporción de pacientes hipertensos entre los que sufrieron enfermedad cardiaca que entre aquellos que no. </w:t>
      </w:r>
    </w:p>
    <w:p w14:paraId="116E83E6" w14:textId="77777777" w:rsidR="00D96302" w:rsidRDefault="00D96302" w:rsidP="00D96302">
      <w:pPr>
        <w:keepNext/>
        <w:jc w:val="center"/>
      </w:pPr>
      <w:r w:rsidRPr="00D96302">
        <w:rPr>
          <w:noProof/>
        </w:rPr>
        <w:drawing>
          <wp:inline distT="0" distB="0" distL="0" distR="0" wp14:anchorId="2550C574" wp14:editId="325EC285">
            <wp:extent cx="3360711" cy="3208298"/>
            <wp:effectExtent l="0" t="0" r="0" b="0"/>
            <wp:docPr id="54" name="Imagen 54"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n 54" descr="Gráfico, Gráfico de cajas y bigotes&#10;&#10;Descripción generada automáticamente"/>
                    <pic:cNvPicPr/>
                  </pic:nvPicPr>
                  <pic:blipFill>
                    <a:blip r:embed="rId22"/>
                    <a:stretch>
                      <a:fillRect/>
                    </a:stretch>
                  </pic:blipFill>
                  <pic:spPr>
                    <a:xfrm>
                      <a:off x="0" y="0"/>
                      <a:ext cx="3360711" cy="3208298"/>
                    </a:xfrm>
                    <a:prstGeom prst="rect">
                      <a:avLst/>
                    </a:prstGeom>
                  </pic:spPr>
                </pic:pic>
              </a:graphicData>
            </a:graphic>
          </wp:inline>
        </w:drawing>
      </w:r>
    </w:p>
    <w:p w14:paraId="4855C70D" w14:textId="37E3E4D9" w:rsidR="00D96302" w:rsidRDefault="00D96302" w:rsidP="00D96302">
      <w:pPr>
        <w:pStyle w:val="Descripcin"/>
        <w:jc w:val="center"/>
      </w:pPr>
      <w:r>
        <w:t xml:space="preserve">Ilustración </w:t>
      </w:r>
      <w:fldSimple w:instr=" SEQ Ilustración \* ARABIC ">
        <w:r w:rsidR="006926B6">
          <w:rPr>
            <w:noProof/>
          </w:rPr>
          <w:t>16</w:t>
        </w:r>
      </w:fldSimple>
      <w:r>
        <w:t>. Diagrama de caja para los niveles de colesterol, en función de la enfermedad cardiaca.</w:t>
      </w:r>
    </w:p>
    <w:p w14:paraId="7CBC0FAB" w14:textId="55B2047D" w:rsidR="00EF580D" w:rsidRDefault="00EF580D" w:rsidP="00EF580D"/>
    <w:p w14:paraId="29630282" w14:textId="5663F98F" w:rsidR="00EF580D" w:rsidRDefault="00EF580D" w:rsidP="00EF580D"/>
    <w:p w14:paraId="5469D5F7" w14:textId="7B423799" w:rsidR="00EF580D" w:rsidRDefault="00EF580D" w:rsidP="00EF580D"/>
    <w:p w14:paraId="1329D567" w14:textId="344A5F5E" w:rsidR="00EF580D" w:rsidRDefault="00EF580D" w:rsidP="00EF580D">
      <w:pPr>
        <w:keepNext/>
        <w:jc w:val="center"/>
      </w:pPr>
      <w:r>
        <w:rPr>
          <w:noProof/>
        </w:rPr>
        <w:lastRenderedPageBreak/>
        <mc:AlternateContent>
          <mc:Choice Requires="wps">
            <w:drawing>
              <wp:anchor distT="0" distB="0" distL="114300" distR="114300" simplePos="0" relativeHeight="251659264" behindDoc="0" locked="0" layoutInCell="1" allowOverlap="1" wp14:anchorId="24395D1C" wp14:editId="67F57517">
                <wp:simplePos x="0" y="0"/>
                <wp:positionH relativeFrom="column">
                  <wp:posOffset>3316605</wp:posOffset>
                </wp:positionH>
                <wp:positionV relativeFrom="paragraph">
                  <wp:posOffset>761365</wp:posOffset>
                </wp:positionV>
                <wp:extent cx="640080" cy="579120"/>
                <wp:effectExtent l="19050" t="19050" r="45720" b="30480"/>
                <wp:wrapNone/>
                <wp:docPr id="56" name="Elipse 56"/>
                <wp:cNvGraphicFramePr/>
                <a:graphic xmlns:a="http://schemas.openxmlformats.org/drawingml/2006/main">
                  <a:graphicData uri="http://schemas.microsoft.com/office/word/2010/wordprocessingShape">
                    <wps:wsp>
                      <wps:cNvSpPr/>
                      <wps:spPr>
                        <a:xfrm>
                          <a:off x="0" y="0"/>
                          <a:ext cx="640080" cy="579120"/>
                        </a:xfrm>
                        <a:prstGeom prst="ellipse">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E1CFF79" id="Elipse 56" o:spid="_x0000_s1026" style="position:absolute;margin-left:261.15pt;margin-top:59.95pt;width:50.4pt;height:45.6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" filled="f" strokecolor="red" strokeweight="4.5pt">
                <v:stroke joinstyle="miter"/>
              </v:oval>
            </w:pict>
          </mc:Fallback>
        </mc:AlternateContent>
      </w:r>
      <w:r w:rsidRPr="00EF580D">
        <w:rPr>
          <w:noProof/>
        </w:rPr>
        <w:drawing>
          <wp:inline distT="0" distB="0" distL="0" distR="0" wp14:anchorId="2EE56B26" wp14:editId="324C6DCB">
            <wp:extent cx="3330229" cy="3200677"/>
            <wp:effectExtent l="0" t="0" r="381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30229" cy="3200677"/>
                    </a:xfrm>
                    <a:prstGeom prst="rect">
                      <a:avLst/>
                    </a:prstGeom>
                  </pic:spPr>
                </pic:pic>
              </a:graphicData>
            </a:graphic>
          </wp:inline>
        </w:drawing>
      </w:r>
    </w:p>
    <w:p w14:paraId="365BE4BD" w14:textId="27D59848" w:rsidR="00EF580D" w:rsidRDefault="00EF580D" w:rsidP="00EF580D">
      <w:pPr>
        <w:pStyle w:val="Descripcin"/>
        <w:jc w:val="center"/>
      </w:pPr>
      <w:r>
        <w:t xml:space="preserve">Ilustración </w:t>
      </w:r>
      <w:fldSimple w:instr=" SEQ Ilustración \* ARABIC ">
        <w:r w:rsidR="006926B6">
          <w:rPr>
            <w:noProof/>
          </w:rPr>
          <w:t>17</w:t>
        </w:r>
      </w:fldSimple>
      <w:r>
        <w:t>. Diagrama de violín para los niveles de colesterol en función del nivel de azúcar en la sangre. Puede verse que, a altos niveles de colesterol, hay una mayor cantidad de pacientes diabéticos que sanos.</w:t>
      </w:r>
    </w:p>
    <w:p w14:paraId="25D87927" w14:textId="6B7A95A4" w:rsidR="00EF580D" w:rsidRDefault="00EF580D" w:rsidP="00EF580D">
      <w:pPr>
        <w:jc w:val="both"/>
      </w:pPr>
      <w:r>
        <w:t xml:space="preserve">La frecuencia cardiaca máxima parece ser una de las variables que mejor diferencia a las poblaciones de personas sanas y con enfermedad cardiaca (cuarta grafica de la diagonal del </w:t>
      </w:r>
      <w:proofErr w:type="spellStart"/>
      <w:r>
        <w:t>pair</w:t>
      </w:r>
      <w:proofErr w:type="spellEnd"/>
      <w:r>
        <w:t xml:space="preserve"> </w:t>
      </w:r>
      <w:proofErr w:type="spellStart"/>
      <w:r>
        <w:t>plot</w:t>
      </w:r>
      <w:proofErr w:type="spellEnd"/>
      <w:r>
        <w:t>). Puede verse que la distribución de la frecuencia cardiaca máxima esta sesgada a la derecha, hacia valores más altos, en el caso de las personas sanas. Dicha conclusión es más evidente en la ilustración 18.</w:t>
      </w:r>
    </w:p>
    <w:p w14:paraId="487634F2" w14:textId="77777777" w:rsidR="00EF580D" w:rsidRDefault="00EF580D" w:rsidP="00EF580D">
      <w:pPr>
        <w:keepNext/>
        <w:jc w:val="center"/>
      </w:pPr>
      <w:r w:rsidRPr="00EF580D">
        <w:rPr>
          <w:noProof/>
        </w:rPr>
        <w:drawing>
          <wp:inline distT="0" distB="0" distL="0" distR="0" wp14:anchorId="0668AE18" wp14:editId="7E7A8C15">
            <wp:extent cx="3238500" cy="3077672"/>
            <wp:effectExtent l="0" t="0" r="0" b="889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44014" cy="3082912"/>
                    </a:xfrm>
                    <a:prstGeom prst="rect">
                      <a:avLst/>
                    </a:prstGeom>
                  </pic:spPr>
                </pic:pic>
              </a:graphicData>
            </a:graphic>
          </wp:inline>
        </w:drawing>
      </w:r>
    </w:p>
    <w:p w14:paraId="58CB94B6" w14:textId="640B57D6" w:rsidR="00EF580D" w:rsidRDefault="00EF580D" w:rsidP="00EF580D">
      <w:pPr>
        <w:pStyle w:val="Descripcin"/>
        <w:jc w:val="center"/>
      </w:pPr>
      <w:r>
        <w:t xml:space="preserve">Ilustración </w:t>
      </w:r>
      <w:fldSimple w:instr=" SEQ Ilustración \* ARABIC ">
        <w:r w:rsidR="006926B6">
          <w:rPr>
            <w:noProof/>
          </w:rPr>
          <w:t>18</w:t>
        </w:r>
      </w:fldSimple>
      <w:r>
        <w:t>. Diagrama de cajas para la máxima frecuencia cardiaca en función de la enfermedad cardiaca.</w:t>
      </w:r>
    </w:p>
    <w:p w14:paraId="51444CD7" w14:textId="06EE3B46" w:rsidR="00EF580D" w:rsidRDefault="00BE0181" w:rsidP="00CB2E88">
      <w:pPr>
        <w:jc w:val="both"/>
      </w:pPr>
      <w:r>
        <w:lastRenderedPageBreak/>
        <w:t>Otra de las variables que mejor divide las poblaciones de pacientes enfermos y sanos es ST_EXERC_REPOSO, que corresponde la depresión inducida por la prueba de esfuerzo. Dicha depresión es un nivel anormalmente bajo presente en un electrocardiograma.</w:t>
      </w:r>
      <w:r w:rsidR="00CB2E88">
        <w:t xml:space="preserve"> Puede verse que la distribución de la población sana esta claramente sesgada a la izquierda, hacia valores bajos de dicha depresión. En la ilustración 19 es más clara dicha diferencia.</w:t>
      </w:r>
    </w:p>
    <w:p w14:paraId="0504118D" w14:textId="77777777" w:rsidR="00CB2E88" w:rsidRDefault="00CB2E88" w:rsidP="00CB2E88">
      <w:pPr>
        <w:keepNext/>
        <w:jc w:val="center"/>
      </w:pPr>
      <w:r w:rsidRPr="00CB2E88">
        <w:rPr>
          <w:noProof/>
        </w:rPr>
        <w:drawing>
          <wp:inline distT="0" distB="0" distL="0" distR="0" wp14:anchorId="1C3796ED" wp14:editId="1BA5BD12">
            <wp:extent cx="3292125" cy="3177815"/>
            <wp:effectExtent l="0" t="0" r="3810" b="381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92125" cy="3177815"/>
                    </a:xfrm>
                    <a:prstGeom prst="rect">
                      <a:avLst/>
                    </a:prstGeom>
                  </pic:spPr>
                </pic:pic>
              </a:graphicData>
            </a:graphic>
          </wp:inline>
        </w:drawing>
      </w:r>
    </w:p>
    <w:p w14:paraId="7C64A9DE" w14:textId="5A908578" w:rsidR="00CB2E88" w:rsidRDefault="00CB2E88" w:rsidP="00CB2E88">
      <w:pPr>
        <w:pStyle w:val="Descripcin"/>
        <w:jc w:val="center"/>
      </w:pPr>
      <w:r>
        <w:t xml:space="preserve">Ilustración </w:t>
      </w:r>
      <w:fldSimple w:instr=" SEQ Ilustración \* ARABIC ">
        <w:r w:rsidR="006926B6">
          <w:rPr>
            <w:noProof/>
          </w:rPr>
          <w:t>19</w:t>
        </w:r>
      </w:fldSimple>
      <w:r>
        <w:t>. Diagrama de caja de la depresión inducida por prueba de estrés de ejercicio vs enfermedad cardiaca.</w:t>
      </w:r>
    </w:p>
    <w:p w14:paraId="57557EA8" w14:textId="64E00F18" w:rsidR="00CB2E88" w:rsidRDefault="00967146" w:rsidP="00967146">
      <w:pPr>
        <w:jc w:val="both"/>
      </w:pPr>
      <w:r>
        <w:t>Finalmente, las distribuciones para pacientes enfermos y sanos de la variable NUMBER_MV_F, que corresponde al numero de arterias coronarias que se colorean en un examen de fluorescencia, son claramente diferentes. En el caso de los pacientes sanos se tiene un pico muy pronunciado para un valor de cero vasos sanguíneos relatados, mientras en el caso de los pacientes enfermos, la distribución es más uniforme. Esta apreciación es evidente en el diagrama de caja de la ilustración 20.</w:t>
      </w:r>
    </w:p>
    <w:p w14:paraId="02AFEAF5" w14:textId="2888095B" w:rsidR="00AA738E" w:rsidRDefault="00AA738E" w:rsidP="00967146">
      <w:pPr>
        <w:jc w:val="both"/>
      </w:pPr>
      <w:r>
        <w:t>Si bien intuitivamente podría pensarse que no debería existir una relación entre el sexo del paciente y la enfermedad cardiaca</w:t>
      </w:r>
      <w:r w:rsidR="002D65C8">
        <w:t xml:space="preserve">, al graficar un diagrama de barras como el de la ilustración 21, se hace evidente que, al menos para el conjunto de pacientes del conjunto de datos, hay una mayor proporción de hombres que presentan enfermedades cardiacas que mujeres. Esta observación es corroborada por la literatura médica, en el sentido de que la enfermedad cardiaca en mujeres se presenta en numerosos casos asintomática, </w:t>
      </w:r>
      <w:r w:rsidR="00F42289">
        <w:t>favoreciendo</w:t>
      </w:r>
      <w:r w:rsidR="002D65C8">
        <w:t xml:space="preserve"> que muchas de ellas no sufran del característico síntoma de dolor en el pecho</w:t>
      </w:r>
      <w:r w:rsidR="00F42289">
        <w:t>. Adicionalmente se ha identificado que las mujeres son menos propensas a sufrir una muerte súbita por falla cardiaca (37%</w:t>
      </w:r>
      <w:r w:rsidR="002D65C8">
        <w:t xml:space="preserve"> </w:t>
      </w:r>
      <w:r w:rsidR="00F42289">
        <w:t xml:space="preserve">de las mujeres con enfermedad cardiaca) que los hombres (57%) </w:t>
      </w:r>
      <w:sdt>
        <w:sdtPr>
          <w:id w:val="-910148348"/>
          <w:citation/>
        </w:sdtPr>
        <w:sdtContent>
          <w:r w:rsidR="00F42289">
            <w:fldChar w:fldCharType="begin"/>
          </w:r>
          <w:r w:rsidR="00F42289">
            <w:instrText xml:space="preserve"> CITATION Neh22 \l 9226 </w:instrText>
          </w:r>
          <w:r w:rsidR="00F42289">
            <w:fldChar w:fldCharType="separate"/>
          </w:r>
          <w:r w:rsidR="00F42289" w:rsidRPr="00F42289">
            <w:rPr>
              <w:noProof/>
            </w:rPr>
            <w:t>[6]</w:t>
          </w:r>
          <w:r w:rsidR="00F42289">
            <w:fldChar w:fldCharType="end"/>
          </w:r>
        </w:sdtContent>
      </w:sdt>
      <w:r w:rsidR="00F42289">
        <w:t>.</w:t>
      </w:r>
    </w:p>
    <w:p w14:paraId="05DBC14D" w14:textId="4A0F2049" w:rsidR="003E2D79" w:rsidRDefault="003E2D79" w:rsidP="00967146">
      <w:pPr>
        <w:jc w:val="both"/>
      </w:pPr>
      <w:r>
        <w:t xml:space="preserve">El dolor en el pecho, como se mencionó anteriormente, es uno de los síntomas más característicos de la enfermedad cardiaca. En la ilustración 22 se observa que la proporción </w:t>
      </w:r>
      <w:r>
        <w:lastRenderedPageBreak/>
        <w:t>de pacientes que reportan algún tipo de dolor en el pecho es muy superior para la población que efectivamente padece la enfermedad cardiaca que para la que no la padece.</w:t>
      </w:r>
    </w:p>
    <w:p w14:paraId="657E4220" w14:textId="77777777" w:rsidR="00967146" w:rsidRDefault="00967146" w:rsidP="00967146">
      <w:pPr>
        <w:keepNext/>
        <w:jc w:val="center"/>
      </w:pPr>
      <w:r w:rsidRPr="00967146">
        <w:rPr>
          <w:noProof/>
        </w:rPr>
        <w:drawing>
          <wp:inline distT="0" distB="0" distL="0" distR="0" wp14:anchorId="104D9B94" wp14:editId="669D29AF">
            <wp:extent cx="3261360" cy="3186558"/>
            <wp:effectExtent l="0" t="0" r="0" b="0"/>
            <wp:docPr id="59" name="Imagen 59"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n 59" descr="Gráfico, Gráfico de cajas y bigotes&#10;&#10;Descripción generada automáticamente"/>
                    <pic:cNvPicPr/>
                  </pic:nvPicPr>
                  <pic:blipFill>
                    <a:blip r:embed="rId26"/>
                    <a:stretch>
                      <a:fillRect/>
                    </a:stretch>
                  </pic:blipFill>
                  <pic:spPr>
                    <a:xfrm>
                      <a:off x="0" y="0"/>
                      <a:ext cx="3267918" cy="3192965"/>
                    </a:xfrm>
                    <a:prstGeom prst="rect">
                      <a:avLst/>
                    </a:prstGeom>
                  </pic:spPr>
                </pic:pic>
              </a:graphicData>
            </a:graphic>
          </wp:inline>
        </w:drawing>
      </w:r>
    </w:p>
    <w:p w14:paraId="5BD348C3" w14:textId="2E981143" w:rsidR="00967146" w:rsidRDefault="00967146" w:rsidP="00967146">
      <w:pPr>
        <w:pStyle w:val="Descripcin"/>
        <w:jc w:val="center"/>
      </w:pPr>
      <w:r>
        <w:t xml:space="preserve">Ilustración </w:t>
      </w:r>
      <w:fldSimple w:instr=" SEQ Ilustración \* ARABIC ">
        <w:r w:rsidR="006926B6">
          <w:rPr>
            <w:noProof/>
          </w:rPr>
          <w:t>20</w:t>
        </w:r>
      </w:fldSimple>
      <w:r>
        <w:t>. Diagrama de caja para el número de casos coloreados en un examen de fluorescencia en función de la enfermedad cardiaca.</w:t>
      </w:r>
    </w:p>
    <w:p w14:paraId="3567979D" w14:textId="77777777" w:rsidR="002D65C8" w:rsidRDefault="002D65C8" w:rsidP="002D65C8">
      <w:pPr>
        <w:keepNext/>
        <w:jc w:val="center"/>
      </w:pPr>
      <w:r w:rsidRPr="002D65C8">
        <w:rPr>
          <w:noProof/>
        </w:rPr>
        <w:drawing>
          <wp:inline distT="0" distB="0" distL="0" distR="0" wp14:anchorId="4A51891A" wp14:editId="350599A4">
            <wp:extent cx="3817951" cy="2682472"/>
            <wp:effectExtent l="0" t="0" r="0" b="381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17951" cy="2682472"/>
                    </a:xfrm>
                    <a:prstGeom prst="rect">
                      <a:avLst/>
                    </a:prstGeom>
                  </pic:spPr>
                </pic:pic>
              </a:graphicData>
            </a:graphic>
          </wp:inline>
        </w:drawing>
      </w:r>
    </w:p>
    <w:p w14:paraId="3D731F0C" w14:textId="791DD41D" w:rsidR="002D65C8" w:rsidRDefault="002D65C8" w:rsidP="002D65C8">
      <w:pPr>
        <w:pStyle w:val="Descripcin"/>
        <w:jc w:val="center"/>
      </w:pPr>
      <w:r>
        <w:t xml:space="preserve">Ilustración </w:t>
      </w:r>
      <w:fldSimple w:instr=" SEQ Ilustración \* ARABIC ">
        <w:r w:rsidR="006926B6">
          <w:rPr>
            <w:noProof/>
          </w:rPr>
          <w:t>21</w:t>
        </w:r>
      </w:fldSimple>
      <w:r>
        <w:t>. Grafico de barras para la frecuencia de observaciones de enfermedad cardiaca según el sexo del paciente.</w:t>
      </w:r>
    </w:p>
    <w:p w14:paraId="3380E5F6" w14:textId="29F0158F" w:rsidR="003E2D79" w:rsidRDefault="003E2D79" w:rsidP="003E2D79">
      <w:pPr>
        <w:jc w:val="both"/>
      </w:pPr>
      <w:r>
        <w:t xml:space="preserve">En la ilustración 23 se aprecia el diagrama de frecuencias para los niveles de azúcar en la sangre, según si los pacientes presentan o no enfermedad cardiaca. Puede verse claramente que hay una mayor proporción de personas diabéticas entre aquellos pacientes que efectivamente presentaron enfermedad cardiaca. De acuerdo con </w:t>
      </w:r>
      <w:sdt>
        <w:sdtPr>
          <w:id w:val="620416878"/>
          <w:citation/>
        </w:sdtPr>
        <w:sdtContent>
          <w:r>
            <w:fldChar w:fldCharType="begin"/>
          </w:r>
          <w:r>
            <w:instrText xml:space="preserve"> CITATION Sha23 \l 9226 </w:instrText>
          </w:r>
          <w:r>
            <w:fldChar w:fldCharType="separate"/>
          </w:r>
          <w:r w:rsidRPr="003E2D79">
            <w:rPr>
              <w:noProof/>
            </w:rPr>
            <w:t>[2]</w:t>
          </w:r>
          <w:r>
            <w:fldChar w:fldCharType="end"/>
          </w:r>
        </w:sdtContent>
      </w:sdt>
      <w:r>
        <w:t xml:space="preserve">, existe una asociación </w:t>
      </w:r>
      <w:r>
        <w:lastRenderedPageBreak/>
        <w:t>directa entre la diabetes y la enfermedad cardiaca; los pacientes que presentan diabetes tipo 1 o tipo 2 tienen un mayor riesgo de presentar enfermedades cardiacas.</w:t>
      </w:r>
    </w:p>
    <w:p w14:paraId="6341B50A" w14:textId="555C0A43" w:rsidR="00132742" w:rsidRDefault="00132742" w:rsidP="00132742">
      <w:pPr>
        <w:jc w:val="both"/>
      </w:pPr>
      <w:r>
        <w:t>La angina inducida por ejercicio también es un claro marcador de posible enfermedad cardiaca, como se deduce de la ilustración 24. Igualmente sucede con la pendiente del pico de ejercicio en la prueba de estrés, como se observa en la ilustración 25.</w:t>
      </w:r>
    </w:p>
    <w:p w14:paraId="15385922" w14:textId="77777777" w:rsidR="003E2D79" w:rsidRDefault="003E2D79" w:rsidP="003E2D79">
      <w:pPr>
        <w:keepNext/>
        <w:jc w:val="center"/>
      </w:pPr>
      <w:r w:rsidRPr="003E2D79">
        <w:rPr>
          <w:noProof/>
        </w:rPr>
        <w:drawing>
          <wp:inline distT="0" distB="0" distL="0" distR="0" wp14:anchorId="6BF9E63A" wp14:editId="6D022EC9">
            <wp:extent cx="3589331" cy="2872989"/>
            <wp:effectExtent l="0" t="0" r="0" b="3810"/>
            <wp:docPr id="61" name="Imagen 61"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n 61" descr="Gráfico, Gráfico de barras&#10;&#10;Descripción generada automáticamente"/>
                    <pic:cNvPicPr/>
                  </pic:nvPicPr>
                  <pic:blipFill>
                    <a:blip r:embed="rId28"/>
                    <a:stretch>
                      <a:fillRect/>
                    </a:stretch>
                  </pic:blipFill>
                  <pic:spPr>
                    <a:xfrm>
                      <a:off x="0" y="0"/>
                      <a:ext cx="3589331" cy="2872989"/>
                    </a:xfrm>
                    <a:prstGeom prst="rect">
                      <a:avLst/>
                    </a:prstGeom>
                  </pic:spPr>
                </pic:pic>
              </a:graphicData>
            </a:graphic>
          </wp:inline>
        </w:drawing>
      </w:r>
    </w:p>
    <w:p w14:paraId="026F7CD2" w14:textId="380A3D8D" w:rsidR="003E2D79" w:rsidRDefault="003E2D79" w:rsidP="003E2D79">
      <w:pPr>
        <w:pStyle w:val="Descripcin"/>
        <w:jc w:val="center"/>
      </w:pPr>
      <w:r>
        <w:t xml:space="preserve">Ilustración </w:t>
      </w:r>
      <w:fldSimple w:instr=" SEQ Ilustración \* ARABIC ">
        <w:r w:rsidR="006926B6">
          <w:rPr>
            <w:noProof/>
          </w:rPr>
          <w:t>22</w:t>
        </w:r>
      </w:fldSimple>
      <w:r>
        <w:t>. Grafico de frecuencias para pacientes con dolor en el pecho, según si presentan o no enfermedad cardiaca.</w:t>
      </w:r>
    </w:p>
    <w:p w14:paraId="3905B9FC" w14:textId="77777777" w:rsidR="00132742" w:rsidRDefault="003E2D79" w:rsidP="00132742">
      <w:pPr>
        <w:keepNext/>
        <w:jc w:val="center"/>
      </w:pPr>
      <w:r w:rsidRPr="003E2D79">
        <w:rPr>
          <w:noProof/>
        </w:rPr>
        <w:drawing>
          <wp:inline distT="0" distB="0" distL="0" distR="0" wp14:anchorId="7B4A9FC9" wp14:editId="42BFBA32">
            <wp:extent cx="3589331" cy="2903472"/>
            <wp:effectExtent l="0" t="0" r="0" b="0"/>
            <wp:docPr id="62" name="Imagen 62"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n 62" descr="Gráfico, Gráfico de barras&#10;&#10;Descripción generada automáticamente"/>
                    <pic:cNvPicPr/>
                  </pic:nvPicPr>
                  <pic:blipFill>
                    <a:blip r:embed="rId29"/>
                    <a:stretch>
                      <a:fillRect/>
                    </a:stretch>
                  </pic:blipFill>
                  <pic:spPr>
                    <a:xfrm>
                      <a:off x="0" y="0"/>
                      <a:ext cx="3589331" cy="2903472"/>
                    </a:xfrm>
                    <a:prstGeom prst="rect">
                      <a:avLst/>
                    </a:prstGeom>
                  </pic:spPr>
                </pic:pic>
              </a:graphicData>
            </a:graphic>
          </wp:inline>
        </w:drawing>
      </w:r>
    </w:p>
    <w:p w14:paraId="3F6A25F1" w14:textId="5BB4CC43" w:rsidR="003E2D79" w:rsidRDefault="00132742" w:rsidP="00132742">
      <w:pPr>
        <w:pStyle w:val="Descripcin"/>
        <w:jc w:val="center"/>
      </w:pPr>
      <w:r>
        <w:t xml:space="preserve">Ilustración </w:t>
      </w:r>
      <w:fldSimple w:instr=" SEQ Ilustración \* ARABIC ">
        <w:r w:rsidR="006926B6">
          <w:rPr>
            <w:noProof/>
          </w:rPr>
          <w:t>23</w:t>
        </w:r>
      </w:fldSimple>
      <w:r>
        <w:t>. Grafico de frecuencias para el nivel de azúcar en la sangre de los pacientes, según sí estos presentaron enfermedad cardiaca o no.</w:t>
      </w:r>
    </w:p>
    <w:p w14:paraId="6D187BC9" w14:textId="5FEBC4C0" w:rsidR="00132742" w:rsidRDefault="00132742" w:rsidP="00132742">
      <w:r>
        <w:lastRenderedPageBreak/>
        <w:t>Puede observarse que, en el caso de los pacientes enfermos, hay una mayor tendencia a presentar pendientes planas que en el caso de los pacientes sanos.</w:t>
      </w:r>
    </w:p>
    <w:p w14:paraId="72E7D3F6" w14:textId="415232F7" w:rsidR="00B419C1" w:rsidRPr="00132742" w:rsidRDefault="00B419C1" w:rsidP="001C2E89">
      <w:pPr>
        <w:jc w:val="both"/>
      </w:pPr>
      <w:r>
        <w:t xml:space="preserve">La talasemia es una enfermedad hereditaria que consiste en un desorden sanguíneo que impide al cuerpo producir suficiente hemoglobina. Como consecuencia los glóbulos rojos no funcionan bien, y su vida se reduce considerablemente. </w:t>
      </w:r>
      <w:r w:rsidR="001C2E89">
        <w:t>Una de las principales causas de muerte en pacientes que presentan talasemia es la falla cardiaca</w:t>
      </w:r>
      <w:r w:rsidR="006844C4">
        <w:t xml:space="preserve"> </w:t>
      </w:r>
      <w:sdt>
        <w:sdtPr>
          <w:id w:val="967238672"/>
          <w:citation/>
        </w:sdtPr>
        <w:sdtContent>
          <w:r w:rsidR="006844C4">
            <w:fldChar w:fldCharType="begin"/>
          </w:r>
          <w:r w:rsidR="006844C4">
            <w:instrText xml:space="preserve"> CITATION Dim10 \l 9226 </w:instrText>
          </w:r>
          <w:r w:rsidR="006844C4">
            <w:fldChar w:fldCharType="separate"/>
          </w:r>
          <w:r w:rsidR="006844C4" w:rsidRPr="006844C4">
            <w:rPr>
              <w:noProof/>
            </w:rPr>
            <w:t>[7]</w:t>
          </w:r>
          <w:r w:rsidR="006844C4">
            <w:fldChar w:fldCharType="end"/>
          </w:r>
        </w:sdtContent>
      </w:sdt>
      <w:r w:rsidR="001C2E89">
        <w:t>. Esta evidencia de la bibliografía también se ve reflejada en el conjunto de datos, como se ve en la ilustración 26, donde existe una mayor proporción de pacientes con talasemia entre la muestra de pacientes con enfermedad cardiaca.</w:t>
      </w:r>
    </w:p>
    <w:p w14:paraId="4EFB0A59" w14:textId="77777777" w:rsidR="00132742" w:rsidRDefault="00132742" w:rsidP="00132742">
      <w:pPr>
        <w:keepNext/>
        <w:jc w:val="center"/>
      </w:pPr>
      <w:r w:rsidRPr="00132742">
        <w:rPr>
          <w:noProof/>
        </w:rPr>
        <w:drawing>
          <wp:inline distT="0" distB="0" distL="0" distR="0" wp14:anchorId="722DE5BA" wp14:editId="058FCAF4">
            <wp:extent cx="3162300" cy="2588608"/>
            <wp:effectExtent l="0" t="0" r="0" b="254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64373" cy="2590305"/>
                    </a:xfrm>
                    <a:prstGeom prst="rect">
                      <a:avLst/>
                    </a:prstGeom>
                  </pic:spPr>
                </pic:pic>
              </a:graphicData>
            </a:graphic>
          </wp:inline>
        </w:drawing>
      </w:r>
    </w:p>
    <w:p w14:paraId="544F2C07" w14:textId="7E9A8A81" w:rsidR="00132742" w:rsidRDefault="00132742" w:rsidP="00132742">
      <w:pPr>
        <w:pStyle w:val="Descripcin"/>
        <w:jc w:val="center"/>
      </w:pPr>
      <w:r>
        <w:t xml:space="preserve">Ilustración </w:t>
      </w:r>
      <w:fldSimple w:instr=" SEQ Ilustración \* ARABIC ">
        <w:r w:rsidR="006926B6">
          <w:rPr>
            <w:noProof/>
          </w:rPr>
          <w:t>24</w:t>
        </w:r>
      </w:fldSimple>
      <w:r>
        <w:t>. Grafica de frecuencias para la angina inducida, según si presentan o no enfermedad cardiaca.</w:t>
      </w:r>
    </w:p>
    <w:p w14:paraId="12D23E71" w14:textId="5EE0DD92" w:rsidR="00132742" w:rsidRDefault="00132742" w:rsidP="00132742">
      <w:pPr>
        <w:keepNext/>
        <w:jc w:val="center"/>
      </w:pPr>
      <w:r w:rsidRPr="00132742">
        <w:rPr>
          <w:noProof/>
        </w:rPr>
        <w:drawing>
          <wp:inline distT="0" distB="0" distL="0" distR="0" wp14:anchorId="73A10BF8" wp14:editId="5E79368D">
            <wp:extent cx="3284220" cy="2690421"/>
            <wp:effectExtent l="0" t="0" r="0" b="0"/>
            <wp:docPr id="65" name="Imagen 65"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n 65" descr="Gráfico, Gráfico de barras&#10;&#10;Descripción generada automáticamente"/>
                    <pic:cNvPicPr/>
                  </pic:nvPicPr>
                  <pic:blipFill>
                    <a:blip r:embed="rId31"/>
                    <a:stretch>
                      <a:fillRect/>
                    </a:stretch>
                  </pic:blipFill>
                  <pic:spPr>
                    <a:xfrm>
                      <a:off x="0" y="0"/>
                      <a:ext cx="3290711" cy="2695738"/>
                    </a:xfrm>
                    <a:prstGeom prst="rect">
                      <a:avLst/>
                    </a:prstGeom>
                  </pic:spPr>
                </pic:pic>
              </a:graphicData>
            </a:graphic>
          </wp:inline>
        </w:drawing>
      </w:r>
    </w:p>
    <w:p w14:paraId="45A9127B" w14:textId="1065C5B1" w:rsidR="00132742" w:rsidRDefault="00132742" w:rsidP="00132742">
      <w:pPr>
        <w:pStyle w:val="Descripcin"/>
        <w:jc w:val="center"/>
      </w:pPr>
      <w:r>
        <w:t xml:space="preserve">Ilustración </w:t>
      </w:r>
      <w:fldSimple w:instr=" SEQ Ilustración \* ARABIC ">
        <w:r w:rsidR="006926B6">
          <w:rPr>
            <w:noProof/>
          </w:rPr>
          <w:t>25</w:t>
        </w:r>
      </w:fldSimple>
      <w:r w:rsidR="001C2E89">
        <w:t>. Grafico de frecuencias para pacientes enfermos y sanos según la pendiente que presentan en el pico de ejercicio de estrés.</w:t>
      </w:r>
    </w:p>
    <w:p w14:paraId="4E298A84" w14:textId="77777777" w:rsidR="001C2E89" w:rsidRDefault="00132742" w:rsidP="001C2E89">
      <w:pPr>
        <w:keepNext/>
        <w:jc w:val="center"/>
      </w:pPr>
      <w:r w:rsidRPr="00132742">
        <w:rPr>
          <w:noProof/>
        </w:rPr>
        <w:lastRenderedPageBreak/>
        <w:drawing>
          <wp:inline distT="0" distB="0" distL="0" distR="0" wp14:anchorId="04D1D3BE" wp14:editId="00B4E44A">
            <wp:extent cx="3619814" cy="2705334"/>
            <wp:effectExtent l="0" t="0" r="0"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619814" cy="2705334"/>
                    </a:xfrm>
                    <a:prstGeom prst="rect">
                      <a:avLst/>
                    </a:prstGeom>
                  </pic:spPr>
                </pic:pic>
              </a:graphicData>
            </a:graphic>
          </wp:inline>
        </w:drawing>
      </w:r>
    </w:p>
    <w:p w14:paraId="338417C3" w14:textId="5185271C" w:rsidR="00132742" w:rsidRDefault="001C2E89" w:rsidP="001C2E89">
      <w:pPr>
        <w:pStyle w:val="Descripcin"/>
        <w:jc w:val="center"/>
      </w:pPr>
      <w:r>
        <w:t xml:space="preserve">Ilustración </w:t>
      </w:r>
      <w:fldSimple w:instr=" SEQ Ilustración \* ARABIC ">
        <w:r w:rsidR="006926B6">
          <w:rPr>
            <w:noProof/>
          </w:rPr>
          <w:t>26</w:t>
        </w:r>
      </w:fldSimple>
      <w:r>
        <w:t xml:space="preserve">. </w:t>
      </w:r>
      <w:r w:rsidR="006844C4">
        <w:t xml:space="preserve">Grafico de frecuencia para pacientes que presentan talasemia y enfermedad cardiaca. </w:t>
      </w:r>
    </w:p>
    <w:p w14:paraId="34F052DB" w14:textId="17B77656" w:rsidR="00FE3ADA" w:rsidRDefault="00FE3ADA" w:rsidP="00FE3ADA">
      <w:pPr>
        <w:jc w:val="both"/>
      </w:pPr>
      <w:r>
        <w:t xml:space="preserve">Otra grafica muy útil para entender las correlaciones entre variables es el mapa de calor de correlaciones que se muestra en la ilustración 27. Puede verse que existe una correlación negativa entre la edad y la máxima frecuencia cardiaca, así como también entre la máxima frecuencia cardiaca y la depresión inducida en la prueba de ejercicio. Por otro lado, existe una correlación positiva entre la edad y el número de </w:t>
      </w:r>
      <w:r w:rsidR="00F32167">
        <w:t xml:space="preserve">vasos sanguíneos coloreados en el examen de </w:t>
      </w:r>
      <w:proofErr w:type="spellStart"/>
      <w:r w:rsidR="00F32167">
        <w:t>fluoresencia</w:t>
      </w:r>
      <w:proofErr w:type="spellEnd"/>
      <w:r w:rsidR="00F32167">
        <w:t>.</w:t>
      </w:r>
    </w:p>
    <w:p w14:paraId="6A362C17" w14:textId="77777777" w:rsidR="00FE3ADA" w:rsidRDefault="00FE3ADA" w:rsidP="00FE3ADA">
      <w:pPr>
        <w:keepNext/>
        <w:jc w:val="center"/>
      </w:pPr>
      <w:r w:rsidRPr="00FE3ADA">
        <w:rPr>
          <w:noProof/>
        </w:rPr>
        <w:drawing>
          <wp:inline distT="0" distB="0" distL="0" distR="0" wp14:anchorId="262D668A" wp14:editId="36C38AE2">
            <wp:extent cx="4061812" cy="2987299"/>
            <wp:effectExtent l="0" t="0" r="0" b="381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61812" cy="2987299"/>
                    </a:xfrm>
                    <a:prstGeom prst="rect">
                      <a:avLst/>
                    </a:prstGeom>
                  </pic:spPr>
                </pic:pic>
              </a:graphicData>
            </a:graphic>
          </wp:inline>
        </w:drawing>
      </w:r>
    </w:p>
    <w:p w14:paraId="5B635863" w14:textId="157F144D" w:rsidR="00FE3ADA" w:rsidRDefault="00FE3ADA" w:rsidP="00FE3ADA">
      <w:pPr>
        <w:pStyle w:val="Descripcin"/>
        <w:jc w:val="center"/>
      </w:pPr>
      <w:r>
        <w:t xml:space="preserve">Ilustración </w:t>
      </w:r>
      <w:fldSimple w:instr=" SEQ Ilustración \* ARABIC ">
        <w:r w:rsidR="006926B6">
          <w:rPr>
            <w:noProof/>
          </w:rPr>
          <w:t>27</w:t>
        </w:r>
      </w:fldSimple>
      <w:r>
        <w:t xml:space="preserve">. Mapa de calor de correlaciones entre variables numéricas del </w:t>
      </w:r>
      <w:proofErr w:type="spellStart"/>
      <w:r>
        <w:t>dataset</w:t>
      </w:r>
      <w:proofErr w:type="spellEnd"/>
    </w:p>
    <w:p w14:paraId="5B3D8460" w14:textId="7A2EC401" w:rsidR="00F32167" w:rsidRDefault="00F32167" w:rsidP="00F32167">
      <w:r>
        <w:t>En las ilustraciones 28 y 29 se observan 2 pares de variables que separan las poblaciones de pacientes enfermos y sanos de forma casi lineal.</w:t>
      </w:r>
      <w:r w:rsidR="007833C0">
        <w:t xml:space="preserve"> Puede verse que estas variables serían muy útiles en el caso de construir un clasificador del tipo de regresión logística o SVM.</w:t>
      </w:r>
    </w:p>
    <w:p w14:paraId="28BB9B09" w14:textId="77777777" w:rsidR="00F32167" w:rsidRDefault="00F32167" w:rsidP="00F32167">
      <w:pPr>
        <w:keepNext/>
        <w:jc w:val="center"/>
      </w:pPr>
      <w:r w:rsidRPr="00F32167">
        <w:rPr>
          <w:noProof/>
        </w:rPr>
        <w:lastRenderedPageBreak/>
        <w:drawing>
          <wp:inline distT="0" distB="0" distL="0" distR="0" wp14:anchorId="3B711B4D" wp14:editId="325A8712">
            <wp:extent cx="4251960" cy="2934981"/>
            <wp:effectExtent l="0" t="0" r="0"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253958" cy="2936360"/>
                    </a:xfrm>
                    <a:prstGeom prst="rect">
                      <a:avLst/>
                    </a:prstGeom>
                  </pic:spPr>
                </pic:pic>
              </a:graphicData>
            </a:graphic>
          </wp:inline>
        </w:drawing>
      </w:r>
    </w:p>
    <w:p w14:paraId="55EF01A2" w14:textId="0CEA7268" w:rsidR="00F32167" w:rsidRDefault="00F32167" w:rsidP="00F32167">
      <w:pPr>
        <w:pStyle w:val="Descripcin"/>
        <w:jc w:val="center"/>
      </w:pPr>
      <w:r>
        <w:t xml:space="preserve">Ilustración </w:t>
      </w:r>
      <w:fldSimple w:instr=" SEQ Ilustración \* ARABIC ">
        <w:r w:rsidR="006926B6">
          <w:rPr>
            <w:noProof/>
          </w:rPr>
          <w:t>28</w:t>
        </w:r>
      </w:fldSimple>
      <w:r>
        <w:t>. Grafica de dispersión de colesterol vs máxima frecuencia cardiaca, discriminados los datos por su pertenencia al grupo de pacientes sanos o enfermos</w:t>
      </w:r>
    </w:p>
    <w:p w14:paraId="5705BCD5" w14:textId="15346C5F" w:rsidR="007833C0" w:rsidRDefault="007833C0" w:rsidP="007833C0">
      <w:pPr>
        <w:keepNext/>
        <w:jc w:val="center"/>
      </w:pPr>
      <w:r w:rsidRPr="007833C0">
        <w:rPr>
          <w:noProof/>
        </w:rPr>
        <w:drawing>
          <wp:inline distT="0" distB="0" distL="0" distR="0" wp14:anchorId="172E374E" wp14:editId="4670EA3A">
            <wp:extent cx="4020976" cy="2857500"/>
            <wp:effectExtent l="0" t="0" r="0"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031495" cy="2864976"/>
                    </a:xfrm>
                    <a:prstGeom prst="rect">
                      <a:avLst/>
                    </a:prstGeom>
                  </pic:spPr>
                </pic:pic>
              </a:graphicData>
            </a:graphic>
          </wp:inline>
        </w:drawing>
      </w:r>
    </w:p>
    <w:p w14:paraId="6C5EE46A" w14:textId="3AF65DD8" w:rsidR="007833C0" w:rsidRDefault="007833C0" w:rsidP="007833C0">
      <w:pPr>
        <w:pStyle w:val="Descripcin"/>
        <w:jc w:val="center"/>
      </w:pPr>
      <w:r>
        <w:t xml:space="preserve">Ilustración </w:t>
      </w:r>
      <w:fldSimple w:instr=" SEQ Ilustración \* ARABIC ">
        <w:r w:rsidR="006926B6">
          <w:rPr>
            <w:noProof/>
          </w:rPr>
          <w:t>29</w:t>
        </w:r>
      </w:fldSimple>
      <w:r>
        <w:t>. Grafica de dispersión de Edad vs máxima frecuencia cardiaca, discriminados los datos por su pertenencia al grupo de pacientes sanos o enfermos</w:t>
      </w:r>
    </w:p>
    <w:p w14:paraId="56CE7B2F" w14:textId="75453B43" w:rsidR="008310E7" w:rsidRDefault="008310E7" w:rsidP="008310E7">
      <w:pPr>
        <w:jc w:val="both"/>
      </w:pPr>
      <w:r>
        <w:t>Estudiemos ahora relaciones entre variables diferentes a la enfermedad cardiaca. En la ilustración 30 se observa un diagrama de caja para la edad en función de la presión sanguínea. Puede verse que una edad avanzada influirá en una mayor probabilidad de sufrir hipertensión.</w:t>
      </w:r>
    </w:p>
    <w:p w14:paraId="7BFF6682" w14:textId="186B85AD" w:rsidR="008310E7" w:rsidRDefault="008310E7" w:rsidP="008310E7">
      <w:pPr>
        <w:jc w:val="both"/>
      </w:pPr>
      <w:r>
        <w:t>Una relación similar se observa al comparar el colesterol con la presión sanguínea, como en la ilustración 31. Puede observarse que se observan niveles mayores de colesterol en las personas hipertensas que en las no hipertensas.</w:t>
      </w:r>
    </w:p>
    <w:p w14:paraId="5574FD29" w14:textId="77777777" w:rsidR="008310E7" w:rsidRDefault="008310E7" w:rsidP="008310E7">
      <w:pPr>
        <w:keepNext/>
        <w:jc w:val="center"/>
      </w:pPr>
      <w:r w:rsidRPr="008310E7">
        <w:rPr>
          <w:noProof/>
        </w:rPr>
        <w:lastRenderedPageBreak/>
        <w:drawing>
          <wp:inline distT="0" distB="0" distL="0" distR="0" wp14:anchorId="60E21609" wp14:editId="390E056C">
            <wp:extent cx="3132091" cy="3177815"/>
            <wp:effectExtent l="0" t="0" r="0" b="3810"/>
            <wp:docPr id="71" name="Imagen 71"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n 71" descr="Gráfico, Gráfico de cajas y bigotes&#10;&#10;Descripción generada automáticamente"/>
                    <pic:cNvPicPr/>
                  </pic:nvPicPr>
                  <pic:blipFill>
                    <a:blip r:embed="rId36"/>
                    <a:stretch>
                      <a:fillRect/>
                    </a:stretch>
                  </pic:blipFill>
                  <pic:spPr>
                    <a:xfrm>
                      <a:off x="0" y="0"/>
                      <a:ext cx="3132091" cy="3177815"/>
                    </a:xfrm>
                    <a:prstGeom prst="rect">
                      <a:avLst/>
                    </a:prstGeom>
                  </pic:spPr>
                </pic:pic>
              </a:graphicData>
            </a:graphic>
          </wp:inline>
        </w:drawing>
      </w:r>
    </w:p>
    <w:p w14:paraId="0BF10D74" w14:textId="3A304246" w:rsidR="008310E7" w:rsidRDefault="008310E7" w:rsidP="008310E7">
      <w:pPr>
        <w:pStyle w:val="Descripcin"/>
        <w:jc w:val="center"/>
      </w:pPr>
      <w:r>
        <w:t xml:space="preserve">Ilustración </w:t>
      </w:r>
      <w:fldSimple w:instr=" SEQ Ilustración \* ARABIC ">
        <w:r w:rsidR="006926B6">
          <w:rPr>
            <w:noProof/>
          </w:rPr>
          <w:t>30</w:t>
        </w:r>
      </w:fldSimple>
      <w:r>
        <w:t>. Diagrama de caja para la edad en función de la presión sanguínea.</w:t>
      </w:r>
    </w:p>
    <w:p w14:paraId="27AA9EC7" w14:textId="77777777" w:rsidR="008310E7" w:rsidRDefault="008310E7" w:rsidP="008310E7">
      <w:pPr>
        <w:keepNext/>
        <w:jc w:val="center"/>
      </w:pPr>
      <w:r w:rsidRPr="008310E7">
        <w:rPr>
          <w:noProof/>
        </w:rPr>
        <w:drawing>
          <wp:inline distT="0" distB="0" distL="0" distR="0" wp14:anchorId="020DBA19" wp14:editId="23576270">
            <wp:extent cx="3101609" cy="3200677"/>
            <wp:effectExtent l="0" t="0" r="3810" b="0"/>
            <wp:docPr id="72" name="Imagen 72" descr="Gráfico, Gráfico radia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n 72" descr="Gráfico, Gráfico radial&#10;&#10;Descripción generada automáticamente"/>
                    <pic:cNvPicPr/>
                  </pic:nvPicPr>
                  <pic:blipFill>
                    <a:blip r:embed="rId37"/>
                    <a:stretch>
                      <a:fillRect/>
                    </a:stretch>
                  </pic:blipFill>
                  <pic:spPr>
                    <a:xfrm>
                      <a:off x="0" y="0"/>
                      <a:ext cx="3101609" cy="3200677"/>
                    </a:xfrm>
                    <a:prstGeom prst="rect">
                      <a:avLst/>
                    </a:prstGeom>
                  </pic:spPr>
                </pic:pic>
              </a:graphicData>
            </a:graphic>
          </wp:inline>
        </w:drawing>
      </w:r>
    </w:p>
    <w:p w14:paraId="7E19246E" w14:textId="04380BBD" w:rsidR="008310E7" w:rsidRPr="008310E7" w:rsidRDefault="008310E7" w:rsidP="008310E7">
      <w:pPr>
        <w:pStyle w:val="Descripcin"/>
        <w:jc w:val="center"/>
      </w:pPr>
      <w:r>
        <w:t xml:space="preserve">Ilustración </w:t>
      </w:r>
      <w:fldSimple w:instr=" SEQ Ilustración \* ARABIC ">
        <w:r w:rsidR="006926B6">
          <w:rPr>
            <w:noProof/>
          </w:rPr>
          <w:t>31</w:t>
        </w:r>
      </w:fldSimple>
      <w:r>
        <w:t>. Diagrama de violín para el nivel de colesterol en función de la presión sanguínea.</w:t>
      </w:r>
    </w:p>
    <w:p w14:paraId="111BDEF6" w14:textId="7478F60B" w:rsidR="008310E7" w:rsidRDefault="006926B6" w:rsidP="008310E7">
      <w:r>
        <w:t>En</w:t>
      </w:r>
      <w:r w:rsidR="002A7067">
        <w:t xml:space="preserve"> la ilustración 32 se explora la relación entre los niveles de colesterol y el resultado del examen de fluoroscopia. Puede verse que existe una tendencia hacia valores más altos de colesterol total cuando se presentan más vasos afectados.</w:t>
      </w:r>
    </w:p>
    <w:p w14:paraId="378CE30E" w14:textId="77777777" w:rsidR="002A7067" w:rsidRDefault="002A7067" w:rsidP="002A7067">
      <w:pPr>
        <w:keepNext/>
        <w:jc w:val="center"/>
      </w:pPr>
      <w:r w:rsidRPr="002A7067">
        <w:rPr>
          <w:noProof/>
        </w:rPr>
        <w:lastRenderedPageBreak/>
        <w:drawing>
          <wp:inline distT="0" distB="0" distL="0" distR="0" wp14:anchorId="5DB25221" wp14:editId="260DCDEC">
            <wp:extent cx="3330229" cy="3147333"/>
            <wp:effectExtent l="0" t="0" r="3810" b="0"/>
            <wp:docPr id="73" name="Imagen 73"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n 73" descr="Gráfico, Gráfico de cajas y bigotes&#10;&#10;Descripción generada automáticamente"/>
                    <pic:cNvPicPr/>
                  </pic:nvPicPr>
                  <pic:blipFill>
                    <a:blip r:embed="rId38"/>
                    <a:stretch>
                      <a:fillRect/>
                    </a:stretch>
                  </pic:blipFill>
                  <pic:spPr>
                    <a:xfrm>
                      <a:off x="0" y="0"/>
                      <a:ext cx="3330229" cy="3147333"/>
                    </a:xfrm>
                    <a:prstGeom prst="rect">
                      <a:avLst/>
                    </a:prstGeom>
                  </pic:spPr>
                </pic:pic>
              </a:graphicData>
            </a:graphic>
          </wp:inline>
        </w:drawing>
      </w:r>
    </w:p>
    <w:p w14:paraId="737CCEDC" w14:textId="08355D79" w:rsidR="002A7067" w:rsidRDefault="002A7067" w:rsidP="002A7067">
      <w:pPr>
        <w:pStyle w:val="Descripcin"/>
        <w:jc w:val="center"/>
      </w:pPr>
      <w:r>
        <w:t xml:space="preserve">Ilustración </w:t>
      </w:r>
      <w:fldSimple w:instr=" SEQ Ilustración \* ARABIC ">
        <w:r w:rsidR="006926B6">
          <w:rPr>
            <w:noProof/>
          </w:rPr>
          <w:t>32</w:t>
        </w:r>
      </w:fldSimple>
      <w:r>
        <w:t>. Diagrama de cajas para el nivel de colesterol vs el número de vasos sanguíneos resaltados en un examen de fluoroscopia.</w:t>
      </w:r>
    </w:p>
    <w:p w14:paraId="62497C3F" w14:textId="0E0D77AC" w:rsidR="006926B6" w:rsidRDefault="006926B6" w:rsidP="006926B6">
      <w:pPr>
        <w:jc w:val="both"/>
      </w:pPr>
      <w:r>
        <w:t xml:space="preserve">En la ilustración 33 se observa la comparación de los resultados del electrocardiograma para pacientes enfermos y sanos. Puede verse claramente que la proporción de electrocardiogramas con ondas normales es mayor en el grupo de pacientes sanos, mientras que en el grupo de pacientes enfermos existe una mayor proporción de electrocardiogramas identificados con alto riesgo de tener hipertrofia ventricular. </w:t>
      </w:r>
    </w:p>
    <w:p w14:paraId="4A7A1ECD" w14:textId="77777777" w:rsidR="006926B6" w:rsidRDefault="006926B6" w:rsidP="006926B6">
      <w:pPr>
        <w:keepNext/>
        <w:jc w:val="center"/>
      </w:pPr>
      <w:r w:rsidRPr="006926B6">
        <w:drawing>
          <wp:inline distT="0" distB="0" distL="0" distR="0" wp14:anchorId="3461B5EB" wp14:editId="238CD403">
            <wp:extent cx="3368332" cy="2880610"/>
            <wp:effectExtent l="0" t="0" r="3810" b="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368332" cy="2880610"/>
                    </a:xfrm>
                    <a:prstGeom prst="rect">
                      <a:avLst/>
                    </a:prstGeom>
                  </pic:spPr>
                </pic:pic>
              </a:graphicData>
            </a:graphic>
          </wp:inline>
        </w:drawing>
      </w:r>
    </w:p>
    <w:p w14:paraId="1A52A932" w14:textId="09B6C9A0" w:rsidR="006926B6" w:rsidRDefault="006926B6" w:rsidP="006926B6">
      <w:pPr>
        <w:pStyle w:val="Descripcin"/>
        <w:jc w:val="center"/>
      </w:pPr>
      <w:r>
        <w:t xml:space="preserve">Ilustración </w:t>
      </w:r>
      <w:fldSimple w:instr=" SEQ Ilustración \* ARABIC ">
        <w:r>
          <w:rPr>
            <w:noProof/>
          </w:rPr>
          <w:t>33</w:t>
        </w:r>
      </w:fldSimple>
      <w:r>
        <w:t>. Resultados de electrocardiograma para pacientes enfermos y sanos, según la forma de la onda.</w:t>
      </w:r>
    </w:p>
    <w:p w14:paraId="34B4EA20" w14:textId="595A85D6" w:rsidR="006926B6" w:rsidRDefault="006926B6" w:rsidP="006926B6"/>
    <w:p w14:paraId="5D173FC5" w14:textId="09D643D8" w:rsidR="007833C0" w:rsidRPr="008310E7" w:rsidRDefault="008310E7" w:rsidP="00296EBB">
      <w:pPr>
        <w:pStyle w:val="Descripcin"/>
        <w:rPr>
          <w:rFonts w:cs="Times New Roman"/>
          <w:i w:val="0"/>
          <w:iCs w:val="0"/>
          <w:color w:val="auto"/>
          <w:sz w:val="24"/>
          <w:szCs w:val="24"/>
        </w:rPr>
      </w:pPr>
      <w:r w:rsidRPr="008310E7">
        <w:rPr>
          <w:rFonts w:cs="Times New Roman"/>
          <w:i w:val="0"/>
          <w:iCs w:val="0"/>
          <w:color w:val="auto"/>
          <w:sz w:val="24"/>
          <w:szCs w:val="24"/>
        </w:rPr>
        <w:lastRenderedPageBreak/>
        <w:t>CONCLUSIONES:</w:t>
      </w:r>
    </w:p>
    <w:p w14:paraId="7BF57BAC" w14:textId="042E7551" w:rsidR="008310E7" w:rsidRDefault="008310E7" w:rsidP="008310E7">
      <w:r>
        <w:t>De análisis presentado anteriormente se puede concluir:</w:t>
      </w:r>
    </w:p>
    <w:p w14:paraId="05574B9E" w14:textId="443EC6C6" w:rsidR="008310E7" w:rsidRDefault="008310E7" w:rsidP="0069642D">
      <w:pPr>
        <w:pStyle w:val="Prrafodelista"/>
        <w:numPr>
          <w:ilvl w:val="0"/>
          <w:numId w:val="7"/>
        </w:numPr>
        <w:jc w:val="both"/>
      </w:pPr>
      <w:r>
        <w:t>La edad tiene una fuerte influencia en la hipertensión y en la diabetes</w:t>
      </w:r>
      <w:r w:rsidR="002A7067">
        <w:t>, y como consecuencia incide en la probabilidad de padecer una enfermedad cardiaca.</w:t>
      </w:r>
    </w:p>
    <w:p w14:paraId="3410D4C0" w14:textId="0025C14B" w:rsidR="002A7067" w:rsidRDefault="002A7067" w:rsidP="0069642D">
      <w:pPr>
        <w:pStyle w:val="Prrafodelista"/>
        <w:numPr>
          <w:ilvl w:val="0"/>
          <w:numId w:val="7"/>
        </w:numPr>
        <w:jc w:val="both"/>
      </w:pPr>
      <w:r>
        <w:t>Los altos niveles de colesterol están relacionados con afectación a las arterias coronarias, y por ende inciden en la probabilidad de padecer una enfermedad cardiaca.</w:t>
      </w:r>
    </w:p>
    <w:p w14:paraId="4375021C" w14:textId="687422A8" w:rsidR="002A7067" w:rsidRDefault="0069642D" w:rsidP="0069642D">
      <w:pPr>
        <w:pStyle w:val="Prrafodelista"/>
        <w:numPr>
          <w:ilvl w:val="0"/>
          <w:numId w:val="7"/>
        </w:numPr>
        <w:jc w:val="both"/>
      </w:pPr>
      <w:r>
        <w:t>La hipertensión, si bien controlada en los últimos años por el avance en medicamentos, sigue teniendo una incidencia en las enfermedades cardiacas.</w:t>
      </w:r>
    </w:p>
    <w:p w14:paraId="4A62691D" w14:textId="7E645C08" w:rsidR="0069642D" w:rsidRDefault="0069642D" w:rsidP="0069642D">
      <w:pPr>
        <w:pStyle w:val="Prrafodelista"/>
        <w:numPr>
          <w:ilvl w:val="0"/>
          <w:numId w:val="7"/>
        </w:numPr>
        <w:jc w:val="both"/>
      </w:pPr>
      <w:r>
        <w:t>Niveles reducidos de la máxima frecuencia cardiaca lograda son un indicativo de la presencia de una enfermedad cardiaca.</w:t>
      </w:r>
    </w:p>
    <w:p w14:paraId="6B2B8AA7" w14:textId="1F94E03E" w:rsidR="0069642D" w:rsidRDefault="0069642D" w:rsidP="0069642D">
      <w:pPr>
        <w:pStyle w:val="Prrafodelista"/>
        <w:numPr>
          <w:ilvl w:val="0"/>
          <w:numId w:val="7"/>
        </w:numPr>
        <w:jc w:val="both"/>
      </w:pPr>
      <w:r>
        <w:t>Una depresión alta en la curva del electrocardiograma en una prueba de esfuerza es uno de los mejores indicativos de la presencia de enfermedad cardiaca</w:t>
      </w:r>
    </w:p>
    <w:p w14:paraId="2D6B5CBA" w14:textId="70ADB72F" w:rsidR="0069642D" w:rsidRDefault="0069642D" w:rsidP="0069642D">
      <w:pPr>
        <w:pStyle w:val="Prrafodelista"/>
        <w:numPr>
          <w:ilvl w:val="0"/>
          <w:numId w:val="7"/>
        </w:numPr>
        <w:jc w:val="both"/>
      </w:pPr>
      <w:r>
        <w:t>El examen de fluorescencia es una de las pruebas más concluyentes en cuanto a la identificación de enfermedades cardiacas.</w:t>
      </w:r>
    </w:p>
    <w:p w14:paraId="535968C1" w14:textId="5D6FCAA3" w:rsidR="0069642D" w:rsidRDefault="0069642D" w:rsidP="0069642D">
      <w:pPr>
        <w:pStyle w:val="Prrafodelista"/>
        <w:numPr>
          <w:ilvl w:val="0"/>
          <w:numId w:val="7"/>
        </w:numPr>
        <w:jc w:val="both"/>
      </w:pPr>
      <w:r>
        <w:t>Padecer talasemia predispone al paciente a sufrir también enfermedades cardiacas, siendo uno de los principales factores de riesgo.</w:t>
      </w:r>
    </w:p>
    <w:p w14:paraId="24BDB558" w14:textId="33497505" w:rsidR="0069642D" w:rsidRDefault="001E3144" w:rsidP="0069642D">
      <w:pPr>
        <w:pStyle w:val="Prrafodelista"/>
        <w:numPr>
          <w:ilvl w:val="0"/>
          <w:numId w:val="7"/>
        </w:numPr>
        <w:jc w:val="both"/>
      </w:pPr>
      <w:r>
        <w:t>El dolor en el pecho a angina es uno de los síntomas más claros de la enfermedad cardiaca, tanto si es inducida como si no.</w:t>
      </w:r>
    </w:p>
    <w:p w14:paraId="241AFEDC" w14:textId="68B40ED1" w:rsidR="001E3144" w:rsidRDefault="001E3144" w:rsidP="0069642D">
      <w:pPr>
        <w:pStyle w:val="Prrafodelista"/>
        <w:numPr>
          <w:ilvl w:val="0"/>
          <w:numId w:val="7"/>
        </w:numPr>
        <w:jc w:val="both"/>
      </w:pPr>
      <w:r>
        <w:t>El sexo de los pacientes tiene una fuerte influencia en la predisposición a padecer enfermedad cardiaca, siendo más probable que la padezcan los hombres.</w:t>
      </w:r>
    </w:p>
    <w:p w14:paraId="5EA94848" w14:textId="7D34C852" w:rsidR="001E3144" w:rsidRDefault="001E3144" w:rsidP="0069642D">
      <w:pPr>
        <w:pStyle w:val="Prrafodelista"/>
        <w:numPr>
          <w:ilvl w:val="0"/>
          <w:numId w:val="7"/>
        </w:numPr>
        <w:jc w:val="both"/>
      </w:pPr>
      <w:r>
        <w:t>La pendiente de pico en la prueba de ejercicio es otro de los síntomas más importantes que permiten separar las poblaciones de pacientes que padecen y que no padecen enfermedades cardiacas.</w:t>
      </w:r>
    </w:p>
    <w:p w14:paraId="6CF5FE5A" w14:textId="206CBAE8" w:rsidR="00685AF7" w:rsidRDefault="00685AF7" w:rsidP="00685AF7">
      <w:pPr>
        <w:jc w:val="both"/>
      </w:pPr>
    </w:p>
    <w:p w14:paraId="064B2077" w14:textId="0B292D78" w:rsidR="00685AF7" w:rsidRDefault="00685AF7" w:rsidP="00685AF7">
      <w:pPr>
        <w:jc w:val="both"/>
      </w:pPr>
    </w:p>
    <w:p w14:paraId="45C20137" w14:textId="3EB5680B" w:rsidR="00685AF7" w:rsidRDefault="00685AF7" w:rsidP="00685AF7">
      <w:pPr>
        <w:jc w:val="both"/>
      </w:pPr>
    </w:p>
    <w:p w14:paraId="5065540C" w14:textId="5A563955" w:rsidR="00685AF7" w:rsidRDefault="00685AF7" w:rsidP="00685AF7">
      <w:pPr>
        <w:jc w:val="both"/>
      </w:pPr>
    </w:p>
    <w:p w14:paraId="38E25E13" w14:textId="5F3FE3D4" w:rsidR="00685AF7" w:rsidRDefault="00685AF7" w:rsidP="00685AF7">
      <w:pPr>
        <w:jc w:val="both"/>
      </w:pPr>
    </w:p>
    <w:p w14:paraId="31142F8E" w14:textId="6E7137DF" w:rsidR="00685AF7" w:rsidRDefault="00685AF7" w:rsidP="00685AF7">
      <w:pPr>
        <w:jc w:val="both"/>
      </w:pPr>
    </w:p>
    <w:p w14:paraId="08794553" w14:textId="2F65366D" w:rsidR="00685AF7" w:rsidRDefault="00685AF7" w:rsidP="00685AF7">
      <w:pPr>
        <w:jc w:val="both"/>
      </w:pPr>
    </w:p>
    <w:p w14:paraId="58E5D30E" w14:textId="03DEA9AA" w:rsidR="00685AF7" w:rsidRDefault="00685AF7" w:rsidP="00685AF7">
      <w:pPr>
        <w:jc w:val="both"/>
      </w:pPr>
    </w:p>
    <w:p w14:paraId="101F8F9D" w14:textId="25D53DFF" w:rsidR="00685AF7" w:rsidRDefault="00685AF7" w:rsidP="00685AF7">
      <w:pPr>
        <w:jc w:val="both"/>
      </w:pPr>
    </w:p>
    <w:p w14:paraId="00B82FD0" w14:textId="350EFFAD" w:rsidR="00685AF7" w:rsidRDefault="00685AF7" w:rsidP="00685AF7">
      <w:pPr>
        <w:jc w:val="both"/>
      </w:pPr>
    </w:p>
    <w:p w14:paraId="1B7363C5" w14:textId="34C74C54" w:rsidR="00685AF7" w:rsidRDefault="00685AF7" w:rsidP="00685AF7">
      <w:pPr>
        <w:jc w:val="both"/>
      </w:pPr>
    </w:p>
    <w:p w14:paraId="0A87A857" w14:textId="773540EF" w:rsidR="00EE318F" w:rsidRDefault="00EE318F" w:rsidP="00EE318F">
      <w:pPr>
        <w:jc w:val="both"/>
        <w:rPr>
          <w:b/>
          <w:bCs/>
        </w:rPr>
      </w:pPr>
      <w:r w:rsidRPr="00EE318F">
        <w:rPr>
          <w:b/>
          <w:bCs/>
        </w:rPr>
        <w:lastRenderedPageBreak/>
        <w:t>Red bayesiana</w:t>
      </w:r>
    </w:p>
    <w:p w14:paraId="51090B4B" w14:textId="409237C2" w:rsidR="00EE318F" w:rsidRPr="00EE318F" w:rsidRDefault="00EE318F" w:rsidP="00EE318F">
      <w:r w:rsidRPr="00EE318F">
        <w:t>De acuerdo con lo anteriormente expuesto, basados en la evidencia del análisis de datos y la bibliografía consultada se propone la red bayesiana de la ilustración 33.</w:t>
      </w:r>
    </w:p>
    <w:p w14:paraId="384F0A73" w14:textId="164F722D" w:rsidR="00EE318F" w:rsidRDefault="00EE318F" w:rsidP="00EE318F">
      <w:pPr>
        <w:jc w:val="both"/>
      </w:pPr>
      <w:r>
        <w:rPr>
          <w:noProof/>
        </w:rPr>
        <mc:AlternateContent>
          <mc:Choice Requires="wps">
            <w:drawing>
              <wp:anchor distT="0" distB="0" distL="114300" distR="114300" simplePos="0" relativeHeight="251665408" behindDoc="0" locked="0" layoutInCell="1" allowOverlap="1" wp14:anchorId="674F88FC" wp14:editId="43367085">
                <wp:simplePos x="0" y="0"/>
                <wp:positionH relativeFrom="margin">
                  <wp:posOffset>3293745</wp:posOffset>
                </wp:positionH>
                <wp:positionV relativeFrom="paragraph">
                  <wp:posOffset>217805</wp:posOffset>
                </wp:positionV>
                <wp:extent cx="1280160" cy="419100"/>
                <wp:effectExtent l="0" t="0" r="15240" b="19050"/>
                <wp:wrapNone/>
                <wp:docPr id="22" name="Elipse 22"/>
                <wp:cNvGraphicFramePr/>
                <a:graphic xmlns:a="http://schemas.openxmlformats.org/drawingml/2006/main">
                  <a:graphicData uri="http://schemas.microsoft.com/office/word/2010/wordprocessingShape">
                    <wps:wsp>
                      <wps:cNvSpPr/>
                      <wps:spPr>
                        <a:xfrm>
                          <a:off x="0" y="0"/>
                          <a:ext cx="1280160" cy="4191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7B64F9C" w14:textId="77BC340C" w:rsidR="00EE318F" w:rsidRDefault="00EE318F" w:rsidP="00EE318F">
                            <w:pPr>
                              <w:jc w:val="center"/>
                            </w:pPr>
                            <w:r>
                              <w:t>Colesterol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74F88FC" id="Elipse 22" o:spid="_x0000_s1026" style="position:absolute;left:0;text-align:left;margin-left:259.35pt;margin-top:17.15pt;width:100.8pt;height:33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" fillcolor="#4472c4 [3204]" strokecolor="#1f3763 [1604]" strokeweight="1pt">
                <v:stroke joinstyle="miter"/>
                <v:textbox>
                  <w:txbxContent>
                    <w:p w14:paraId="07B64F9C" w14:textId="77BC340C" w:rsidR="00EE318F" w:rsidRDefault="00EE318F" w:rsidP="00EE318F">
                      <w:pPr>
                        <w:jc w:val="center"/>
                      </w:pPr>
                      <w:r>
                        <w:t>Colesterol</w:t>
                      </w:r>
                    </w:p>
                  </w:txbxContent>
                </v:textbox>
                <w10:wrap anchorx="margin"/>
              </v:oval>
            </w:pict>
          </mc:Fallback>
        </mc:AlternateContent>
      </w:r>
      <w:r>
        <w:rPr>
          <w:noProof/>
        </w:rPr>
        <mc:AlternateContent>
          <mc:Choice Requires="wps">
            <w:drawing>
              <wp:anchor distT="0" distB="0" distL="114300" distR="114300" simplePos="0" relativeHeight="251663360" behindDoc="0" locked="0" layoutInCell="1" allowOverlap="1" wp14:anchorId="272E84CE" wp14:editId="6C807068">
                <wp:simplePos x="0" y="0"/>
                <wp:positionH relativeFrom="margin">
                  <wp:align>right</wp:align>
                </wp:positionH>
                <wp:positionV relativeFrom="paragraph">
                  <wp:posOffset>233045</wp:posOffset>
                </wp:positionV>
                <wp:extent cx="792480" cy="373380"/>
                <wp:effectExtent l="0" t="0" r="26670" b="26670"/>
                <wp:wrapNone/>
                <wp:docPr id="21" name="Elipse 21"/>
                <wp:cNvGraphicFramePr/>
                <a:graphic xmlns:a="http://schemas.openxmlformats.org/drawingml/2006/main">
                  <a:graphicData uri="http://schemas.microsoft.com/office/word/2010/wordprocessingShape">
                    <wps:wsp>
                      <wps:cNvSpPr/>
                      <wps:spPr>
                        <a:xfrm>
                          <a:off x="0" y="0"/>
                          <a:ext cx="792480" cy="37338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E0585B7" w14:textId="653083FC" w:rsidR="00EE318F" w:rsidRDefault="00EE318F" w:rsidP="00EE318F">
                            <w:pPr>
                              <w:jc w:val="center"/>
                            </w:pPr>
                            <w:r>
                              <w:t>Sexo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72E84CE" id="Elipse 21" o:spid="_x0000_s1027" style="position:absolute;left:0;text-align:left;margin-left:11.2pt;margin-top:18.35pt;width:62.4pt;height:29.4pt;z-index:2516633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" fillcolor="#4472c4 [3204]" strokecolor="#1f3763 [1604]" strokeweight="1pt">
                <v:stroke joinstyle="miter"/>
                <v:textbox>
                  <w:txbxContent>
                    <w:p w14:paraId="6E0585B7" w14:textId="653083FC" w:rsidR="00EE318F" w:rsidRDefault="00EE318F" w:rsidP="00EE318F">
                      <w:pPr>
                        <w:jc w:val="center"/>
                      </w:pPr>
                      <w:r>
                        <w:t>Sexo</w:t>
                      </w:r>
                    </w:p>
                  </w:txbxContent>
                </v:textbox>
                <w10:wrap anchorx="margin"/>
              </v:oval>
            </w:pict>
          </mc:Fallback>
        </mc:AlternateContent>
      </w:r>
    </w:p>
    <w:p w14:paraId="0AB7C18B" w14:textId="5CBF4EDD" w:rsidR="00EE318F" w:rsidRPr="00EE318F" w:rsidRDefault="007C684A" w:rsidP="00EE318F">
      <w:pPr>
        <w:jc w:val="both"/>
        <w:rPr>
          <w:b/>
          <w:bCs/>
        </w:rPr>
      </w:pPr>
      <w:r>
        <w:rPr>
          <w:noProof/>
        </w:rPr>
        <mc:AlternateContent>
          <mc:Choice Requires="wps">
            <w:drawing>
              <wp:anchor distT="0" distB="0" distL="114300" distR="114300" simplePos="0" relativeHeight="251681792" behindDoc="0" locked="0" layoutInCell="1" allowOverlap="1" wp14:anchorId="3326BEFE" wp14:editId="6AB6C50C">
                <wp:simplePos x="0" y="0"/>
                <wp:positionH relativeFrom="margin">
                  <wp:posOffset>3910965</wp:posOffset>
                </wp:positionH>
                <wp:positionV relativeFrom="paragraph">
                  <wp:posOffset>1567180</wp:posOffset>
                </wp:positionV>
                <wp:extent cx="1226820" cy="381000"/>
                <wp:effectExtent l="0" t="0" r="11430" b="19050"/>
                <wp:wrapNone/>
                <wp:docPr id="36" name="Elipse 36"/>
                <wp:cNvGraphicFramePr/>
                <a:graphic xmlns:a="http://schemas.openxmlformats.org/drawingml/2006/main">
                  <a:graphicData uri="http://schemas.microsoft.com/office/word/2010/wordprocessingShape">
                    <wps:wsp>
                      <wps:cNvSpPr/>
                      <wps:spPr>
                        <a:xfrm>
                          <a:off x="0" y="0"/>
                          <a:ext cx="1226820" cy="381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10BBFBA" w14:textId="4AE7BB58" w:rsidR="006926B6" w:rsidRDefault="006926B6" w:rsidP="006926B6">
                            <w:pPr>
                              <w:jc w:val="center"/>
                            </w:pPr>
                            <w:r>
                              <w:t>Talasemia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326BEFE" id="Elipse 36" o:spid="_x0000_s1028" style="position:absolute;left:0;text-align:left;margin-left:307.95pt;margin-top:123.4pt;width:96.6pt;height:30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" fillcolor="#4472c4 [3204]" strokecolor="#1f3763 [1604]" strokeweight="1pt">
                <v:stroke joinstyle="miter"/>
                <v:textbox>
                  <w:txbxContent>
                    <w:p w14:paraId="310BBFBA" w14:textId="4AE7BB58" w:rsidR="006926B6" w:rsidRDefault="006926B6" w:rsidP="006926B6">
                      <w:pPr>
                        <w:jc w:val="center"/>
                      </w:pPr>
                      <w:r>
                        <w:t>Talasemia</w:t>
                      </w:r>
                    </w:p>
                  </w:txbxContent>
                </v:textbox>
                <w10:wrap anchorx="margin"/>
              </v:oval>
            </w:pict>
          </mc:Fallback>
        </mc:AlternateContent>
      </w:r>
      <w:r>
        <w:rPr>
          <w:noProof/>
        </w:rPr>
        <mc:AlternateContent>
          <mc:Choice Requires="wps">
            <w:drawing>
              <wp:anchor distT="0" distB="0" distL="114300" distR="114300" simplePos="0" relativeHeight="251688960" behindDoc="0" locked="0" layoutInCell="1" allowOverlap="1" wp14:anchorId="15BB7757" wp14:editId="3F6B671C">
                <wp:simplePos x="0" y="0"/>
                <wp:positionH relativeFrom="column">
                  <wp:posOffset>2577465</wp:posOffset>
                </wp:positionH>
                <wp:positionV relativeFrom="paragraph">
                  <wp:posOffset>2717800</wp:posOffset>
                </wp:positionV>
                <wp:extent cx="377190" cy="1584960"/>
                <wp:effectExtent l="57150" t="0" r="22860" b="53340"/>
                <wp:wrapNone/>
                <wp:docPr id="64" name="Conector recto de flecha 64"/>
                <wp:cNvGraphicFramePr/>
                <a:graphic xmlns:a="http://schemas.openxmlformats.org/drawingml/2006/main">
                  <a:graphicData uri="http://schemas.microsoft.com/office/word/2010/wordprocessingShape">
                    <wps:wsp>
                      <wps:cNvCnPr/>
                      <wps:spPr>
                        <a:xfrm flipH="1">
                          <a:off x="0" y="0"/>
                          <a:ext cx="377190" cy="15849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D530908" id="_x0000_t32" coordsize="21600,21600" o:spt="32" o:oned="t" path="m,l21600,21600e" filled="f">
                <v:path arrowok="t" fillok="f" o:connecttype="none"/>
                <o:lock v:ext="edit" shapetype="t"/>
              </v:shapetype>
              <v:shape id="Conector recto de flecha 64" o:spid="_x0000_s1026" type="#_x0000_t32" style="position:absolute;margin-left:202.95pt;margin-top:214pt;width:29.7pt;height:124.8pt;flip:x;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" strokecolor="#4472c4 [3204]" strokeweight=".5pt">
                <v:stroke endarrow="block" joinstyle="miter"/>
              </v:shape>
            </w:pict>
          </mc:Fallback>
        </mc:AlternateContent>
      </w:r>
      <w:r>
        <w:rPr>
          <w:noProof/>
        </w:rPr>
        <mc:AlternateContent>
          <mc:Choice Requires="wps">
            <w:drawing>
              <wp:anchor distT="0" distB="0" distL="114300" distR="114300" simplePos="0" relativeHeight="251702272" behindDoc="0" locked="0" layoutInCell="1" allowOverlap="1" wp14:anchorId="5DFFFE72" wp14:editId="7DB17DAF">
                <wp:simplePos x="0" y="0"/>
                <wp:positionH relativeFrom="column">
                  <wp:posOffset>3209925</wp:posOffset>
                </wp:positionH>
                <wp:positionV relativeFrom="paragraph">
                  <wp:posOffset>2694940</wp:posOffset>
                </wp:positionV>
                <wp:extent cx="434340" cy="1623060"/>
                <wp:effectExtent l="0" t="0" r="60960" b="53340"/>
                <wp:wrapNone/>
                <wp:docPr id="82" name="Conector recto de flecha 82"/>
                <wp:cNvGraphicFramePr/>
                <a:graphic xmlns:a="http://schemas.openxmlformats.org/drawingml/2006/main">
                  <a:graphicData uri="http://schemas.microsoft.com/office/word/2010/wordprocessingShape">
                    <wps:wsp>
                      <wps:cNvCnPr/>
                      <wps:spPr>
                        <a:xfrm>
                          <a:off x="0" y="0"/>
                          <a:ext cx="434340" cy="16230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5A82B9C" id="Conector recto de flecha 82" o:spid="_x0000_s1026" type="#_x0000_t32" style="position:absolute;margin-left:252.75pt;margin-top:212.2pt;width:34.2pt;height:127.8pt;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" strokecolor="#4472c4 [3204]" strokeweight=".5pt">
                <v:stroke endarrow="block" joinstyle="miter"/>
              </v:shape>
            </w:pict>
          </mc:Fallback>
        </mc:AlternateContent>
      </w:r>
      <w:r>
        <w:rPr>
          <w:noProof/>
        </w:rPr>
        <mc:AlternateContent>
          <mc:Choice Requires="wps">
            <w:drawing>
              <wp:anchor distT="0" distB="0" distL="114300" distR="114300" simplePos="0" relativeHeight="251701248" behindDoc="0" locked="0" layoutInCell="1" allowOverlap="1" wp14:anchorId="39B20720" wp14:editId="4A3D3274">
                <wp:simplePos x="0" y="0"/>
                <wp:positionH relativeFrom="margin">
                  <wp:posOffset>3156585</wp:posOffset>
                </wp:positionH>
                <wp:positionV relativeFrom="paragraph">
                  <wp:posOffset>4310380</wp:posOffset>
                </wp:positionV>
                <wp:extent cx="1417320" cy="685800"/>
                <wp:effectExtent l="0" t="0" r="11430" b="19050"/>
                <wp:wrapNone/>
                <wp:docPr id="81" name="Elipse 81"/>
                <wp:cNvGraphicFramePr/>
                <a:graphic xmlns:a="http://schemas.openxmlformats.org/drawingml/2006/main">
                  <a:graphicData uri="http://schemas.microsoft.com/office/word/2010/wordprocessingShape">
                    <wps:wsp>
                      <wps:cNvSpPr/>
                      <wps:spPr>
                        <a:xfrm>
                          <a:off x="0" y="0"/>
                          <a:ext cx="1417320" cy="6858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79ED8CA" w14:textId="1CC74856" w:rsidR="007C684A" w:rsidRDefault="007C684A" w:rsidP="007C684A">
                            <w:pPr>
                              <w:jc w:val="center"/>
                            </w:pPr>
                            <w:r>
                              <w:t>Res. Fluoroscopia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9B20720" id="Elipse 81" o:spid="_x0000_s1029" style="position:absolute;left:0;text-align:left;margin-left:248.55pt;margin-top:339.4pt;width:111.6pt;height:54pt;z-index:251701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" fillcolor="#4472c4 [3204]" strokecolor="#1f3763 [1604]" strokeweight="1pt">
                <v:stroke joinstyle="miter"/>
                <v:textbox>
                  <w:txbxContent>
                    <w:p w14:paraId="779ED8CA" w14:textId="1CC74856" w:rsidR="007C684A" w:rsidRDefault="007C684A" w:rsidP="007C684A">
                      <w:pPr>
                        <w:jc w:val="center"/>
                      </w:pPr>
                      <w:r>
                        <w:t>Res. Fluoroscopia</w:t>
                      </w:r>
                    </w:p>
                  </w:txbxContent>
                </v:textbox>
                <w10:wrap anchorx="margin"/>
              </v:oval>
            </w:pict>
          </mc:Fallback>
        </mc:AlternateContent>
      </w:r>
      <w:r>
        <w:rPr>
          <w:noProof/>
        </w:rPr>
        <mc:AlternateContent>
          <mc:Choice Requires="wps">
            <w:drawing>
              <wp:anchor distT="0" distB="0" distL="114300" distR="114300" simplePos="0" relativeHeight="251687936" behindDoc="0" locked="0" layoutInCell="1" allowOverlap="1" wp14:anchorId="45BF58B2" wp14:editId="6D5455B2">
                <wp:simplePos x="0" y="0"/>
                <wp:positionH relativeFrom="margin">
                  <wp:posOffset>1838325</wp:posOffset>
                </wp:positionH>
                <wp:positionV relativeFrom="paragraph">
                  <wp:posOffset>4300855</wp:posOffset>
                </wp:positionV>
                <wp:extent cx="1196340" cy="685800"/>
                <wp:effectExtent l="0" t="0" r="22860" b="19050"/>
                <wp:wrapNone/>
                <wp:docPr id="52" name="Elipse 52"/>
                <wp:cNvGraphicFramePr/>
                <a:graphic xmlns:a="http://schemas.openxmlformats.org/drawingml/2006/main">
                  <a:graphicData uri="http://schemas.microsoft.com/office/word/2010/wordprocessingShape">
                    <wps:wsp>
                      <wps:cNvSpPr/>
                      <wps:spPr>
                        <a:xfrm>
                          <a:off x="0" y="0"/>
                          <a:ext cx="1196340" cy="6858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16CC79E" w14:textId="7172A8DC" w:rsidR="006926B6" w:rsidRDefault="006926B6" w:rsidP="006926B6">
                            <w:pPr>
                              <w:jc w:val="center"/>
                            </w:pPr>
                            <w:r>
                              <w:t>Depresión electro-c.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5BF58B2" id="Elipse 52" o:spid="_x0000_s1030" style="position:absolute;left:0;text-align:left;margin-left:144.75pt;margin-top:338.65pt;width:94.2pt;height:54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" fillcolor="#4472c4 [3204]" strokecolor="#1f3763 [1604]" strokeweight="1pt">
                <v:stroke joinstyle="miter"/>
                <v:textbox>
                  <w:txbxContent>
                    <w:p w14:paraId="416CC79E" w14:textId="7172A8DC" w:rsidR="006926B6" w:rsidRDefault="006926B6" w:rsidP="006926B6">
                      <w:pPr>
                        <w:jc w:val="center"/>
                      </w:pPr>
                      <w:r>
                        <w:t>Depresión electro-c.</w:t>
                      </w:r>
                    </w:p>
                  </w:txbxContent>
                </v:textbox>
                <w10:wrap anchorx="margin"/>
              </v:oval>
            </w:pict>
          </mc:Fallback>
        </mc:AlternateContent>
      </w:r>
      <w:r>
        <w:rPr>
          <w:noProof/>
        </w:rPr>
        <mc:AlternateContent>
          <mc:Choice Requires="wps">
            <w:drawing>
              <wp:anchor distT="0" distB="0" distL="114300" distR="114300" simplePos="0" relativeHeight="251676672" behindDoc="0" locked="0" layoutInCell="1" allowOverlap="1" wp14:anchorId="180C3090" wp14:editId="7E261A81">
                <wp:simplePos x="0" y="0"/>
                <wp:positionH relativeFrom="column">
                  <wp:posOffset>3308985</wp:posOffset>
                </wp:positionH>
                <wp:positionV relativeFrom="paragraph">
                  <wp:posOffset>294640</wp:posOffset>
                </wp:positionV>
                <wp:extent cx="1767840" cy="1813560"/>
                <wp:effectExtent l="38100" t="0" r="22860" b="53340"/>
                <wp:wrapNone/>
                <wp:docPr id="32" name="Conector recto de flecha 32"/>
                <wp:cNvGraphicFramePr/>
                <a:graphic xmlns:a="http://schemas.openxmlformats.org/drawingml/2006/main">
                  <a:graphicData uri="http://schemas.microsoft.com/office/word/2010/wordprocessingShape">
                    <wps:wsp>
                      <wps:cNvCnPr/>
                      <wps:spPr>
                        <a:xfrm flipH="1">
                          <a:off x="0" y="0"/>
                          <a:ext cx="1767840" cy="18135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22442CF" id="Conector recto de flecha 32" o:spid="_x0000_s1026" type="#_x0000_t32" style="position:absolute;margin-left:260.55pt;margin-top:23.2pt;width:139.2pt;height:142.8pt;flip:x;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" strokecolor="#4472c4 [3204]" strokeweight=".5pt">
                <v:stroke endarrow="block" joinstyle="miter"/>
              </v:shape>
            </w:pict>
          </mc:Fallback>
        </mc:AlternateContent>
      </w:r>
      <w:r w:rsidR="00685AF7">
        <w:rPr>
          <w:noProof/>
        </w:rPr>
        <mc:AlternateContent>
          <mc:Choice Requires="wps">
            <w:drawing>
              <wp:anchor distT="0" distB="0" distL="114300" distR="114300" simplePos="0" relativeHeight="251699200" behindDoc="0" locked="0" layoutInCell="1" allowOverlap="1" wp14:anchorId="660A3024" wp14:editId="3392E1EA">
                <wp:simplePos x="0" y="0"/>
                <wp:positionH relativeFrom="column">
                  <wp:posOffset>748665</wp:posOffset>
                </wp:positionH>
                <wp:positionV relativeFrom="paragraph">
                  <wp:posOffset>2336800</wp:posOffset>
                </wp:positionV>
                <wp:extent cx="1158240" cy="30480"/>
                <wp:effectExtent l="38100" t="76200" r="22860" b="64770"/>
                <wp:wrapNone/>
                <wp:docPr id="80" name="Conector recto de flecha 80"/>
                <wp:cNvGraphicFramePr/>
                <a:graphic xmlns:a="http://schemas.openxmlformats.org/drawingml/2006/main">
                  <a:graphicData uri="http://schemas.microsoft.com/office/word/2010/wordprocessingShape">
                    <wps:wsp>
                      <wps:cNvCnPr/>
                      <wps:spPr>
                        <a:xfrm flipH="1" flipV="1">
                          <a:off x="0" y="0"/>
                          <a:ext cx="1158240" cy="304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05DA777" id="Conector recto de flecha 80" o:spid="_x0000_s1026" type="#_x0000_t32" style="position:absolute;margin-left:58.95pt;margin-top:184pt;width:91.2pt;height:2.4pt;flip:x y;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" strokecolor="#4472c4 [3204]" strokeweight=".5pt">
                <v:stroke endarrow="block" joinstyle="miter"/>
              </v:shape>
            </w:pict>
          </mc:Fallback>
        </mc:AlternateContent>
      </w:r>
      <w:r w:rsidR="00685AF7">
        <w:rPr>
          <w:noProof/>
        </w:rPr>
        <mc:AlternateContent>
          <mc:Choice Requires="wps">
            <w:drawing>
              <wp:anchor distT="0" distB="0" distL="114300" distR="114300" simplePos="0" relativeHeight="251698176" behindDoc="0" locked="0" layoutInCell="1" allowOverlap="1" wp14:anchorId="22E9B288" wp14:editId="57D46744">
                <wp:simplePos x="0" y="0"/>
                <wp:positionH relativeFrom="margin">
                  <wp:posOffset>-485775</wp:posOffset>
                </wp:positionH>
                <wp:positionV relativeFrom="paragraph">
                  <wp:posOffset>1856740</wp:posOffset>
                </wp:positionV>
                <wp:extent cx="1264920" cy="922020"/>
                <wp:effectExtent l="0" t="0" r="11430" b="11430"/>
                <wp:wrapNone/>
                <wp:docPr id="79" name="Elipse 79"/>
                <wp:cNvGraphicFramePr/>
                <a:graphic xmlns:a="http://schemas.openxmlformats.org/drawingml/2006/main">
                  <a:graphicData uri="http://schemas.microsoft.com/office/word/2010/wordprocessingShape">
                    <wps:wsp>
                      <wps:cNvSpPr/>
                      <wps:spPr>
                        <a:xfrm>
                          <a:off x="0" y="0"/>
                          <a:ext cx="1264920" cy="92202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ED801B1" w14:textId="1AD3D79A" w:rsidR="00685AF7" w:rsidRDefault="00685AF7" w:rsidP="00685AF7">
                            <w:pPr>
                              <w:jc w:val="center"/>
                            </w:pPr>
                            <w:r>
                              <w:t>Forma de la onda electro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2E9B288" id="Elipse 79" o:spid="_x0000_s1031" style="position:absolute;left:0;text-align:left;margin-left:-38.25pt;margin-top:146.2pt;width:99.6pt;height:72.6pt;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" fillcolor="#4472c4 [3204]" strokecolor="#1f3763 [1604]" strokeweight="1pt">
                <v:stroke joinstyle="miter"/>
                <v:textbox>
                  <w:txbxContent>
                    <w:p w14:paraId="0ED801B1" w14:textId="1AD3D79A" w:rsidR="00685AF7" w:rsidRDefault="00685AF7" w:rsidP="00685AF7">
                      <w:pPr>
                        <w:jc w:val="center"/>
                      </w:pPr>
                      <w:r>
                        <w:t>Forma de la onda electro</w:t>
                      </w:r>
                    </w:p>
                  </w:txbxContent>
                </v:textbox>
                <w10:wrap anchorx="margin"/>
              </v:oval>
            </w:pict>
          </mc:Fallback>
        </mc:AlternateContent>
      </w:r>
      <w:r w:rsidR="006926B6">
        <w:rPr>
          <w:noProof/>
        </w:rPr>
        <mc:AlternateContent>
          <mc:Choice Requires="wps">
            <w:drawing>
              <wp:anchor distT="0" distB="0" distL="114300" distR="114300" simplePos="0" relativeHeight="251696128" behindDoc="0" locked="0" layoutInCell="1" allowOverlap="1" wp14:anchorId="50DF13D9" wp14:editId="659BE200">
                <wp:simplePos x="0" y="0"/>
                <wp:positionH relativeFrom="column">
                  <wp:posOffset>5274945</wp:posOffset>
                </wp:positionH>
                <wp:positionV relativeFrom="paragraph">
                  <wp:posOffset>315595</wp:posOffset>
                </wp:positionV>
                <wp:extent cx="83820" cy="2506980"/>
                <wp:effectExtent l="0" t="0" r="87630" b="64770"/>
                <wp:wrapNone/>
                <wp:docPr id="77" name="Conector recto de flecha 77"/>
                <wp:cNvGraphicFramePr/>
                <a:graphic xmlns:a="http://schemas.openxmlformats.org/drawingml/2006/main">
                  <a:graphicData uri="http://schemas.microsoft.com/office/word/2010/wordprocessingShape">
                    <wps:wsp>
                      <wps:cNvCnPr/>
                      <wps:spPr>
                        <a:xfrm>
                          <a:off x="0" y="0"/>
                          <a:ext cx="83820" cy="25069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B41A9A5" id="Conector recto de flecha 77" o:spid="_x0000_s1026" type="#_x0000_t32" style="position:absolute;margin-left:415.35pt;margin-top:24.85pt;width:6.6pt;height:197.4pt;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" strokecolor="#4472c4 [3204]" strokeweight=".5pt">
                <v:stroke endarrow="block" joinstyle="miter"/>
              </v:shape>
            </w:pict>
          </mc:Fallback>
        </mc:AlternateContent>
      </w:r>
      <w:r w:rsidR="006926B6">
        <w:rPr>
          <w:noProof/>
        </w:rPr>
        <mc:AlternateContent>
          <mc:Choice Requires="wps">
            <w:drawing>
              <wp:anchor distT="0" distB="0" distL="114300" distR="114300" simplePos="0" relativeHeight="251695104" behindDoc="0" locked="0" layoutInCell="1" allowOverlap="1" wp14:anchorId="70986B09" wp14:editId="4AE0EE57">
                <wp:simplePos x="0" y="0"/>
                <wp:positionH relativeFrom="column">
                  <wp:posOffset>3583305</wp:posOffset>
                </wp:positionH>
                <wp:positionV relativeFrom="paragraph">
                  <wp:posOffset>2540635</wp:posOffset>
                </wp:positionV>
                <wp:extent cx="1295400" cy="472440"/>
                <wp:effectExtent l="0" t="0" r="76200" b="60960"/>
                <wp:wrapNone/>
                <wp:docPr id="76" name="Conector recto de flecha 76"/>
                <wp:cNvGraphicFramePr/>
                <a:graphic xmlns:a="http://schemas.openxmlformats.org/drawingml/2006/main">
                  <a:graphicData uri="http://schemas.microsoft.com/office/word/2010/wordprocessingShape">
                    <wps:wsp>
                      <wps:cNvCnPr/>
                      <wps:spPr>
                        <a:xfrm>
                          <a:off x="0" y="0"/>
                          <a:ext cx="1295400" cy="4724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0268B08" id="Conector recto de flecha 76" o:spid="_x0000_s1026" type="#_x0000_t32" style="position:absolute;margin-left:282.15pt;margin-top:200.05pt;width:102pt;height:37.2pt;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" strokecolor="#4472c4 [3204]" strokeweight=".5pt">
                <v:stroke endarrow="block" joinstyle="miter"/>
              </v:shape>
            </w:pict>
          </mc:Fallback>
        </mc:AlternateContent>
      </w:r>
      <w:r w:rsidR="006926B6">
        <w:rPr>
          <w:noProof/>
        </w:rPr>
        <mc:AlternateContent>
          <mc:Choice Requires="wps">
            <w:drawing>
              <wp:anchor distT="0" distB="0" distL="114300" distR="114300" simplePos="0" relativeHeight="251682816" behindDoc="0" locked="0" layoutInCell="1" allowOverlap="1" wp14:anchorId="79A3710E" wp14:editId="268BEA41">
                <wp:simplePos x="0" y="0"/>
                <wp:positionH relativeFrom="column">
                  <wp:posOffset>3552825</wp:posOffset>
                </wp:positionH>
                <wp:positionV relativeFrom="paragraph">
                  <wp:posOffset>1816735</wp:posOffset>
                </wp:positionV>
                <wp:extent cx="441960" cy="373380"/>
                <wp:effectExtent l="38100" t="0" r="34290" b="64770"/>
                <wp:wrapNone/>
                <wp:docPr id="38" name="Conector recto de flecha 38"/>
                <wp:cNvGraphicFramePr/>
                <a:graphic xmlns:a="http://schemas.openxmlformats.org/drawingml/2006/main">
                  <a:graphicData uri="http://schemas.microsoft.com/office/word/2010/wordprocessingShape">
                    <wps:wsp>
                      <wps:cNvCnPr/>
                      <wps:spPr>
                        <a:xfrm flipH="1">
                          <a:off x="0" y="0"/>
                          <a:ext cx="441960" cy="3733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3A1B550" id="Conector recto de flecha 38" o:spid="_x0000_s1026" type="#_x0000_t32" style="position:absolute;margin-left:279.75pt;margin-top:143.05pt;width:34.8pt;height:29.4pt;flip:x;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" strokecolor="#4472c4 [3204]" strokeweight=".5pt">
                <v:stroke endarrow="block" joinstyle="miter"/>
              </v:shape>
            </w:pict>
          </mc:Fallback>
        </mc:AlternateContent>
      </w:r>
      <w:r w:rsidR="006926B6">
        <w:rPr>
          <w:noProof/>
        </w:rPr>
        <mc:AlternateContent>
          <mc:Choice Requires="wps">
            <w:drawing>
              <wp:anchor distT="0" distB="0" distL="114300" distR="114300" simplePos="0" relativeHeight="251694080" behindDoc="0" locked="0" layoutInCell="1" allowOverlap="1" wp14:anchorId="55C064DB" wp14:editId="782E3266">
                <wp:simplePos x="0" y="0"/>
                <wp:positionH relativeFrom="margin">
                  <wp:posOffset>1297305</wp:posOffset>
                </wp:positionH>
                <wp:positionV relativeFrom="paragraph">
                  <wp:posOffset>3378835</wp:posOffset>
                </wp:positionV>
                <wp:extent cx="1196340" cy="685800"/>
                <wp:effectExtent l="0" t="0" r="22860" b="19050"/>
                <wp:wrapNone/>
                <wp:docPr id="75" name="Elipse 75"/>
                <wp:cNvGraphicFramePr/>
                <a:graphic xmlns:a="http://schemas.openxmlformats.org/drawingml/2006/main">
                  <a:graphicData uri="http://schemas.microsoft.com/office/word/2010/wordprocessingShape">
                    <wps:wsp>
                      <wps:cNvSpPr/>
                      <wps:spPr>
                        <a:xfrm>
                          <a:off x="0" y="0"/>
                          <a:ext cx="1196340" cy="6858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828C8DE" w14:textId="55779975" w:rsidR="006926B6" w:rsidRDefault="006926B6" w:rsidP="006926B6">
                            <w:pPr>
                              <w:jc w:val="center"/>
                            </w:pPr>
                            <w:r>
                              <w:t>Pendiente de pico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5C064DB" id="Elipse 75" o:spid="_x0000_s1032" style="position:absolute;left:0;text-align:left;margin-left:102.15pt;margin-top:266.05pt;width:94.2pt;height:54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" fillcolor="#4472c4 [3204]" strokecolor="#1f3763 [1604]" strokeweight="1pt">
                <v:stroke joinstyle="miter"/>
                <v:textbox>
                  <w:txbxContent>
                    <w:p w14:paraId="0828C8DE" w14:textId="55779975" w:rsidR="006926B6" w:rsidRDefault="006926B6" w:rsidP="006926B6">
                      <w:pPr>
                        <w:jc w:val="center"/>
                      </w:pPr>
                      <w:r>
                        <w:t>Pendiente de pico</w:t>
                      </w:r>
                    </w:p>
                  </w:txbxContent>
                </v:textbox>
                <w10:wrap anchorx="margin"/>
              </v:oval>
            </w:pict>
          </mc:Fallback>
        </mc:AlternateContent>
      </w:r>
      <w:r w:rsidR="006926B6">
        <w:rPr>
          <w:noProof/>
        </w:rPr>
        <mc:AlternateContent>
          <mc:Choice Requires="wps">
            <w:drawing>
              <wp:anchor distT="0" distB="0" distL="114300" distR="114300" simplePos="0" relativeHeight="251684864" behindDoc="0" locked="0" layoutInCell="1" allowOverlap="1" wp14:anchorId="2A716ED7" wp14:editId="0E063FB4">
                <wp:simplePos x="0" y="0"/>
                <wp:positionH relativeFrom="margin">
                  <wp:posOffset>4863465</wp:posOffset>
                </wp:positionH>
                <wp:positionV relativeFrom="paragraph">
                  <wp:posOffset>2807335</wp:posOffset>
                </wp:positionV>
                <wp:extent cx="1074420" cy="655320"/>
                <wp:effectExtent l="0" t="0" r="11430" b="11430"/>
                <wp:wrapNone/>
                <wp:docPr id="39" name="Elipse 39"/>
                <wp:cNvGraphicFramePr/>
                <a:graphic xmlns:a="http://schemas.openxmlformats.org/drawingml/2006/main">
                  <a:graphicData uri="http://schemas.microsoft.com/office/word/2010/wordprocessingShape">
                    <wps:wsp>
                      <wps:cNvSpPr/>
                      <wps:spPr>
                        <a:xfrm>
                          <a:off x="0" y="0"/>
                          <a:ext cx="1074420" cy="65532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5F33207" w14:textId="5B258F3D" w:rsidR="006926B6" w:rsidRDefault="006926B6" w:rsidP="006926B6">
                            <w:pPr>
                              <w:jc w:val="center"/>
                            </w:pPr>
                            <w:r>
                              <w:t>Dolor de pecho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A716ED7" id="Elipse 39" o:spid="_x0000_s1033" style="position:absolute;left:0;text-align:left;margin-left:382.95pt;margin-top:221.05pt;width:84.6pt;height:51.6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" fillcolor="#4472c4 [3204]" strokecolor="#1f3763 [1604]" strokeweight="1pt">
                <v:stroke joinstyle="miter"/>
                <v:textbox>
                  <w:txbxContent>
                    <w:p w14:paraId="75F33207" w14:textId="5B258F3D" w:rsidR="006926B6" w:rsidRDefault="006926B6" w:rsidP="006926B6">
                      <w:pPr>
                        <w:jc w:val="center"/>
                      </w:pPr>
                      <w:r>
                        <w:t>Dolor de pecho</w:t>
                      </w:r>
                    </w:p>
                  </w:txbxContent>
                </v:textbox>
                <w10:wrap anchorx="margin"/>
              </v:oval>
            </w:pict>
          </mc:Fallback>
        </mc:AlternateContent>
      </w:r>
      <w:r w:rsidR="006926B6">
        <w:rPr>
          <w:noProof/>
        </w:rPr>
        <mc:AlternateContent>
          <mc:Choice Requires="wps">
            <w:drawing>
              <wp:anchor distT="0" distB="0" distL="114300" distR="114300" simplePos="0" relativeHeight="251692032" behindDoc="0" locked="0" layoutInCell="1" allowOverlap="1" wp14:anchorId="072C3FB2" wp14:editId="264493D7">
                <wp:simplePos x="0" y="0"/>
                <wp:positionH relativeFrom="column">
                  <wp:posOffset>3400425</wp:posOffset>
                </wp:positionH>
                <wp:positionV relativeFrom="paragraph">
                  <wp:posOffset>2639695</wp:posOffset>
                </wp:positionV>
                <wp:extent cx="754380" cy="754380"/>
                <wp:effectExtent l="0" t="0" r="83820" b="64770"/>
                <wp:wrapNone/>
                <wp:docPr id="74" name="Conector recto de flecha 74"/>
                <wp:cNvGraphicFramePr/>
                <a:graphic xmlns:a="http://schemas.openxmlformats.org/drawingml/2006/main">
                  <a:graphicData uri="http://schemas.microsoft.com/office/word/2010/wordprocessingShape">
                    <wps:wsp>
                      <wps:cNvCnPr/>
                      <wps:spPr>
                        <a:xfrm>
                          <a:off x="0" y="0"/>
                          <a:ext cx="754380" cy="7543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7B28660" id="Conector recto de flecha 74" o:spid="_x0000_s1026" type="#_x0000_t32" style="position:absolute;margin-left:267.75pt;margin-top:207.85pt;width:59.4pt;height:59.4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" strokecolor="#4472c4 [3204]" strokeweight=".5pt">
                <v:stroke endarrow="block" joinstyle="miter"/>
              </v:shape>
            </w:pict>
          </mc:Fallback>
        </mc:AlternateContent>
      </w:r>
      <w:r w:rsidR="006926B6">
        <w:rPr>
          <w:noProof/>
        </w:rPr>
        <mc:AlternateContent>
          <mc:Choice Requires="wps">
            <w:drawing>
              <wp:anchor distT="0" distB="0" distL="114300" distR="114300" simplePos="0" relativeHeight="251691008" behindDoc="0" locked="0" layoutInCell="1" allowOverlap="1" wp14:anchorId="4B495052" wp14:editId="024D1DB4">
                <wp:simplePos x="0" y="0"/>
                <wp:positionH relativeFrom="margin">
                  <wp:posOffset>3827145</wp:posOffset>
                </wp:positionH>
                <wp:positionV relativeFrom="paragraph">
                  <wp:posOffset>3371215</wp:posOffset>
                </wp:positionV>
                <wp:extent cx="1196340" cy="685800"/>
                <wp:effectExtent l="0" t="0" r="22860" b="19050"/>
                <wp:wrapNone/>
                <wp:docPr id="69" name="Elipse 69"/>
                <wp:cNvGraphicFramePr/>
                <a:graphic xmlns:a="http://schemas.openxmlformats.org/drawingml/2006/main">
                  <a:graphicData uri="http://schemas.microsoft.com/office/word/2010/wordprocessingShape">
                    <wps:wsp>
                      <wps:cNvSpPr/>
                      <wps:spPr>
                        <a:xfrm>
                          <a:off x="0" y="0"/>
                          <a:ext cx="1196340" cy="6858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3CB7D83" w14:textId="3139063B" w:rsidR="006926B6" w:rsidRDefault="006926B6" w:rsidP="006926B6">
                            <w:pPr>
                              <w:jc w:val="center"/>
                            </w:pPr>
                            <w:r>
                              <w:t>Angina inducida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B495052" id="Elipse 69" o:spid="_x0000_s1034" style="position:absolute;left:0;text-align:left;margin-left:301.35pt;margin-top:265.45pt;width:94.2pt;height:54pt;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" fillcolor="#4472c4 [3204]" strokecolor="#1f3763 [1604]" strokeweight="1pt">
                <v:stroke joinstyle="miter"/>
                <v:textbox>
                  <w:txbxContent>
                    <w:p w14:paraId="63CB7D83" w14:textId="3139063B" w:rsidR="006926B6" w:rsidRDefault="006926B6" w:rsidP="006926B6">
                      <w:pPr>
                        <w:jc w:val="center"/>
                      </w:pPr>
                      <w:r>
                        <w:t>Angina inducida</w:t>
                      </w:r>
                    </w:p>
                  </w:txbxContent>
                </v:textbox>
                <w10:wrap anchorx="margin"/>
              </v:oval>
            </w:pict>
          </mc:Fallback>
        </mc:AlternateContent>
      </w:r>
      <w:r w:rsidR="006926B6">
        <w:rPr>
          <w:noProof/>
        </w:rPr>
        <mc:AlternateContent>
          <mc:Choice Requires="wps">
            <w:drawing>
              <wp:anchor distT="0" distB="0" distL="114300" distR="114300" simplePos="0" relativeHeight="251685888" behindDoc="0" locked="0" layoutInCell="1" allowOverlap="1" wp14:anchorId="5371F54B" wp14:editId="2305DF98">
                <wp:simplePos x="0" y="0"/>
                <wp:positionH relativeFrom="column">
                  <wp:posOffset>2005965</wp:posOffset>
                </wp:positionH>
                <wp:positionV relativeFrom="paragraph">
                  <wp:posOffset>2677795</wp:posOffset>
                </wp:positionV>
                <wp:extent cx="358140" cy="716280"/>
                <wp:effectExtent l="38100" t="0" r="22860" b="64770"/>
                <wp:wrapNone/>
                <wp:docPr id="48" name="Conector recto de flecha 48"/>
                <wp:cNvGraphicFramePr/>
                <a:graphic xmlns:a="http://schemas.openxmlformats.org/drawingml/2006/main">
                  <a:graphicData uri="http://schemas.microsoft.com/office/word/2010/wordprocessingShape">
                    <wps:wsp>
                      <wps:cNvCnPr/>
                      <wps:spPr>
                        <a:xfrm flipH="1">
                          <a:off x="0" y="0"/>
                          <a:ext cx="358140" cy="7162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8B721D4" id="Conector recto de flecha 48" o:spid="_x0000_s1026" type="#_x0000_t32" style="position:absolute;margin-left:157.95pt;margin-top:210.85pt;width:28.2pt;height:56.4pt;flip:x;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" strokecolor="#4472c4 [3204]" strokeweight=".5pt">
                <v:stroke endarrow="block" joinstyle="miter"/>
              </v:shape>
            </w:pict>
          </mc:Fallback>
        </mc:AlternateContent>
      </w:r>
      <w:r w:rsidR="00EE318F">
        <w:rPr>
          <w:noProof/>
        </w:rPr>
        <mc:AlternateContent>
          <mc:Choice Requires="wps">
            <w:drawing>
              <wp:anchor distT="0" distB="0" distL="114300" distR="114300" simplePos="0" relativeHeight="251679744" behindDoc="0" locked="0" layoutInCell="1" allowOverlap="1" wp14:anchorId="2AF3F61D" wp14:editId="500A1EB1">
                <wp:simplePos x="0" y="0"/>
                <wp:positionH relativeFrom="column">
                  <wp:posOffset>939165</wp:posOffset>
                </wp:positionH>
                <wp:positionV relativeFrom="paragraph">
                  <wp:posOffset>2510155</wp:posOffset>
                </wp:positionV>
                <wp:extent cx="1059180" cy="464820"/>
                <wp:effectExtent l="38100" t="0" r="26670" b="68580"/>
                <wp:wrapNone/>
                <wp:docPr id="34" name="Conector recto de flecha 34"/>
                <wp:cNvGraphicFramePr/>
                <a:graphic xmlns:a="http://schemas.openxmlformats.org/drawingml/2006/main">
                  <a:graphicData uri="http://schemas.microsoft.com/office/word/2010/wordprocessingShape">
                    <wps:wsp>
                      <wps:cNvCnPr/>
                      <wps:spPr>
                        <a:xfrm flipH="1">
                          <a:off x="0" y="0"/>
                          <a:ext cx="1059180" cy="4648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49EFD1B" id="Conector recto de flecha 34" o:spid="_x0000_s1026" type="#_x0000_t32" style="position:absolute;margin-left:73.95pt;margin-top:197.65pt;width:83.4pt;height:36.6pt;flip:x;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" strokecolor="#4472c4 [3204]" strokeweight=".5pt">
                <v:stroke endarrow="block" joinstyle="miter"/>
              </v:shape>
            </w:pict>
          </mc:Fallback>
        </mc:AlternateContent>
      </w:r>
      <w:r w:rsidR="00EE318F">
        <w:rPr>
          <w:noProof/>
        </w:rPr>
        <mc:AlternateContent>
          <mc:Choice Requires="wps">
            <w:drawing>
              <wp:anchor distT="0" distB="0" distL="114300" distR="114300" simplePos="0" relativeHeight="251678720" behindDoc="0" locked="0" layoutInCell="1" allowOverlap="1" wp14:anchorId="2E5F065C" wp14:editId="1C1AB0E4">
                <wp:simplePos x="0" y="0"/>
                <wp:positionH relativeFrom="margin">
                  <wp:align>left</wp:align>
                </wp:positionH>
                <wp:positionV relativeFrom="paragraph">
                  <wp:posOffset>2906395</wp:posOffset>
                </wp:positionV>
                <wp:extent cx="1264920" cy="922020"/>
                <wp:effectExtent l="0" t="0" r="11430" b="11430"/>
                <wp:wrapNone/>
                <wp:docPr id="33" name="Elipse 33"/>
                <wp:cNvGraphicFramePr/>
                <a:graphic xmlns:a="http://schemas.openxmlformats.org/drawingml/2006/main">
                  <a:graphicData uri="http://schemas.microsoft.com/office/word/2010/wordprocessingShape">
                    <wps:wsp>
                      <wps:cNvSpPr/>
                      <wps:spPr>
                        <a:xfrm>
                          <a:off x="0" y="0"/>
                          <a:ext cx="1264920" cy="92202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4ED192B" w14:textId="5B418E6E" w:rsidR="00EE318F" w:rsidRDefault="00EE318F" w:rsidP="00EE318F">
                            <w:pPr>
                              <w:jc w:val="center"/>
                            </w:pPr>
                            <w:r>
                              <w:t>Máxima Frecuencia cardiaca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E5F065C" id="Elipse 33" o:spid="_x0000_s1035" style="position:absolute;left:0;text-align:left;margin-left:0;margin-top:228.85pt;width:99.6pt;height:72.6pt;z-index:2516787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" fillcolor="#4472c4 [3204]" strokecolor="#1f3763 [1604]" strokeweight="1pt">
                <v:stroke joinstyle="miter"/>
                <v:textbox>
                  <w:txbxContent>
                    <w:p w14:paraId="54ED192B" w14:textId="5B418E6E" w:rsidR="00EE318F" w:rsidRDefault="00EE318F" w:rsidP="00EE318F">
                      <w:pPr>
                        <w:jc w:val="center"/>
                      </w:pPr>
                      <w:r>
                        <w:t>Máxima Frecuencia cardiaca</w:t>
                      </w:r>
                    </w:p>
                  </w:txbxContent>
                </v:textbox>
                <w10:wrap anchorx="margin"/>
              </v:oval>
            </w:pict>
          </mc:Fallback>
        </mc:AlternateContent>
      </w:r>
      <w:r w:rsidR="00EE318F">
        <w:rPr>
          <w:noProof/>
        </w:rPr>
        <mc:AlternateContent>
          <mc:Choice Requires="wps">
            <w:drawing>
              <wp:anchor distT="0" distB="0" distL="114300" distR="114300" simplePos="0" relativeHeight="251675648" behindDoc="0" locked="0" layoutInCell="1" allowOverlap="1" wp14:anchorId="3057C193" wp14:editId="1791D367">
                <wp:simplePos x="0" y="0"/>
                <wp:positionH relativeFrom="column">
                  <wp:posOffset>3011805</wp:posOffset>
                </wp:positionH>
                <wp:positionV relativeFrom="paragraph">
                  <wp:posOffset>338455</wp:posOffset>
                </wp:positionV>
                <wp:extent cx="655320" cy="1684020"/>
                <wp:effectExtent l="38100" t="0" r="30480" b="49530"/>
                <wp:wrapNone/>
                <wp:docPr id="31" name="Conector recto de flecha 31"/>
                <wp:cNvGraphicFramePr/>
                <a:graphic xmlns:a="http://schemas.openxmlformats.org/drawingml/2006/main">
                  <a:graphicData uri="http://schemas.microsoft.com/office/word/2010/wordprocessingShape">
                    <wps:wsp>
                      <wps:cNvCnPr/>
                      <wps:spPr>
                        <a:xfrm flipH="1">
                          <a:off x="0" y="0"/>
                          <a:ext cx="655320" cy="16840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6D27512" id="Conector recto de flecha 31" o:spid="_x0000_s1026" type="#_x0000_t32" style="position:absolute;margin-left:237.15pt;margin-top:26.65pt;width:51.6pt;height:132.6pt;flip:x;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" strokecolor="#4472c4 [3204]" strokeweight=".5pt">
                <v:stroke endarrow="block" joinstyle="miter"/>
              </v:shape>
            </w:pict>
          </mc:Fallback>
        </mc:AlternateContent>
      </w:r>
      <w:r w:rsidR="00EE318F">
        <w:rPr>
          <w:noProof/>
        </w:rPr>
        <mc:AlternateContent>
          <mc:Choice Requires="wps">
            <w:drawing>
              <wp:anchor distT="0" distB="0" distL="114300" distR="114300" simplePos="0" relativeHeight="251674624" behindDoc="0" locked="0" layoutInCell="1" allowOverlap="1" wp14:anchorId="65AD050A" wp14:editId="5F2B0DAC">
                <wp:simplePos x="0" y="0"/>
                <wp:positionH relativeFrom="column">
                  <wp:posOffset>2143125</wp:posOffset>
                </wp:positionH>
                <wp:positionV relativeFrom="paragraph">
                  <wp:posOffset>1290955</wp:posOffset>
                </wp:positionV>
                <wp:extent cx="350520" cy="754380"/>
                <wp:effectExtent l="0" t="0" r="49530" b="64770"/>
                <wp:wrapNone/>
                <wp:docPr id="30" name="Conector recto de flecha 30"/>
                <wp:cNvGraphicFramePr/>
                <a:graphic xmlns:a="http://schemas.openxmlformats.org/drawingml/2006/main">
                  <a:graphicData uri="http://schemas.microsoft.com/office/word/2010/wordprocessingShape">
                    <wps:wsp>
                      <wps:cNvCnPr/>
                      <wps:spPr>
                        <a:xfrm>
                          <a:off x="0" y="0"/>
                          <a:ext cx="350520" cy="7543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43BE51E" id="Conector recto de flecha 30" o:spid="_x0000_s1026" type="#_x0000_t32" style="position:absolute;margin-left:168.75pt;margin-top:101.65pt;width:27.6pt;height:59.4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" strokecolor="#4472c4 [3204]" strokeweight=".5pt">
                <v:stroke endarrow="block" joinstyle="miter"/>
              </v:shape>
            </w:pict>
          </mc:Fallback>
        </mc:AlternateContent>
      </w:r>
      <w:r w:rsidR="00EE318F">
        <w:rPr>
          <w:noProof/>
        </w:rPr>
        <mc:AlternateContent>
          <mc:Choice Requires="wps">
            <w:drawing>
              <wp:anchor distT="0" distB="0" distL="114300" distR="114300" simplePos="0" relativeHeight="251673600" behindDoc="0" locked="0" layoutInCell="1" allowOverlap="1" wp14:anchorId="6D1F31FD" wp14:editId="2E20EDB2">
                <wp:simplePos x="0" y="0"/>
                <wp:positionH relativeFrom="column">
                  <wp:posOffset>809625</wp:posOffset>
                </wp:positionH>
                <wp:positionV relativeFrom="paragraph">
                  <wp:posOffset>1306195</wp:posOffset>
                </wp:positionV>
                <wp:extent cx="1325880" cy="830580"/>
                <wp:effectExtent l="0" t="0" r="83820" b="64770"/>
                <wp:wrapNone/>
                <wp:docPr id="29" name="Conector recto de flecha 29"/>
                <wp:cNvGraphicFramePr/>
                <a:graphic xmlns:a="http://schemas.openxmlformats.org/drawingml/2006/main">
                  <a:graphicData uri="http://schemas.microsoft.com/office/word/2010/wordprocessingShape">
                    <wps:wsp>
                      <wps:cNvCnPr/>
                      <wps:spPr>
                        <a:xfrm>
                          <a:off x="0" y="0"/>
                          <a:ext cx="1325880" cy="8305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5B89C99" id="Conector recto de flecha 29" o:spid="_x0000_s1026" type="#_x0000_t32" style="position:absolute;margin-left:63.75pt;margin-top:102.85pt;width:104.4pt;height:65.4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" strokecolor="#4472c4 [3204]" strokeweight=".5pt">
                <v:stroke endarrow="block" joinstyle="miter"/>
              </v:shape>
            </w:pict>
          </mc:Fallback>
        </mc:AlternateContent>
      </w:r>
      <w:r w:rsidR="00EE318F">
        <w:rPr>
          <w:noProof/>
        </w:rPr>
        <mc:AlternateContent>
          <mc:Choice Requires="wps">
            <w:drawing>
              <wp:anchor distT="0" distB="0" distL="114300" distR="114300" simplePos="0" relativeHeight="251672576" behindDoc="0" locked="0" layoutInCell="1" allowOverlap="1" wp14:anchorId="1C891870" wp14:editId="2F441365">
                <wp:simplePos x="0" y="0"/>
                <wp:positionH relativeFrom="margin">
                  <wp:align>center</wp:align>
                </wp:positionH>
                <wp:positionV relativeFrom="paragraph">
                  <wp:posOffset>2022475</wp:posOffset>
                </wp:positionV>
                <wp:extent cx="1760220" cy="701040"/>
                <wp:effectExtent l="0" t="0" r="11430" b="22860"/>
                <wp:wrapNone/>
                <wp:docPr id="28" name="Elipse 28"/>
                <wp:cNvGraphicFramePr/>
                <a:graphic xmlns:a="http://schemas.openxmlformats.org/drawingml/2006/main">
                  <a:graphicData uri="http://schemas.microsoft.com/office/word/2010/wordprocessingShape">
                    <wps:wsp>
                      <wps:cNvSpPr/>
                      <wps:spPr>
                        <a:xfrm>
                          <a:off x="0" y="0"/>
                          <a:ext cx="1760220" cy="70104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1AB1F16" w14:textId="7143B785" w:rsidR="00EE318F" w:rsidRDefault="00EE318F" w:rsidP="00EE318F">
                            <w:pPr>
                              <w:jc w:val="center"/>
                            </w:pPr>
                            <w:r>
                              <w:t>Enfermedad cardiaca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C891870" id="Elipse 28" o:spid="_x0000_s1036" style="position:absolute;left:0;text-align:left;margin-left:0;margin-top:159.25pt;width:138.6pt;height:55.2pt;z-index:251672576;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" fillcolor="#4472c4 [3204]" strokecolor="#1f3763 [1604]" strokeweight="1pt">
                <v:stroke joinstyle="miter"/>
                <v:textbox>
                  <w:txbxContent>
                    <w:p w14:paraId="41AB1F16" w14:textId="7143B785" w:rsidR="00EE318F" w:rsidRDefault="00EE318F" w:rsidP="00EE318F">
                      <w:pPr>
                        <w:jc w:val="center"/>
                      </w:pPr>
                      <w:r>
                        <w:t>Enfermedad cardiaca</w:t>
                      </w:r>
                    </w:p>
                  </w:txbxContent>
                </v:textbox>
                <w10:wrap anchorx="margin"/>
              </v:oval>
            </w:pict>
          </mc:Fallback>
        </mc:AlternateContent>
      </w:r>
      <w:r w:rsidR="00EE318F">
        <w:rPr>
          <w:noProof/>
        </w:rPr>
        <mc:AlternateContent>
          <mc:Choice Requires="wps">
            <w:drawing>
              <wp:anchor distT="0" distB="0" distL="114300" distR="114300" simplePos="0" relativeHeight="251661312" behindDoc="0" locked="0" layoutInCell="1" allowOverlap="1" wp14:anchorId="4B50AC9A" wp14:editId="41748B60">
                <wp:simplePos x="0" y="0"/>
                <wp:positionH relativeFrom="column">
                  <wp:posOffset>1129665</wp:posOffset>
                </wp:positionH>
                <wp:positionV relativeFrom="paragraph">
                  <wp:posOffset>41275</wp:posOffset>
                </wp:positionV>
                <wp:extent cx="792480" cy="373380"/>
                <wp:effectExtent l="0" t="0" r="26670" b="26670"/>
                <wp:wrapNone/>
                <wp:docPr id="2" name="Elipse 2"/>
                <wp:cNvGraphicFramePr/>
                <a:graphic xmlns:a="http://schemas.openxmlformats.org/drawingml/2006/main">
                  <a:graphicData uri="http://schemas.microsoft.com/office/word/2010/wordprocessingShape">
                    <wps:wsp>
                      <wps:cNvSpPr/>
                      <wps:spPr>
                        <a:xfrm>
                          <a:off x="0" y="0"/>
                          <a:ext cx="792480" cy="37338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66CB970" w14:textId="77777777" w:rsidR="00EE318F" w:rsidRDefault="00EE318F" w:rsidP="00EE318F">
                            <w:pPr>
                              <w:jc w:val="center"/>
                            </w:pPr>
                            <w:r>
                              <w:t>Edad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B50AC9A" id="Elipse 2" o:spid="_x0000_s1037" style="position:absolute;left:0;text-align:left;margin-left:88.95pt;margin-top:3.25pt;width:62.4pt;height:29.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" fillcolor="#4472c4 [3204]" strokecolor="#1f3763 [1604]" strokeweight="1pt">
                <v:stroke joinstyle="miter"/>
                <v:textbox>
                  <w:txbxContent>
                    <w:p w14:paraId="666CB970" w14:textId="77777777" w:rsidR="00EE318F" w:rsidRDefault="00EE318F" w:rsidP="00EE318F">
                      <w:pPr>
                        <w:jc w:val="center"/>
                      </w:pPr>
                      <w:r>
                        <w:t>Edad</w:t>
                      </w:r>
                    </w:p>
                  </w:txbxContent>
                </v:textbox>
              </v:oval>
            </w:pict>
          </mc:Fallback>
        </mc:AlternateContent>
      </w:r>
      <w:r w:rsidR="00EE318F">
        <w:rPr>
          <w:noProof/>
        </w:rPr>
        <mc:AlternateContent>
          <mc:Choice Requires="wps">
            <w:drawing>
              <wp:anchor distT="0" distB="0" distL="114300" distR="114300" simplePos="0" relativeHeight="251670528" behindDoc="0" locked="0" layoutInCell="1" allowOverlap="1" wp14:anchorId="546A35BB" wp14:editId="4C36E799">
                <wp:simplePos x="0" y="0"/>
                <wp:positionH relativeFrom="column">
                  <wp:posOffset>741045</wp:posOffset>
                </wp:positionH>
                <wp:positionV relativeFrom="paragraph">
                  <wp:posOffset>315595</wp:posOffset>
                </wp:positionV>
                <wp:extent cx="457200" cy="586740"/>
                <wp:effectExtent l="38100" t="0" r="19050" b="60960"/>
                <wp:wrapNone/>
                <wp:docPr id="25" name="Conector recto de flecha 25"/>
                <wp:cNvGraphicFramePr/>
                <a:graphic xmlns:a="http://schemas.openxmlformats.org/drawingml/2006/main">
                  <a:graphicData uri="http://schemas.microsoft.com/office/word/2010/wordprocessingShape">
                    <wps:wsp>
                      <wps:cNvCnPr/>
                      <wps:spPr>
                        <a:xfrm flipH="1">
                          <a:off x="0" y="0"/>
                          <a:ext cx="457200" cy="5867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2CE43CA" id="Conector recto de flecha 25" o:spid="_x0000_s1026" type="#_x0000_t32" style="position:absolute;margin-left:58.35pt;margin-top:24.85pt;width:36pt;height:46.2pt;flip:x;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" strokecolor="#4472c4 [3204]" strokeweight=".5pt">
                <v:stroke endarrow="block" joinstyle="miter"/>
              </v:shape>
            </w:pict>
          </mc:Fallback>
        </mc:AlternateContent>
      </w:r>
      <w:r w:rsidR="00EE318F">
        <w:rPr>
          <w:noProof/>
        </w:rPr>
        <mc:AlternateContent>
          <mc:Choice Requires="wps">
            <w:drawing>
              <wp:anchor distT="0" distB="0" distL="114300" distR="114300" simplePos="0" relativeHeight="251671552" behindDoc="0" locked="0" layoutInCell="1" allowOverlap="1" wp14:anchorId="19B5B1CD" wp14:editId="56D87879">
                <wp:simplePos x="0" y="0"/>
                <wp:positionH relativeFrom="column">
                  <wp:posOffset>1845945</wp:posOffset>
                </wp:positionH>
                <wp:positionV relativeFrom="paragraph">
                  <wp:posOffset>330835</wp:posOffset>
                </wp:positionV>
                <wp:extent cx="160020" cy="556260"/>
                <wp:effectExtent l="0" t="0" r="68580" b="53340"/>
                <wp:wrapNone/>
                <wp:docPr id="26" name="Conector recto de flecha 26"/>
                <wp:cNvGraphicFramePr/>
                <a:graphic xmlns:a="http://schemas.openxmlformats.org/drawingml/2006/main">
                  <a:graphicData uri="http://schemas.microsoft.com/office/word/2010/wordprocessingShape">
                    <wps:wsp>
                      <wps:cNvCnPr/>
                      <wps:spPr>
                        <a:xfrm>
                          <a:off x="0" y="0"/>
                          <a:ext cx="160020" cy="5562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D94FC22" id="Conector recto de flecha 26" o:spid="_x0000_s1026" type="#_x0000_t32" style="position:absolute;margin-left:145.35pt;margin-top:26.05pt;width:12.6pt;height:43.8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" strokecolor="#4472c4 [3204]" strokeweight=".5pt">
                <v:stroke endarrow="block" joinstyle="miter"/>
              </v:shape>
            </w:pict>
          </mc:Fallback>
        </mc:AlternateContent>
      </w:r>
      <w:r w:rsidR="00EE318F">
        <w:rPr>
          <w:noProof/>
        </w:rPr>
        <mc:AlternateContent>
          <mc:Choice Requires="wps">
            <w:drawing>
              <wp:anchor distT="0" distB="0" distL="114300" distR="114300" simplePos="0" relativeHeight="251669504" behindDoc="0" locked="0" layoutInCell="1" allowOverlap="1" wp14:anchorId="2113348D" wp14:editId="5BF6498F">
                <wp:simplePos x="0" y="0"/>
                <wp:positionH relativeFrom="margin">
                  <wp:posOffset>1556385</wp:posOffset>
                </wp:positionH>
                <wp:positionV relativeFrom="paragraph">
                  <wp:posOffset>887095</wp:posOffset>
                </wp:positionV>
                <wp:extent cx="1417320" cy="419100"/>
                <wp:effectExtent l="0" t="0" r="11430" b="19050"/>
                <wp:wrapNone/>
                <wp:docPr id="24" name="Elipse 24"/>
                <wp:cNvGraphicFramePr/>
                <a:graphic xmlns:a="http://schemas.openxmlformats.org/drawingml/2006/main">
                  <a:graphicData uri="http://schemas.microsoft.com/office/word/2010/wordprocessingShape">
                    <wps:wsp>
                      <wps:cNvSpPr/>
                      <wps:spPr>
                        <a:xfrm>
                          <a:off x="0" y="0"/>
                          <a:ext cx="1417320" cy="4191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A51892B" w14:textId="4C748C2E" w:rsidR="00EE318F" w:rsidRDefault="00EE318F" w:rsidP="00EE318F">
                            <w:pPr>
                              <w:jc w:val="center"/>
                            </w:pPr>
                            <w:r>
                              <w:t>Hipertensión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113348D" id="Elipse 24" o:spid="_x0000_s1038" style="position:absolute;left:0;text-align:left;margin-left:122.55pt;margin-top:69.85pt;width:111.6pt;height:33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" fillcolor="#4472c4 [3204]" strokecolor="#1f3763 [1604]" strokeweight="1pt">
                <v:stroke joinstyle="miter"/>
                <v:textbox>
                  <w:txbxContent>
                    <w:p w14:paraId="5A51892B" w14:textId="4C748C2E" w:rsidR="00EE318F" w:rsidRDefault="00EE318F" w:rsidP="00EE318F">
                      <w:pPr>
                        <w:jc w:val="center"/>
                      </w:pPr>
                      <w:r>
                        <w:t>Hipertensión</w:t>
                      </w:r>
                    </w:p>
                  </w:txbxContent>
                </v:textbox>
                <w10:wrap anchorx="margin"/>
              </v:oval>
            </w:pict>
          </mc:Fallback>
        </mc:AlternateContent>
      </w:r>
      <w:r w:rsidR="00EE318F">
        <w:rPr>
          <w:noProof/>
        </w:rPr>
        <mc:AlternateContent>
          <mc:Choice Requires="wps">
            <w:drawing>
              <wp:anchor distT="0" distB="0" distL="114300" distR="114300" simplePos="0" relativeHeight="251667456" behindDoc="0" locked="0" layoutInCell="1" allowOverlap="1" wp14:anchorId="666CFDB5" wp14:editId="4407367F">
                <wp:simplePos x="0" y="0"/>
                <wp:positionH relativeFrom="margin">
                  <wp:posOffset>276225</wp:posOffset>
                </wp:positionH>
                <wp:positionV relativeFrom="paragraph">
                  <wp:posOffset>894715</wp:posOffset>
                </wp:positionV>
                <wp:extent cx="1059180" cy="419100"/>
                <wp:effectExtent l="0" t="0" r="26670" b="19050"/>
                <wp:wrapNone/>
                <wp:docPr id="23" name="Elipse 23"/>
                <wp:cNvGraphicFramePr/>
                <a:graphic xmlns:a="http://schemas.openxmlformats.org/drawingml/2006/main">
                  <a:graphicData uri="http://schemas.microsoft.com/office/word/2010/wordprocessingShape">
                    <wps:wsp>
                      <wps:cNvSpPr/>
                      <wps:spPr>
                        <a:xfrm>
                          <a:off x="0" y="0"/>
                          <a:ext cx="1059180" cy="4191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C33A1AC" w14:textId="398F7D1C" w:rsidR="00EE318F" w:rsidRDefault="00EE318F" w:rsidP="00EE318F">
                            <w:pPr>
                              <w:jc w:val="center"/>
                            </w:pPr>
                            <w:r>
                              <w:t>Diabetes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66CFDB5" id="Elipse 23" o:spid="_x0000_s1039" style="position:absolute;left:0;text-align:left;margin-left:21.75pt;margin-top:70.45pt;width:83.4pt;height:33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" fillcolor="#4472c4 [3204]" strokecolor="#1f3763 [1604]" strokeweight="1pt">
                <v:stroke joinstyle="miter"/>
                <v:textbox>
                  <w:txbxContent>
                    <w:p w14:paraId="6C33A1AC" w14:textId="398F7D1C" w:rsidR="00EE318F" w:rsidRDefault="00EE318F" w:rsidP="00EE318F">
                      <w:pPr>
                        <w:jc w:val="center"/>
                      </w:pPr>
                      <w:r>
                        <w:t>Diabetes</w:t>
                      </w:r>
                    </w:p>
                  </w:txbxContent>
                </v:textbox>
                <w10:wrap anchorx="margin"/>
              </v:oval>
            </w:pict>
          </mc:Fallback>
        </mc:AlternateContent>
      </w:r>
    </w:p>
    <w:sectPr w:rsidR="00EE318F" w:rsidRPr="00EE318F">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4161D45"/>
    <w:multiLevelType w:val="hybridMultilevel"/>
    <w:tmpl w:val="4BFA39A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312752D8"/>
    <w:multiLevelType w:val="multilevel"/>
    <w:tmpl w:val="F46C67D0"/>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 w15:restartNumberingAfterBreak="0">
    <w:nsid w:val="37B56489"/>
    <w:multiLevelType w:val="hybridMultilevel"/>
    <w:tmpl w:val="37401F9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423367B4"/>
    <w:multiLevelType w:val="hybridMultilevel"/>
    <w:tmpl w:val="B8F8A1F2"/>
    <w:lvl w:ilvl="0" w:tplc="FFFFFFFF">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6B8D55C3"/>
    <w:multiLevelType w:val="hybridMultilevel"/>
    <w:tmpl w:val="B8F8A1F2"/>
    <w:lvl w:ilvl="0" w:tplc="240A0013">
      <w:start w:val="1"/>
      <w:numFmt w:val="upperRoman"/>
      <w:lvlText w:val="%1."/>
      <w:lvlJc w:val="righ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76E90FCB"/>
    <w:multiLevelType w:val="hybridMultilevel"/>
    <w:tmpl w:val="168A174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7BB65749"/>
    <w:multiLevelType w:val="hybridMultilevel"/>
    <w:tmpl w:val="62082FD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16cid:durableId="1647514213">
    <w:abstractNumId w:val="4"/>
  </w:num>
  <w:num w:numId="2" w16cid:durableId="647439296">
    <w:abstractNumId w:val="3"/>
  </w:num>
  <w:num w:numId="3" w16cid:durableId="839002488">
    <w:abstractNumId w:val="2"/>
  </w:num>
  <w:num w:numId="4" w16cid:durableId="446431622">
    <w:abstractNumId w:val="1"/>
  </w:num>
  <w:num w:numId="5" w16cid:durableId="1877544880">
    <w:abstractNumId w:val="5"/>
  </w:num>
  <w:num w:numId="6" w16cid:durableId="988753343">
    <w:abstractNumId w:val="6"/>
  </w:num>
  <w:num w:numId="7" w16cid:durableId="100181544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61DD"/>
    <w:rsid w:val="000E1BBC"/>
    <w:rsid w:val="00132742"/>
    <w:rsid w:val="00190C63"/>
    <w:rsid w:val="001C2E89"/>
    <w:rsid w:val="001E0F29"/>
    <w:rsid w:val="001E3144"/>
    <w:rsid w:val="00237A1E"/>
    <w:rsid w:val="00296EBB"/>
    <w:rsid w:val="002A7067"/>
    <w:rsid w:val="002B5D5C"/>
    <w:rsid w:val="002D65C8"/>
    <w:rsid w:val="00311068"/>
    <w:rsid w:val="00367CC1"/>
    <w:rsid w:val="00374D05"/>
    <w:rsid w:val="003E2D79"/>
    <w:rsid w:val="00401F97"/>
    <w:rsid w:val="0045420D"/>
    <w:rsid w:val="00522460"/>
    <w:rsid w:val="0055348C"/>
    <w:rsid w:val="006844C4"/>
    <w:rsid w:val="00685AF7"/>
    <w:rsid w:val="006926B6"/>
    <w:rsid w:val="0069642D"/>
    <w:rsid w:val="007649E9"/>
    <w:rsid w:val="007833C0"/>
    <w:rsid w:val="007C684A"/>
    <w:rsid w:val="008138C2"/>
    <w:rsid w:val="008310E7"/>
    <w:rsid w:val="008761DD"/>
    <w:rsid w:val="0088390D"/>
    <w:rsid w:val="008B6552"/>
    <w:rsid w:val="008E7F47"/>
    <w:rsid w:val="00964570"/>
    <w:rsid w:val="00967146"/>
    <w:rsid w:val="00984832"/>
    <w:rsid w:val="00A51717"/>
    <w:rsid w:val="00A752D2"/>
    <w:rsid w:val="00AA738E"/>
    <w:rsid w:val="00AC0B27"/>
    <w:rsid w:val="00B16FAD"/>
    <w:rsid w:val="00B419C1"/>
    <w:rsid w:val="00BE0181"/>
    <w:rsid w:val="00CB2E88"/>
    <w:rsid w:val="00D96302"/>
    <w:rsid w:val="00DF3235"/>
    <w:rsid w:val="00EA3149"/>
    <w:rsid w:val="00EE318F"/>
    <w:rsid w:val="00EF580D"/>
    <w:rsid w:val="00F311C0"/>
    <w:rsid w:val="00F32167"/>
    <w:rsid w:val="00F42289"/>
    <w:rsid w:val="00FE3ADA"/>
  </w:rsids>
  <m:mathPr>
    <m:mathFont m:val="Cambria Math"/>
    <m:brkBin m:val="before"/>
    <m:brkBinSub m:val="--"/>
    <m:smallFrac m:val="0"/>
    <m:dispDef/>
    <m:lMargin m:val="0"/>
    <m:rMargin m:val="0"/>
    <m:defJc m:val="centerGroup"/>
    <m:wrapIndent m:val="1440"/>
    <m:intLim m:val="subSup"/>
    <m:naryLim m:val="undOvr"/>
  </m:mathPr>
  <w:themeFontLang w:val="es-CO"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2E6032"/>
  <w15:chartTrackingRefBased/>
  <w15:docId w15:val="{B590A342-65A3-440A-B019-F657F78DC8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8E7F47"/>
    <w:pPr>
      <w:ind w:left="720"/>
      <w:contextualSpacing/>
    </w:pPr>
  </w:style>
  <w:style w:type="paragraph" w:styleId="Descripcin">
    <w:name w:val="caption"/>
    <w:basedOn w:val="Normal"/>
    <w:next w:val="Normal"/>
    <w:uiPriority w:val="35"/>
    <w:unhideWhenUsed/>
    <w:qFormat/>
    <w:rsid w:val="008E7F47"/>
    <w:pPr>
      <w:spacing w:after="200" w:line="240" w:lineRule="auto"/>
    </w:pPr>
    <w:rPr>
      <w:i/>
      <w:iCs/>
      <w:color w:val="44546A" w:themeColor="text2"/>
      <w:sz w:val="18"/>
      <w:szCs w:val="18"/>
    </w:rPr>
  </w:style>
  <w:style w:type="paragraph" w:styleId="NormalWeb">
    <w:name w:val="Normal (Web)"/>
    <w:basedOn w:val="Normal"/>
    <w:uiPriority w:val="99"/>
    <w:semiHidden/>
    <w:unhideWhenUsed/>
    <w:rsid w:val="00F311C0"/>
    <w:pPr>
      <w:spacing w:before="100" w:beforeAutospacing="1" w:after="100" w:afterAutospacing="1" w:line="240" w:lineRule="auto"/>
    </w:pPr>
    <w:rPr>
      <w:rFonts w:eastAsia="Times New Roman" w:cs="Times New Roman"/>
      <w:szCs w:val="24"/>
      <w:lang w:eastAsia="es-CO"/>
    </w:rPr>
  </w:style>
  <w:style w:type="character" w:styleId="CdigoHTML">
    <w:name w:val="HTML Code"/>
    <w:basedOn w:val="Fuentedeprrafopredeter"/>
    <w:uiPriority w:val="99"/>
    <w:semiHidden/>
    <w:unhideWhenUsed/>
    <w:rsid w:val="00F311C0"/>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90750">
      <w:bodyDiv w:val="1"/>
      <w:marLeft w:val="0"/>
      <w:marRight w:val="0"/>
      <w:marTop w:val="0"/>
      <w:marBottom w:val="0"/>
      <w:divBdr>
        <w:top w:val="none" w:sz="0" w:space="0" w:color="auto"/>
        <w:left w:val="none" w:sz="0" w:space="0" w:color="auto"/>
        <w:bottom w:val="none" w:sz="0" w:space="0" w:color="auto"/>
        <w:right w:val="none" w:sz="0" w:space="0" w:color="auto"/>
      </w:divBdr>
    </w:div>
    <w:div w:id="24185238">
      <w:bodyDiv w:val="1"/>
      <w:marLeft w:val="0"/>
      <w:marRight w:val="0"/>
      <w:marTop w:val="0"/>
      <w:marBottom w:val="0"/>
      <w:divBdr>
        <w:top w:val="none" w:sz="0" w:space="0" w:color="auto"/>
        <w:left w:val="none" w:sz="0" w:space="0" w:color="auto"/>
        <w:bottom w:val="none" w:sz="0" w:space="0" w:color="auto"/>
        <w:right w:val="none" w:sz="0" w:space="0" w:color="auto"/>
      </w:divBdr>
    </w:div>
    <w:div w:id="122240677">
      <w:bodyDiv w:val="1"/>
      <w:marLeft w:val="0"/>
      <w:marRight w:val="0"/>
      <w:marTop w:val="0"/>
      <w:marBottom w:val="0"/>
      <w:divBdr>
        <w:top w:val="none" w:sz="0" w:space="0" w:color="auto"/>
        <w:left w:val="none" w:sz="0" w:space="0" w:color="auto"/>
        <w:bottom w:val="none" w:sz="0" w:space="0" w:color="auto"/>
        <w:right w:val="none" w:sz="0" w:space="0" w:color="auto"/>
      </w:divBdr>
    </w:div>
    <w:div w:id="553466349">
      <w:bodyDiv w:val="1"/>
      <w:marLeft w:val="0"/>
      <w:marRight w:val="0"/>
      <w:marTop w:val="0"/>
      <w:marBottom w:val="0"/>
      <w:divBdr>
        <w:top w:val="none" w:sz="0" w:space="0" w:color="auto"/>
        <w:left w:val="none" w:sz="0" w:space="0" w:color="auto"/>
        <w:bottom w:val="none" w:sz="0" w:space="0" w:color="auto"/>
        <w:right w:val="none" w:sz="0" w:space="0" w:color="auto"/>
      </w:divBdr>
    </w:div>
    <w:div w:id="711853367">
      <w:bodyDiv w:val="1"/>
      <w:marLeft w:val="0"/>
      <w:marRight w:val="0"/>
      <w:marTop w:val="0"/>
      <w:marBottom w:val="0"/>
      <w:divBdr>
        <w:top w:val="none" w:sz="0" w:space="0" w:color="auto"/>
        <w:left w:val="none" w:sz="0" w:space="0" w:color="auto"/>
        <w:bottom w:val="none" w:sz="0" w:space="0" w:color="auto"/>
        <w:right w:val="none" w:sz="0" w:space="0" w:color="auto"/>
      </w:divBdr>
    </w:div>
    <w:div w:id="743455065">
      <w:bodyDiv w:val="1"/>
      <w:marLeft w:val="0"/>
      <w:marRight w:val="0"/>
      <w:marTop w:val="0"/>
      <w:marBottom w:val="0"/>
      <w:divBdr>
        <w:top w:val="none" w:sz="0" w:space="0" w:color="auto"/>
        <w:left w:val="none" w:sz="0" w:space="0" w:color="auto"/>
        <w:bottom w:val="none" w:sz="0" w:space="0" w:color="auto"/>
        <w:right w:val="none" w:sz="0" w:space="0" w:color="auto"/>
      </w:divBdr>
    </w:div>
    <w:div w:id="1045831263">
      <w:bodyDiv w:val="1"/>
      <w:marLeft w:val="0"/>
      <w:marRight w:val="0"/>
      <w:marTop w:val="0"/>
      <w:marBottom w:val="0"/>
      <w:divBdr>
        <w:top w:val="none" w:sz="0" w:space="0" w:color="auto"/>
        <w:left w:val="none" w:sz="0" w:space="0" w:color="auto"/>
        <w:bottom w:val="none" w:sz="0" w:space="0" w:color="auto"/>
        <w:right w:val="none" w:sz="0" w:space="0" w:color="auto"/>
      </w:divBdr>
    </w:div>
    <w:div w:id="1151215969">
      <w:bodyDiv w:val="1"/>
      <w:marLeft w:val="0"/>
      <w:marRight w:val="0"/>
      <w:marTop w:val="0"/>
      <w:marBottom w:val="0"/>
      <w:divBdr>
        <w:top w:val="none" w:sz="0" w:space="0" w:color="auto"/>
        <w:left w:val="none" w:sz="0" w:space="0" w:color="auto"/>
        <w:bottom w:val="none" w:sz="0" w:space="0" w:color="auto"/>
        <w:right w:val="none" w:sz="0" w:space="0" w:color="auto"/>
      </w:divBdr>
    </w:div>
    <w:div w:id="1237669708">
      <w:bodyDiv w:val="1"/>
      <w:marLeft w:val="0"/>
      <w:marRight w:val="0"/>
      <w:marTop w:val="0"/>
      <w:marBottom w:val="0"/>
      <w:divBdr>
        <w:top w:val="none" w:sz="0" w:space="0" w:color="auto"/>
        <w:left w:val="none" w:sz="0" w:space="0" w:color="auto"/>
        <w:bottom w:val="none" w:sz="0" w:space="0" w:color="auto"/>
        <w:right w:val="none" w:sz="0" w:space="0" w:color="auto"/>
      </w:divBdr>
    </w:div>
    <w:div w:id="1305739532">
      <w:bodyDiv w:val="1"/>
      <w:marLeft w:val="0"/>
      <w:marRight w:val="0"/>
      <w:marTop w:val="0"/>
      <w:marBottom w:val="0"/>
      <w:divBdr>
        <w:top w:val="none" w:sz="0" w:space="0" w:color="auto"/>
        <w:left w:val="none" w:sz="0" w:space="0" w:color="auto"/>
        <w:bottom w:val="none" w:sz="0" w:space="0" w:color="auto"/>
        <w:right w:val="none" w:sz="0" w:space="0" w:color="auto"/>
      </w:divBdr>
    </w:div>
    <w:div w:id="1355378453">
      <w:bodyDiv w:val="1"/>
      <w:marLeft w:val="0"/>
      <w:marRight w:val="0"/>
      <w:marTop w:val="0"/>
      <w:marBottom w:val="0"/>
      <w:divBdr>
        <w:top w:val="none" w:sz="0" w:space="0" w:color="auto"/>
        <w:left w:val="none" w:sz="0" w:space="0" w:color="auto"/>
        <w:bottom w:val="none" w:sz="0" w:space="0" w:color="auto"/>
        <w:right w:val="none" w:sz="0" w:space="0" w:color="auto"/>
      </w:divBdr>
    </w:div>
    <w:div w:id="1410812971">
      <w:bodyDiv w:val="1"/>
      <w:marLeft w:val="0"/>
      <w:marRight w:val="0"/>
      <w:marTop w:val="0"/>
      <w:marBottom w:val="0"/>
      <w:divBdr>
        <w:top w:val="none" w:sz="0" w:space="0" w:color="auto"/>
        <w:left w:val="none" w:sz="0" w:space="0" w:color="auto"/>
        <w:bottom w:val="none" w:sz="0" w:space="0" w:color="auto"/>
        <w:right w:val="none" w:sz="0" w:space="0" w:color="auto"/>
      </w:divBdr>
    </w:div>
    <w:div w:id="1716273249">
      <w:bodyDiv w:val="1"/>
      <w:marLeft w:val="0"/>
      <w:marRight w:val="0"/>
      <w:marTop w:val="0"/>
      <w:marBottom w:val="0"/>
      <w:divBdr>
        <w:top w:val="none" w:sz="0" w:space="0" w:color="auto"/>
        <w:left w:val="none" w:sz="0" w:space="0" w:color="auto"/>
        <w:bottom w:val="none" w:sz="0" w:space="0" w:color="auto"/>
        <w:right w:val="none" w:sz="0" w:space="0" w:color="auto"/>
      </w:divBdr>
    </w:div>
    <w:div w:id="18620108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Sut18</b:Tag>
    <b:SourceType>Book</b:SourceType>
    <b:Guid>{5BF5AEE6-868B-4130-90C6-59A892EEF5D7}</b:Guid>
    <b:Author>
      <b:Author>
        <b:NameList>
          <b:Person>
            <b:Last>Sutton</b:Last>
            <b:First>Richard</b:First>
          </b:Person>
        </b:NameList>
      </b:Author>
    </b:Author>
    <b:Title>Reinforcement learning</b:Title>
    <b:Year>2018</b:Year>
    <b:Pages>34</b:Pages>
    <b:City>Cambridge</b:City>
    <b:Publisher>MIT university press</b:Publisher>
    <b:RefOrder>8</b:RefOrder>
  </b:Source>
  <b:Source>
    <b:Tag>And88</b:Tag>
    <b:SourceType>InternetSite</b:SourceType>
    <b:Guid>{C04E0AAC-70B6-4D40-83DE-B2C2A58012A0}</b:Guid>
    <b:Title>Heart Disease</b:Title>
    <b:Year>1988</b:Year>
    <b:Author>
      <b:Author>
        <b:NameList>
          <b:Person>
            <b:Last>Janosi</b:Last>
            <b:First>Andras</b:First>
          </b:Person>
          <b:Person>
            <b:Last>Steinbrunn</b:Last>
            <b:First>William</b:First>
          </b:Person>
          <b:Person>
            <b:Last>Pfisterer</b:Last>
            <b:First>Mathias</b:First>
          </b:Person>
          <b:Person>
            <b:Last>Detrano</b:Last>
            <b:First>Robert</b:First>
          </b:Person>
        </b:NameList>
      </b:Author>
    </b:Author>
    <b:URL>https://doi.org/10.24432/C52P4X.</b:URL>
    <b:RefOrder>1</b:RefOrder>
  </b:Source>
  <b:Source>
    <b:Tag>Sha23</b:Tag>
    <b:SourceType>JournalArticle</b:SourceType>
    <b:Guid>{4D2D44B4-5095-495F-B981-ABE7AA7BB276}</b:Guid>
    <b:Title>Heart failure in patients with diabetes mellitus: Epidemiology, pathophysiology, and management</b:Title>
    <b:Year>2023</b:Year>
    <b:Author>
      <b:Author>
        <b:NameList>
          <b:Person>
            <b:Last>Dunaly</b:Last>
            <b:First>Shannon</b:First>
          </b:Person>
        </b:NameList>
      </b:Author>
    </b:Author>
    <b:JournalName>UpToDate</b:JournalName>
    <b:RefOrder>2</b:RefOrder>
  </b:Source>
  <b:Source>
    <b:Tag>Ram22</b:Tag>
    <b:SourceType>JournalArticle</b:SourceType>
    <b:Guid>{C1F490B4-88E5-470D-91B5-28CA5D6255A7}</b:Guid>
    <b:Author>
      <b:Author>
        <b:NameList>
          <b:Person>
            <b:Last>Vasan</b:Last>
            <b:First>Ramachandran</b:First>
          </b:Person>
        </b:NameList>
      </b:Author>
    </b:Author>
    <b:Title>Epidemiology of heart failure</b:Title>
    <b:JournalName>UpToDate</b:JournalName>
    <b:Year>2022</b:Year>
    <b:RefOrder>3</b:RefOrder>
  </b:Source>
  <b:Source>
    <b:Tag>Bre22</b:Tag>
    <b:SourceType>JournalArticle</b:SourceType>
    <b:Guid>{0FD3F6C9-3404-448A-B5E7-3507386E1D4B}</b:Guid>
    <b:Author>
      <b:Author>
        <b:NameList>
          <b:Person>
            <b:Last>Egan</b:Last>
            <b:First>Brent</b:First>
          </b:Person>
        </b:NameList>
      </b:Author>
    </b:Author>
    <b:Title>The prevalence and control of hypertension in adults</b:Title>
    <b:JournalName>UpToDate</b:JournalName>
    <b:Year>2022</b:Year>
    <b:RefOrder>4</b:RefOrder>
  </b:Source>
  <b:Source>
    <b:Tag>Jos22</b:Tag>
    <b:SourceType>JournalArticle</b:SourceType>
    <b:Guid>{D2F84576-C5A8-430B-9149-07BE740C8739}</b:Guid>
    <b:Author>
      <b:Author>
        <b:NameList>
          <b:Person>
            <b:Last>Inojosa</b:Last>
            <b:First>José</b:First>
            <b:Middle>Medina</b:Middle>
          </b:Person>
        </b:NameList>
      </b:Author>
    </b:Author>
    <b:Title>Obesity: Association with cardiovascular disease</b:Title>
    <b:JournalName>UpToDate</b:JournalName>
    <b:Year>2022</b:Year>
    <b:RefOrder>5</b:RefOrder>
  </b:Source>
  <b:Source>
    <b:Tag>Neh22</b:Tag>
    <b:SourceType>JournalArticle</b:SourceType>
    <b:Guid>{40F37F24-F499-4EBE-8ACA-DE27893EEF00}</b:Guid>
    <b:Author>
      <b:Author>
        <b:NameList>
          <b:Person>
            <b:Last>Pagidipati</b:Last>
            <b:First>Neha</b:First>
          </b:Person>
        </b:NameList>
      </b:Author>
    </b:Author>
    <b:Title>Clinical features and diagnosis of coronary heart disease in women</b:Title>
    <b:JournalName>UpToDate</b:JournalName>
    <b:Year>2022</b:Year>
    <b:RefOrder>6</b:RefOrder>
  </b:Source>
  <b:Source>
    <b:Tag>Dim10</b:Tag>
    <b:SourceType>JournalArticle</b:SourceType>
    <b:Guid>{47222CCF-FA6D-4414-ABCF-E77EC260CF22}</b:Guid>
    <b:Title>β-Thalassemia Cardiomyopathy</b:Title>
    <b:Year>2010</b:Year>
    <b:Author>
      <b:Author>
        <b:NameList>
          <b:Person>
            <b:Last>Kremastinos</b:Last>
            <b:First>Dimitrios</b:First>
          </b:Person>
          <b:Person>
            <b:Last>Farmakis</b:Last>
            <b:First>Dimitrios</b:First>
          </b:Person>
          <b:Person>
            <b:Last>Aesopos</b:Last>
            <b:First>Athanasios</b:First>
          </b:Person>
          <b:Person>
            <b:Last>Hahalis</b:Last>
            <b:First>George</b:First>
          </b:Person>
        </b:NameList>
      </b:Author>
    </b:Author>
    <b:JournalName>Heart Failure</b:JournalName>
    <b:RefOrder>7</b:RefOrder>
  </b:Source>
</b:Sources>
</file>

<file path=customXml/itemProps1.xml><?xml version="1.0" encoding="utf-8"?>
<ds:datastoreItem xmlns:ds="http://schemas.openxmlformats.org/officeDocument/2006/customXml" ds:itemID="{8935C48D-CF48-4429-8764-CE05FE3C31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565</TotalTime>
  <Pages>19</Pages>
  <Words>2876</Words>
  <Characters>15820</Characters>
  <Application>Microsoft Office Word</Application>
  <DocSecurity>0</DocSecurity>
  <Lines>131</Lines>
  <Paragraphs>37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18659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pablo</dc:creator>
  <cp:keywords/>
  <dc:description/>
  <cp:lastModifiedBy>Pablo Jose Cortes Sanabria</cp:lastModifiedBy>
  <cp:revision>25</cp:revision>
  <cp:lastPrinted>2023-03-05T22:29:00Z</cp:lastPrinted>
  <dcterms:created xsi:type="dcterms:W3CDTF">2023-03-05T15:45:00Z</dcterms:created>
  <dcterms:modified xsi:type="dcterms:W3CDTF">2023-03-06T15:54:00Z</dcterms:modified>
</cp:coreProperties>
</file>