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b/>
        <w:t xml:space="preserve">Unengaged Segmentation Tool — One-Page Summary</w:t>
      </w:r>
    </w:p>
    <w:p>
      <w:r>
        <w:t xml:space="preserve"/>
      </w:r>
    </w:p>
    <w:p>
      <w:r>
        <w:b/>
        <w:t xml:space="preserve">What It Is</w:t>
      </w:r>
    </w:p>
    <w:p>
      <w:r>
        <w:t xml:space="preserve">A Next.js web app that generates a recommended "unengaged" email audience definition and segmentation plan based on six list-profile inputs. It runs entirely in the browser for the plan generation, with optional tracking and subscription endpoints.</w:t>
      </w:r>
    </w:p>
    <w:p>
      <w:r>
        <w:t xml:space="preserve"/>
      </w:r>
    </w:p>
    <w:p>
      <w:r>
        <w:b/>
        <w:t xml:space="preserve">Who It's For</w:t>
      </w:r>
    </w:p>
    <w:p>
      <w:r>
        <w:t xml:space="preserve">Email marketers or lifecycle/growth teams who need to define unengaged segments and re-engagement tiers quickly.</w:t>
      </w:r>
    </w:p>
    <w:p>
      <w:r>
        <w:t xml:space="preserve"/>
      </w:r>
    </w:p>
    <w:p>
      <w:r>
        <w:b/>
        <w:t xml:space="preserve">What It Does</w:t>
      </w:r>
    </w:p>
    <w:p>
      <w:r>
        <w:t xml:space="preserve">- Collects six list-profile inputs (signal, tracking reliability, time window, send frequency, business type, list maturity).</w:t>
      </w:r>
    </w:p>
    <w:p>
      <w:r>
        <w:t xml:space="preserve">- Generates a definition for "unengaged" based on the selected inputs.</w:t>
      </w:r>
    </w:p>
    <w:p>
      <w:r>
        <w:t xml:space="preserve">- Builds three tiers (Cooling, Unengaged, Dormant) with day ranges and handling guidance.</w:t>
      </w:r>
    </w:p>
    <w:p>
      <w:r>
        <w:t xml:space="preserve">- Highlights common mistakes based on the selected inputs.</w:t>
      </w:r>
    </w:p>
    <w:p>
      <w:r>
        <w:t xml:space="preserve">- Lets users copy the plan or share the link.</w:t>
      </w:r>
    </w:p>
    <w:p>
      <w:r>
        <w:t xml:space="preserve">- Provides a checklist opt-in and outbound links for implementation/offer follow-ups.</w:t>
      </w:r>
    </w:p>
    <w:p>
      <w:r>
        <w:t xml:space="preserve"/>
      </w:r>
    </w:p>
    <w:p>
      <w:r>
        <w:b/>
        <w:t xml:space="preserve">How It Works (Architecture Overview)</w:t>
      </w:r>
    </w:p>
    <w:p>
      <w:r>
        <w:t xml:space="preserve">- Client UI: src/app/page.tsx renders the form (InputForm) and results (ResultsPanel) as client components.</w:t>
      </w:r>
    </w:p>
    <w:p>
      <w:r>
        <w:t xml:space="preserve">- Segmentation logic: src/lib/segmentation-logic.ts computes the definition, tiers, and mistakes entirely on the client.</w:t>
      </w:r>
    </w:p>
    <w:p>
      <w:r>
        <w:t xml:space="preserve">- Analytics: src/lib/analytics.ts stores referral + visitor IDs in localStorage and posts events to /api/track.</w:t>
      </w:r>
    </w:p>
    <w:p>
      <w:r>
        <w:t xml:space="preserve">- Tracking API: src/app/api/track/route.ts writes visitors/events to Supabase using a service client.</w:t>
      </w:r>
    </w:p>
    <w:p>
      <w:r>
        <w:t xml:space="preserve">- Subscribe API: src/app/api/subscribe/route.ts syncs contacts and list membership to ActiveCampaign.</w:t>
      </w:r>
    </w:p>
    <w:p>
      <w:r>
        <w:t xml:space="preserve">- Data flow: User inputs -&gt; client segmentation logic -&gt; results UI; optional events -&gt; /api/track -&gt; Supabase; optional checklist opt-in -&gt; /api/subscribe -&gt; ActiveCampaign.</w:t>
      </w:r>
    </w:p>
    <w:p>
      <w:r>
        <w:t xml:space="preserve"/>
      </w:r>
    </w:p>
    <w:p>
      <w:r>
        <w:b/>
        <w:t xml:space="preserve">How To Run (Minimal Getting Started)</w:t>
      </w:r>
    </w:p>
    <w:p>
      <w:r>
        <w:t xml:space="preserve">- Install dependencies. (Not found in repo: explicit install command.)</w:t>
      </w:r>
    </w:p>
    <w:p>
      <w:r>
        <w:t xml:space="preserve">- Run the dev server: npm run dev.</w:t>
      </w:r>
    </w:p>
    <w:p>
      <w:r>
        <w:t xml:space="preserve">- Open http://localhost:3000 in your browser.</w:t>
      </w:r>
    </w:p>
    <w:p>
      <w:r>
        <w:t xml:space="preserve">- Optional for full functionality: set env vars for Supabase and ActiveCampaign (names in code; values Not found in repo).</w:t>
      </w:r>
    </w:p>
    <w:sectPr>
      <w:pgSz w:w="12240" w:h="15840"/>
      <w:pgMar w:top="720" w:right="720" w:bottom="720" w:left="720" w:header="720" w:footer="720" w:gutter="0"/>
    </w:sectPr>
  </w:body>
</w:document>
</file>