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531C4A" w14:textId="77777777" w:rsidR="003F149A" w:rsidRDefault="003F149A" w:rsidP="003F149A">
      <w:pPr>
        <w:rPr>
          <w:rFonts w:ascii="Times New Roman" w:hAnsi="Times New Roman" w:cs="Times New Roman"/>
        </w:rPr>
      </w:pPr>
      <w:proofErr w:type="spellStart"/>
      <w:r>
        <w:rPr>
          <w:rFonts w:ascii="Times New Roman" w:hAnsi="Times New Roman" w:cs="Times New Roman"/>
          <w:b/>
          <w:u w:val="single"/>
        </w:rPr>
        <w:t>CrimLaw</w:t>
      </w:r>
      <w:proofErr w:type="spellEnd"/>
    </w:p>
    <w:p w14:paraId="3B71038C" w14:textId="77777777" w:rsidR="003F149A" w:rsidRDefault="003F149A" w:rsidP="003F149A">
      <w:pPr>
        <w:rPr>
          <w:rFonts w:ascii="Times New Roman" w:hAnsi="Times New Roman" w:cs="Times New Roman"/>
        </w:rPr>
      </w:pPr>
    </w:p>
    <w:p w14:paraId="3FB2936D" w14:textId="58156510" w:rsidR="003F149A" w:rsidRPr="00EE6A8C" w:rsidRDefault="005175E0" w:rsidP="003F149A">
      <w:pPr>
        <w:rPr>
          <w:rFonts w:ascii="Times New Roman" w:hAnsi="Times New Roman" w:cs="Times New Roman"/>
        </w:rPr>
      </w:pPr>
      <w:r w:rsidRPr="00BB4250">
        <w:rPr>
          <w:rFonts w:ascii="Times New Roman" w:hAnsi="Times New Roman" w:cs="Times New Roman"/>
          <w:b/>
        </w:rPr>
        <w:t>Solicitation</w:t>
      </w:r>
      <w:r>
        <w:rPr>
          <w:rFonts w:ascii="Times New Roman" w:hAnsi="Times New Roman" w:cs="Times New Roman"/>
        </w:rPr>
        <w:t xml:space="preserve"> –Solicitation requires inciting, counseling, advising, urging or commanding another to commit a crime with the specific intent that the person solicited commit the crime. </w:t>
      </w:r>
      <w:r w:rsidR="00350FDB">
        <w:rPr>
          <w:rFonts w:ascii="Times New Roman" w:hAnsi="Times New Roman" w:cs="Times New Roman"/>
        </w:rPr>
        <w:t xml:space="preserve">It is not necessary that the person solicited respond affirmatively. </w:t>
      </w:r>
      <w:r w:rsidR="006D42FE">
        <w:rPr>
          <w:rFonts w:ascii="Times New Roman" w:hAnsi="Times New Roman" w:cs="Times New Roman"/>
        </w:rPr>
        <w:t xml:space="preserve">Under the doctrine of merge, the solicitor cannot be punished for both the solicitation and the target offense. </w:t>
      </w:r>
    </w:p>
    <w:p w14:paraId="2C4773B2" w14:textId="77777777" w:rsidR="009A14DF" w:rsidRDefault="009A14DF" w:rsidP="003F149A">
      <w:pPr>
        <w:rPr>
          <w:rFonts w:ascii="Times New Roman" w:hAnsi="Times New Roman" w:cs="Times New Roman"/>
        </w:rPr>
      </w:pPr>
    </w:p>
    <w:p w14:paraId="265DE01B" w14:textId="4B02438F" w:rsidR="00122EEE" w:rsidRDefault="00122EEE" w:rsidP="003F149A">
      <w:pPr>
        <w:rPr>
          <w:rFonts w:ascii="Times New Roman" w:hAnsi="Times New Roman" w:cs="Times New Roman"/>
        </w:rPr>
      </w:pPr>
      <w:r w:rsidRPr="00BB4250">
        <w:rPr>
          <w:rFonts w:ascii="Times New Roman" w:hAnsi="Times New Roman" w:cs="Times New Roman"/>
          <w:b/>
        </w:rPr>
        <w:t>Conspiracy</w:t>
      </w:r>
      <w:r>
        <w:rPr>
          <w:rFonts w:ascii="Times New Roman" w:hAnsi="Times New Roman" w:cs="Times New Roman"/>
        </w:rPr>
        <w:t xml:space="preserve"> – A conspiracy is an agreement between two or more persons to accomplish some criminal or unlawful purpose or to accomplish a lawful purpose by unlawful means. It requires (1) an agreement between two or more persons, (2) an intent to enter into the agreement, and (3) an intent by at</w:t>
      </w:r>
      <w:r w:rsidR="00BB4250">
        <w:rPr>
          <w:rFonts w:ascii="Times New Roman" w:hAnsi="Times New Roman" w:cs="Times New Roman"/>
        </w:rPr>
        <w:t xml:space="preserve"> </w:t>
      </w:r>
      <w:r>
        <w:rPr>
          <w:rFonts w:ascii="Times New Roman" w:hAnsi="Times New Roman" w:cs="Times New Roman"/>
        </w:rPr>
        <w:t xml:space="preserve">least two persons to achieve the objective of the agreement. A </w:t>
      </w:r>
      <w:r w:rsidR="00822B78">
        <w:rPr>
          <w:rFonts w:ascii="Times New Roman" w:hAnsi="Times New Roman" w:cs="Times New Roman"/>
        </w:rPr>
        <w:t xml:space="preserve">majority of states require an overt act in furtherance of the conspiracy. </w:t>
      </w:r>
      <w:r w:rsidR="00E26A93">
        <w:rPr>
          <w:rFonts w:ascii="Times New Roman" w:hAnsi="Times New Roman" w:cs="Times New Roman"/>
        </w:rPr>
        <w:t xml:space="preserve">No express agreement is required; it may be inferred from the joint activity of the parties. </w:t>
      </w:r>
    </w:p>
    <w:p w14:paraId="6B2A2931" w14:textId="77777777" w:rsidR="00F43DE0" w:rsidRDefault="00F43DE0" w:rsidP="003F149A">
      <w:pPr>
        <w:rPr>
          <w:rFonts w:ascii="Times New Roman" w:hAnsi="Times New Roman" w:cs="Times New Roman"/>
        </w:rPr>
      </w:pPr>
      <w:bookmarkStart w:id="0" w:name="_GoBack"/>
      <w:bookmarkEnd w:id="0"/>
    </w:p>
    <w:p w14:paraId="4B7B2BD8" w14:textId="33D0DBCC" w:rsidR="00F43DE0" w:rsidRDefault="00F43DE0" w:rsidP="003F149A">
      <w:pPr>
        <w:rPr>
          <w:rFonts w:ascii="Times New Roman" w:hAnsi="Times New Roman" w:cs="Times New Roman"/>
        </w:rPr>
      </w:pPr>
      <w:r w:rsidRPr="009A111B">
        <w:rPr>
          <w:rFonts w:ascii="Times New Roman" w:hAnsi="Times New Roman" w:cs="Times New Roman"/>
          <w:b/>
        </w:rPr>
        <w:t>Co-conspirator liability</w:t>
      </w:r>
      <w:r>
        <w:rPr>
          <w:rFonts w:ascii="Times New Roman" w:hAnsi="Times New Roman" w:cs="Times New Roman"/>
        </w:rPr>
        <w:t xml:space="preserve"> </w:t>
      </w:r>
      <w:r w:rsidR="00D440B8">
        <w:rPr>
          <w:rFonts w:ascii="Times New Roman" w:hAnsi="Times New Roman" w:cs="Times New Roman"/>
        </w:rPr>
        <w:t>–</w:t>
      </w:r>
      <w:r>
        <w:rPr>
          <w:rFonts w:ascii="Times New Roman" w:hAnsi="Times New Roman" w:cs="Times New Roman"/>
        </w:rPr>
        <w:t xml:space="preserve"> </w:t>
      </w:r>
      <w:r w:rsidR="00D440B8">
        <w:rPr>
          <w:rFonts w:ascii="Times New Roman" w:hAnsi="Times New Roman" w:cs="Times New Roman"/>
        </w:rPr>
        <w:t xml:space="preserve">A conspirator may be liable for crimes committed by other conspirators if the crimes were committed in furtherance of the objectives of the conspiracy and were foreseeable. </w:t>
      </w:r>
    </w:p>
    <w:p w14:paraId="65DBB635" w14:textId="77777777" w:rsidR="00C82349" w:rsidRDefault="00C82349" w:rsidP="003F149A">
      <w:pPr>
        <w:rPr>
          <w:rFonts w:ascii="Times New Roman" w:hAnsi="Times New Roman" w:cs="Times New Roman"/>
        </w:rPr>
      </w:pPr>
    </w:p>
    <w:p w14:paraId="38E9F801" w14:textId="57632379" w:rsidR="00C82349" w:rsidRDefault="00C82349" w:rsidP="003F149A">
      <w:pPr>
        <w:rPr>
          <w:rFonts w:ascii="Times New Roman" w:hAnsi="Times New Roman" w:cs="Times New Roman"/>
        </w:rPr>
      </w:pPr>
      <w:r w:rsidRPr="00392A25">
        <w:rPr>
          <w:rFonts w:ascii="Times New Roman" w:hAnsi="Times New Roman" w:cs="Times New Roman"/>
          <w:b/>
        </w:rPr>
        <w:t>Accomplice liability</w:t>
      </w:r>
      <w:r>
        <w:rPr>
          <w:rFonts w:ascii="Times New Roman" w:hAnsi="Times New Roman" w:cs="Times New Roman"/>
        </w:rPr>
        <w:t xml:space="preserve"> </w:t>
      </w:r>
      <w:r w:rsidR="001B2656">
        <w:rPr>
          <w:rFonts w:ascii="Times New Roman" w:hAnsi="Times New Roman" w:cs="Times New Roman"/>
        </w:rPr>
        <w:t xml:space="preserve">– </w:t>
      </w:r>
      <w:r w:rsidR="00580085">
        <w:rPr>
          <w:rFonts w:ascii="Times New Roman" w:hAnsi="Times New Roman" w:cs="Times New Roman"/>
        </w:rPr>
        <w:t>An accomplice is one who acts with the intent to aid, counsel or encourage the principal before the commission of a crime. An accomplice is responsible for the crimes he committed or counseled and for any other foreseeable crimes.</w:t>
      </w:r>
      <w:r w:rsidR="001B2656">
        <w:rPr>
          <w:rFonts w:ascii="Times New Roman" w:hAnsi="Times New Roman" w:cs="Times New Roman"/>
        </w:rPr>
        <w:t xml:space="preserve"> </w:t>
      </w:r>
    </w:p>
    <w:p w14:paraId="11E2D86E" w14:textId="77777777" w:rsidR="00392A25" w:rsidRDefault="00392A25" w:rsidP="003F149A">
      <w:pPr>
        <w:rPr>
          <w:rFonts w:ascii="Times New Roman" w:hAnsi="Times New Roman" w:cs="Times New Roman"/>
        </w:rPr>
      </w:pPr>
    </w:p>
    <w:p w14:paraId="4695A1E4" w14:textId="2CAAF106" w:rsidR="00392A25" w:rsidRDefault="00283264" w:rsidP="003F149A">
      <w:pPr>
        <w:rPr>
          <w:rFonts w:ascii="Times New Roman" w:hAnsi="Times New Roman" w:cs="Times New Roman"/>
        </w:rPr>
      </w:pPr>
      <w:r w:rsidRPr="00501E18">
        <w:rPr>
          <w:rFonts w:ascii="Times New Roman" w:hAnsi="Times New Roman" w:cs="Times New Roman"/>
          <w:b/>
        </w:rPr>
        <w:t>Accomplice</w:t>
      </w:r>
      <w:r w:rsidR="00D822FE" w:rsidRPr="00501E18">
        <w:rPr>
          <w:rFonts w:ascii="Times New Roman" w:hAnsi="Times New Roman" w:cs="Times New Roman"/>
          <w:b/>
        </w:rPr>
        <w:t xml:space="preserve"> (accessory</w:t>
      </w:r>
      <w:r w:rsidRPr="00501E18">
        <w:rPr>
          <w:rFonts w:ascii="Times New Roman" w:hAnsi="Times New Roman" w:cs="Times New Roman"/>
          <w:b/>
        </w:rPr>
        <w:t xml:space="preserve"> after the fact</w:t>
      </w:r>
      <w:r w:rsidR="00D822FE" w:rsidRPr="00501E18">
        <w:rPr>
          <w:rFonts w:ascii="Times New Roman" w:hAnsi="Times New Roman" w:cs="Times New Roman"/>
          <w:b/>
        </w:rPr>
        <w:t>)</w:t>
      </w:r>
      <w:r>
        <w:rPr>
          <w:rFonts w:ascii="Times New Roman" w:hAnsi="Times New Roman" w:cs="Times New Roman"/>
        </w:rPr>
        <w:t xml:space="preserve"> </w:t>
      </w:r>
      <w:r w:rsidR="008E65F5">
        <w:rPr>
          <w:rFonts w:ascii="Times New Roman" w:hAnsi="Times New Roman" w:cs="Times New Roman"/>
        </w:rPr>
        <w:t>–</w:t>
      </w:r>
      <w:r>
        <w:rPr>
          <w:rFonts w:ascii="Times New Roman" w:hAnsi="Times New Roman" w:cs="Times New Roman"/>
        </w:rPr>
        <w:t xml:space="preserve"> </w:t>
      </w:r>
      <w:r w:rsidR="008E65F5">
        <w:rPr>
          <w:rFonts w:ascii="Times New Roman" w:hAnsi="Times New Roman" w:cs="Times New Roman"/>
        </w:rPr>
        <w:t>An accessory after the fact is one who receives, relieves, comforts or assists another, knowing that he has commi</w:t>
      </w:r>
      <w:r w:rsidR="00DD7CE4">
        <w:rPr>
          <w:rFonts w:ascii="Times New Roman" w:hAnsi="Times New Roman" w:cs="Times New Roman"/>
        </w:rPr>
        <w:t>tted a felony, t</w:t>
      </w:r>
      <w:r w:rsidR="008E65F5">
        <w:rPr>
          <w:rFonts w:ascii="Times New Roman" w:hAnsi="Times New Roman" w:cs="Times New Roman"/>
        </w:rPr>
        <w:t>o help the felon esca</w:t>
      </w:r>
      <w:r w:rsidR="00DD7CE4">
        <w:rPr>
          <w:rFonts w:ascii="Times New Roman" w:hAnsi="Times New Roman" w:cs="Times New Roman"/>
        </w:rPr>
        <w:t>pe arrest, trial or conviction.</w:t>
      </w:r>
    </w:p>
    <w:p w14:paraId="17735089" w14:textId="77777777" w:rsidR="00CC165D" w:rsidRDefault="00CC165D" w:rsidP="003F149A">
      <w:pPr>
        <w:rPr>
          <w:rFonts w:ascii="Times New Roman" w:hAnsi="Times New Roman" w:cs="Times New Roman"/>
        </w:rPr>
      </w:pPr>
    </w:p>
    <w:p w14:paraId="3DE55F1A" w14:textId="45A48E36" w:rsidR="00CC165D" w:rsidRDefault="00CC165D" w:rsidP="003F149A">
      <w:pPr>
        <w:rPr>
          <w:rFonts w:ascii="Times New Roman" w:hAnsi="Times New Roman" w:cs="Times New Roman"/>
        </w:rPr>
      </w:pPr>
      <w:r w:rsidRPr="00CF425F">
        <w:rPr>
          <w:rFonts w:ascii="Times New Roman" w:hAnsi="Times New Roman" w:cs="Times New Roman"/>
          <w:b/>
        </w:rPr>
        <w:t>Burglary</w:t>
      </w:r>
      <w:r>
        <w:rPr>
          <w:rFonts w:ascii="Times New Roman" w:hAnsi="Times New Roman" w:cs="Times New Roman"/>
        </w:rPr>
        <w:t xml:space="preserve"> </w:t>
      </w:r>
      <w:r w:rsidR="00AB2391">
        <w:rPr>
          <w:rFonts w:ascii="Times New Roman" w:hAnsi="Times New Roman" w:cs="Times New Roman"/>
        </w:rPr>
        <w:t>–</w:t>
      </w:r>
      <w:r>
        <w:rPr>
          <w:rFonts w:ascii="Times New Roman" w:hAnsi="Times New Roman" w:cs="Times New Roman"/>
        </w:rPr>
        <w:t xml:space="preserve"> </w:t>
      </w:r>
      <w:r w:rsidR="00AB2391">
        <w:rPr>
          <w:rFonts w:ascii="Times New Roman" w:hAnsi="Times New Roman" w:cs="Times New Roman"/>
        </w:rPr>
        <w:t xml:space="preserve">At common law, burglary is the breaking and entering of a dwelling of another at nighttime with the intent to commit a felony therein. Modernly, there does not have to be a breaking, the structure need not be a dwelling and the crime does not have to be committed at nighttime. </w:t>
      </w:r>
    </w:p>
    <w:p w14:paraId="26BB69E3" w14:textId="77777777" w:rsidR="00462DC9" w:rsidRDefault="00462DC9" w:rsidP="003F149A">
      <w:pPr>
        <w:rPr>
          <w:rFonts w:ascii="Times New Roman" w:hAnsi="Times New Roman" w:cs="Times New Roman"/>
        </w:rPr>
      </w:pPr>
    </w:p>
    <w:p w14:paraId="7ED9F6F0" w14:textId="330E698D" w:rsidR="00462DC9" w:rsidRDefault="00207100" w:rsidP="003F149A">
      <w:pPr>
        <w:rPr>
          <w:rFonts w:ascii="Times New Roman" w:hAnsi="Times New Roman" w:cs="Times New Roman"/>
        </w:rPr>
      </w:pPr>
      <w:r w:rsidRPr="00CF425F">
        <w:rPr>
          <w:rFonts w:ascii="Times New Roman" w:hAnsi="Times New Roman" w:cs="Times New Roman"/>
          <w:b/>
        </w:rPr>
        <w:t>Larceny</w:t>
      </w:r>
      <w:r>
        <w:rPr>
          <w:rFonts w:ascii="Times New Roman" w:hAnsi="Times New Roman" w:cs="Times New Roman"/>
        </w:rPr>
        <w:t xml:space="preserve"> </w:t>
      </w:r>
      <w:r w:rsidR="00CF425F">
        <w:rPr>
          <w:rFonts w:ascii="Times New Roman" w:hAnsi="Times New Roman" w:cs="Times New Roman"/>
        </w:rPr>
        <w:t>–</w:t>
      </w:r>
      <w:r>
        <w:rPr>
          <w:rFonts w:ascii="Times New Roman" w:hAnsi="Times New Roman" w:cs="Times New Roman"/>
        </w:rPr>
        <w:t xml:space="preserve"> </w:t>
      </w:r>
      <w:r w:rsidR="00CF425F">
        <w:rPr>
          <w:rFonts w:ascii="Times New Roman" w:hAnsi="Times New Roman" w:cs="Times New Roman"/>
        </w:rPr>
        <w:t xml:space="preserve">Larceny is the </w:t>
      </w:r>
      <w:proofErr w:type="spellStart"/>
      <w:r w:rsidR="00CF425F">
        <w:rPr>
          <w:rFonts w:ascii="Times New Roman" w:hAnsi="Times New Roman" w:cs="Times New Roman"/>
        </w:rPr>
        <w:t>trespassory</w:t>
      </w:r>
      <w:proofErr w:type="spellEnd"/>
      <w:r w:rsidR="00CF425F">
        <w:rPr>
          <w:rFonts w:ascii="Times New Roman" w:hAnsi="Times New Roman" w:cs="Times New Roman"/>
        </w:rPr>
        <w:t xml:space="preserve"> taking and carrying away of tangible personal property of another with the intent to permanently deprive a person of his interest in the property. </w:t>
      </w:r>
      <w:r w:rsidR="00B000A0">
        <w:rPr>
          <w:rFonts w:ascii="Times New Roman" w:hAnsi="Times New Roman" w:cs="Times New Roman"/>
        </w:rPr>
        <w:t xml:space="preserve">A taking is </w:t>
      </w:r>
      <w:proofErr w:type="spellStart"/>
      <w:r w:rsidR="00B000A0">
        <w:rPr>
          <w:rFonts w:ascii="Times New Roman" w:hAnsi="Times New Roman" w:cs="Times New Roman"/>
        </w:rPr>
        <w:t>trespassory</w:t>
      </w:r>
      <w:proofErr w:type="spellEnd"/>
      <w:r w:rsidR="00B000A0">
        <w:rPr>
          <w:rFonts w:ascii="Times New Roman" w:hAnsi="Times New Roman" w:cs="Times New Roman"/>
        </w:rPr>
        <w:t xml:space="preserve"> if taken without consent or by consent induced by fraud. </w:t>
      </w:r>
    </w:p>
    <w:p w14:paraId="1B4C0182" w14:textId="77777777" w:rsidR="007D633B" w:rsidRDefault="007D633B" w:rsidP="003F149A">
      <w:pPr>
        <w:rPr>
          <w:rFonts w:ascii="Times New Roman" w:hAnsi="Times New Roman" w:cs="Times New Roman"/>
        </w:rPr>
      </w:pPr>
    </w:p>
    <w:p w14:paraId="4DE295E4" w14:textId="64DC14B4" w:rsidR="007D633B" w:rsidRDefault="007D633B" w:rsidP="003F149A">
      <w:pPr>
        <w:rPr>
          <w:rFonts w:ascii="Times New Roman" w:hAnsi="Times New Roman" w:cs="Times New Roman"/>
        </w:rPr>
      </w:pPr>
      <w:r>
        <w:rPr>
          <w:rFonts w:ascii="Times New Roman" w:hAnsi="Times New Roman" w:cs="Times New Roman"/>
          <w:b/>
        </w:rPr>
        <w:t>Robbery</w:t>
      </w:r>
      <w:r>
        <w:rPr>
          <w:rFonts w:ascii="Times New Roman" w:hAnsi="Times New Roman" w:cs="Times New Roman"/>
        </w:rPr>
        <w:t xml:space="preserve"> </w:t>
      </w:r>
      <w:r w:rsidR="005A3FFE">
        <w:rPr>
          <w:rFonts w:ascii="Times New Roman" w:hAnsi="Times New Roman" w:cs="Times New Roman"/>
        </w:rPr>
        <w:t>–</w:t>
      </w:r>
      <w:r>
        <w:rPr>
          <w:rFonts w:ascii="Times New Roman" w:hAnsi="Times New Roman" w:cs="Times New Roman"/>
        </w:rPr>
        <w:t xml:space="preserve"> </w:t>
      </w:r>
      <w:r w:rsidR="005A3FFE">
        <w:rPr>
          <w:rFonts w:ascii="Times New Roman" w:hAnsi="Times New Roman" w:cs="Times New Roman"/>
        </w:rPr>
        <w:t>Robbery is the taking of personal proper</w:t>
      </w:r>
      <w:r w:rsidR="007745F4">
        <w:rPr>
          <w:rFonts w:ascii="Times New Roman" w:hAnsi="Times New Roman" w:cs="Times New Roman"/>
        </w:rPr>
        <w:t>t</w:t>
      </w:r>
      <w:r w:rsidR="005A3FFE">
        <w:rPr>
          <w:rFonts w:ascii="Times New Roman" w:hAnsi="Times New Roman" w:cs="Times New Roman"/>
        </w:rPr>
        <w:t xml:space="preserve">y of another from the other’s person or presence by force or intimidation with the intent to permanently deprive him of it. </w:t>
      </w:r>
    </w:p>
    <w:p w14:paraId="1AFEDFFC" w14:textId="77777777" w:rsidR="00DB09E4" w:rsidRDefault="00DB09E4" w:rsidP="003F149A">
      <w:pPr>
        <w:rPr>
          <w:rFonts w:ascii="Times New Roman" w:hAnsi="Times New Roman" w:cs="Times New Roman"/>
        </w:rPr>
      </w:pPr>
    </w:p>
    <w:p w14:paraId="3EE37F45" w14:textId="6B4CE8B2" w:rsidR="00DB09E4" w:rsidRPr="007D633B" w:rsidRDefault="00DB09E4" w:rsidP="003F149A">
      <w:pPr>
        <w:rPr>
          <w:rFonts w:ascii="Times New Roman" w:hAnsi="Times New Roman" w:cs="Times New Roman"/>
        </w:rPr>
      </w:pPr>
      <w:r w:rsidRPr="00744232">
        <w:rPr>
          <w:rFonts w:ascii="Times New Roman" w:hAnsi="Times New Roman" w:cs="Times New Roman"/>
          <w:b/>
        </w:rPr>
        <w:t>Battery</w:t>
      </w:r>
      <w:r>
        <w:rPr>
          <w:rFonts w:ascii="Times New Roman" w:hAnsi="Times New Roman" w:cs="Times New Roman"/>
        </w:rPr>
        <w:t xml:space="preserve"> </w:t>
      </w:r>
      <w:r w:rsidR="00DD659F">
        <w:rPr>
          <w:rFonts w:ascii="Times New Roman" w:hAnsi="Times New Roman" w:cs="Times New Roman"/>
        </w:rPr>
        <w:t>–</w:t>
      </w:r>
      <w:r>
        <w:rPr>
          <w:rFonts w:ascii="Times New Roman" w:hAnsi="Times New Roman" w:cs="Times New Roman"/>
        </w:rPr>
        <w:t xml:space="preserve"> </w:t>
      </w:r>
      <w:r w:rsidR="00DD659F">
        <w:rPr>
          <w:rFonts w:ascii="Times New Roman" w:hAnsi="Times New Roman" w:cs="Times New Roman"/>
        </w:rPr>
        <w:t xml:space="preserve">Battery is an intentional, unlawful application of force to the person of another resulting in either a bodily injury or an offensive touching. Battery is a general intent crime and thus there does not have to be a specific intent to cause bodily injury or an offensive touching. </w:t>
      </w:r>
    </w:p>
    <w:p w14:paraId="7A6B2EF1" w14:textId="77777777" w:rsidR="00122EEE" w:rsidRDefault="00122EEE" w:rsidP="003F149A">
      <w:pPr>
        <w:rPr>
          <w:rFonts w:ascii="Times New Roman" w:hAnsi="Times New Roman" w:cs="Times New Roman"/>
        </w:rPr>
      </w:pPr>
    </w:p>
    <w:p w14:paraId="3F9AEB02" w14:textId="6E8B8223" w:rsidR="00434469" w:rsidRDefault="00256B94" w:rsidP="003F149A">
      <w:pPr>
        <w:rPr>
          <w:rFonts w:ascii="Times New Roman" w:hAnsi="Times New Roman" w:cs="Times New Roman"/>
        </w:rPr>
      </w:pPr>
      <w:r w:rsidRPr="006E1BBA">
        <w:rPr>
          <w:rFonts w:ascii="Times New Roman" w:hAnsi="Times New Roman" w:cs="Times New Roman"/>
          <w:b/>
        </w:rPr>
        <w:t xml:space="preserve">Common Law </w:t>
      </w:r>
      <w:r w:rsidR="00163E1A" w:rsidRPr="006E1BBA">
        <w:rPr>
          <w:rFonts w:ascii="Times New Roman" w:hAnsi="Times New Roman" w:cs="Times New Roman"/>
          <w:b/>
        </w:rPr>
        <w:t>M</w:t>
      </w:r>
      <w:r w:rsidRPr="006E1BBA">
        <w:rPr>
          <w:rFonts w:ascii="Times New Roman" w:hAnsi="Times New Roman" w:cs="Times New Roman"/>
          <w:b/>
        </w:rPr>
        <w:t>urder</w:t>
      </w:r>
      <w:r>
        <w:rPr>
          <w:rFonts w:ascii="Times New Roman" w:hAnsi="Times New Roman" w:cs="Times New Roman"/>
        </w:rPr>
        <w:t xml:space="preserve"> </w:t>
      </w:r>
      <w:r w:rsidR="00701980">
        <w:rPr>
          <w:rFonts w:ascii="Times New Roman" w:hAnsi="Times New Roman" w:cs="Times New Roman"/>
        </w:rPr>
        <w:t>–</w:t>
      </w:r>
      <w:r>
        <w:rPr>
          <w:rFonts w:ascii="Times New Roman" w:hAnsi="Times New Roman" w:cs="Times New Roman"/>
        </w:rPr>
        <w:t xml:space="preserve"> </w:t>
      </w:r>
      <w:r w:rsidR="00701980">
        <w:rPr>
          <w:rFonts w:ascii="Times New Roman" w:hAnsi="Times New Roman" w:cs="Times New Roman"/>
        </w:rPr>
        <w:t>The unlawful killing of another with malice aforethought.</w:t>
      </w:r>
      <w:r w:rsidR="00421ABC">
        <w:rPr>
          <w:rFonts w:ascii="Times New Roman" w:hAnsi="Times New Roman" w:cs="Times New Roman"/>
        </w:rPr>
        <w:t xml:space="preserve"> </w:t>
      </w:r>
      <w:r w:rsidR="001E7C92">
        <w:rPr>
          <w:rFonts w:ascii="Times New Roman" w:hAnsi="Times New Roman" w:cs="Times New Roman"/>
        </w:rPr>
        <w:t>Malice</w:t>
      </w:r>
      <w:r w:rsidR="009A216F">
        <w:rPr>
          <w:rFonts w:ascii="Times New Roman" w:hAnsi="Times New Roman" w:cs="Times New Roman"/>
        </w:rPr>
        <w:t xml:space="preserve"> aforethought </w:t>
      </w:r>
      <w:r w:rsidR="001E7C92">
        <w:rPr>
          <w:rFonts w:ascii="Times New Roman" w:hAnsi="Times New Roman" w:cs="Times New Roman"/>
        </w:rPr>
        <w:t>can</w:t>
      </w:r>
      <w:r w:rsidR="009A216F">
        <w:rPr>
          <w:rFonts w:ascii="Times New Roman" w:hAnsi="Times New Roman" w:cs="Times New Roman"/>
        </w:rPr>
        <w:t xml:space="preserve"> be shown by</w:t>
      </w:r>
      <w:r w:rsidR="000A008E">
        <w:rPr>
          <w:rFonts w:ascii="Times New Roman" w:hAnsi="Times New Roman" w:cs="Times New Roman"/>
        </w:rPr>
        <w:t xml:space="preserve"> </w:t>
      </w:r>
      <w:r w:rsidR="001E7C92">
        <w:rPr>
          <w:rFonts w:ascii="Times New Roman" w:hAnsi="Times New Roman" w:cs="Times New Roman"/>
        </w:rPr>
        <w:t xml:space="preserve">(1) intent to kill, (2) intent to commit great bodily injury, (3) reckless indifference to an unjustifiably high risk to human life, or (4) intent to commit a felony. </w:t>
      </w:r>
    </w:p>
    <w:p w14:paraId="35369347" w14:textId="77777777" w:rsidR="00434469" w:rsidRDefault="00434469" w:rsidP="003F149A">
      <w:pPr>
        <w:rPr>
          <w:rFonts w:ascii="Times New Roman" w:hAnsi="Times New Roman" w:cs="Times New Roman"/>
        </w:rPr>
      </w:pPr>
    </w:p>
    <w:p w14:paraId="790C66DC" w14:textId="40EBCE47" w:rsidR="000A008E" w:rsidRPr="000A008E" w:rsidRDefault="000A008E" w:rsidP="003F149A">
      <w:pPr>
        <w:rPr>
          <w:rFonts w:ascii="Times New Roman" w:hAnsi="Times New Roman" w:cs="Times New Roman"/>
        </w:rPr>
      </w:pPr>
      <w:r>
        <w:rPr>
          <w:rFonts w:ascii="Times New Roman" w:hAnsi="Times New Roman" w:cs="Times New Roman"/>
          <w:b/>
        </w:rPr>
        <w:t xml:space="preserve">Felony murder rule </w:t>
      </w:r>
      <w:r w:rsidR="00486986">
        <w:rPr>
          <w:rFonts w:ascii="Times New Roman" w:hAnsi="Times New Roman" w:cs="Times New Roman"/>
        </w:rPr>
        <w:t>–</w:t>
      </w:r>
      <w:r>
        <w:rPr>
          <w:rFonts w:ascii="Times New Roman" w:hAnsi="Times New Roman" w:cs="Times New Roman"/>
        </w:rPr>
        <w:t xml:space="preserve"> </w:t>
      </w:r>
      <w:r w:rsidR="00486986">
        <w:rPr>
          <w:rFonts w:ascii="Times New Roman" w:hAnsi="Times New Roman" w:cs="Times New Roman"/>
        </w:rPr>
        <w:t xml:space="preserve">A defendant can be convicted of murder pursuant to the felony murder rule if the killing occurred during the commission of an inherently dangerous felony. </w:t>
      </w:r>
    </w:p>
    <w:p w14:paraId="6BD2EBBF" w14:textId="77777777" w:rsidR="000A008E" w:rsidRDefault="000A008E" w:rsidP="003F149A">
      <w:pPr>
        <w:rPr>
          <w:rFonts w:ascii="Times New Roman" w:hAnsi="Times New Roman" w:cs="Times New Roman"/>
        </w:rPr>
      </w:pPr>
    </w:p>
    <w:p w14:paraId="09BCE5AF" w14:textId="740988D5" w:rsidR="00434469" w:rsidRDefault="00163E1A" w:rsidP="003F149A">
      <w:pPr>
        <w:rPr>
          <w:rFonts w:ascii="Times New Roman" w:hAnsi="Times New Roman" w:cs="Times New Roman"/>
        </w:rPr>
      </w:pPr>
      <w:r w:rsidRPr="006E1BBA">
        <w:rPr>
          <w:rFonts w:ascii="Times New Roman" w:hAnsi="Times New Roman" w:cs="Times New Roman"/>
          <w:b/>
        </w:rPr>
        <w:t>First Degree Murder</w:t>
      </w:r>
      <w:r w:rsidR="00701980">
        <w:rPr>
          <w:rFonts w:ascii="Times New Roman" w:hAnsi="Times New Roman" w:cs="Times New Roman"/>
        </w:rPr>
        <w:t xml:space="preserve"> </w:t>
      </w:r>
      <w:r w:rsidR="003B0EA1">
        <w:rPr>
          <w:rFonts w:ascii="Times New Roman" w:hAnsi="Times New Roman" w:cs="Times New Roman"/>
        </w:rPr>
        <w:t>–</w:t>
      </w:r>
      <w:r w:rsidR="00701980">
        <w:rPr>
          <w:rFonts w:ascii="Times New Roman" w:hAnsi="Times New Roman" w:cs="Times New Roman"/>
        </w:rPr>
        <w:t xml:space="preserve"> </w:t>
      </w:r>
      <w:proofErr w:type="gramStart"/>
      <w:r w:rsidR="003B0EA1">
        <w:rPr>
          <w:rFonts w:ascii="Times New Roman" w:hAnsi="Times New Roman" w:cs="Times New Roman"/>
        </w:rPr>
        <w:t>First degree</w:t>
      </w:r>
      <w:proofErr w:type="gramEnd"/>
      <w:r w:rsidR="003B0EA1">
        <w:rPr>
          <w:rFonts w:ascii="Times New Roman" w:hAnsi="Times New Roman" w:cs="Times New Roman"/>
        </w:rPr>
        <w:t xml:space="preserve"> murder is committed with deliberation and premeditation. </w:t>
      </w:r>
    </w:p>
    <w:p w14:paraId="33E3A805" w14:textId="77777777" w:rsidR="00163E1A" w:rsidRDefault="00163E1A" w:rsidP="003F149A">
      <w:pPr>
        <w:rPr>
          <w:rFonts w:ascii="Times New Roman" w:hAnsi="Times New Roman" w:cs="Times New Roman"/>
        </w:rPr>
      </w:pPr>
    </w:p>
    <w:p w14:paraId="1DDE0CD5" w14:textId="77C6018B" w:rsidR="00163E1A" w:rsidRDefault="00163E1A" w:rsidP="003F149A">
      <w:pPr>
        <w:rPr>
          <w:rFonts w:ascii="Times New Roman" w:hAnsi="Times New Roman" w:cs="Times New Roman"/>
        </w:rPr>
      </w:pPr>
      <w:r w:rsidRPr="006E1BBA">
        <w:rPr>
          <w:rFonts w:ascii="Times New Roman" w:hAnsi="Times New Roman" w:cs="Times New Roman"/>
          <w:b/>
        </w:rPr>
        <w:t>Second Degree Murder</w:t>
      </w:r>
      <w:r w:rsidR="00B70790">
        <w:rPr>
          <w:rFonts w:ascii="Times New Roman" w:hAnsi="Times New Roman" w:cs="Times New Roman"/>
        </w:rPr>
        <w:t xml:space="preserve"> – </w:t>
      </w:r>
      <w:proofErr w:type="gramStart"/>
      <w:r w:rsidR="00B70790">
        <w:rPr>
          <w:rFonts w:ascii="Times New Roman" w:hAnsi="Times New Roman" w:cs="Times New Roman"/>
        </w:rPr>
        <w:t>Second degree</w:t>
      </w:r>
      <w:proofErr w:type="gramEnd"/>
      <w:r w:rsidR="00B70790">
        <w:rPr>
          <w:rFonts w:ascii="Times New Roman" w:hAnsi="Times New Roman" w:cs="Times New Roman"/>
        </w:rPr>
        <w:t xml:space="preserve"> murder is a killing done without premeditation and deliberation. </w:t>
      </w:r>
    </w:p>
    <w:p w14:paraId="6A9F1334" w14:textId="77777777" w:rsidR="00163E1A" w:rsidRDefault="00163E1A" w:rsidP="003F149A">
      <w:pPr>
        <w:rPr>
          <w:rFonts w:ascii="Times New Roman" w:hAnsi="Times New Roman" w:cs="Times New Roman"/>
        </w:rPr>
      </w:pPr>
    </w:p>
    <w:p w14:paraId="5BA4A04A" w14:textId="753C6ECC" w:rsidR="00163E1A" w:rsidRDefault="00163E1A" w:rsidP="003F149A">
      <w:pPr>
        <w:rPr>
          <w:rFonts w:ascii="Times New Roman" w:hAnsi="Times New Roman" w:cs="Times New Roman"/>
        </w:rPr>
      </w:pPr>
      <w:r w:rsidRPr="006E1BBA">
        <w:rPr>
          <w:rFonts w:ascii="Times New Roman" w:hAnsi="Times New Roman" w:cs="Times New Roman"/>
          <w:b/>
        </w:rPr>
        <w:t>Voluntary Manslaughter</w:t>
      </w:r>
      <w:r w:rsidR="00CD342A">
        <w:rPr>
          <w:rFonts w:ascii="Times New Roman" w:hAnsi="Times New Roman" w:cs="Times New Roman"/>
        </w:rPr>
        <w:t xml:space="preserve"> </w:t>
      </w:r>
      <w:r w:rsidR="00BF2310">
        <w:rPr>
          <w:rFonts w:ascii="Times New Roman" w:hAnsi="Times New Roman" w:cs="Times New Roman"/>
        </w:rPr>
        <w:t>–</w:t>
      </w:r>
      <w:r w:rsidR="00CD342A">
        <w:rPr>
          <w:rFonts w:ascii="Times New Roman" w:hAnsi="Times New Roman" w:cs="Times New Roman"/>
        </w:rPr>
        <w:t xml:space="preserve"> </w:t>
      </w:r>
      <w:r w:rsidR="00BF2310">
        <w:rPr>
          <w:rFonts w:ascii="Times New Roman" w:hAnsi="Times New Roman" w:cs="Times New Roman"/>
        </w:rPr>
        <w:t xml:space="preserve">Voluntary manslaughter is a killing that would otherwise be murder but for the existence of adequate provocation. </w:t>
      </w:r>
      <w:r w:rsidR="00F1187C">
        <w:rPr>
          <w:rFonts w:ascii="Times New Roman" w:hAnsi="Times New Roman" w:cs="Times New Roman"/>
        </w:rPr>
        <w:t xml:space="preserve">The provocation must arouse a sudden and intense passion in the mind of an ordinary person to cause him to lose self-control, with inadequate cooling time. </w:t>
      </w:r>
    </w:p>
    <w:p w14:paraId="55A60BED" w14:textId="77777777" w:rsidR="00163E1A" w:rsidRDefault="00163E1A" w:rsidP="003F149A">
      <w:pPr>
        <w:rPr>
          <w:rFonts w:ascii="Times New Roman" w:hAnsi="Times New Roman" w:cs="Times New Roman"/>
        </w:rPr>
      </w:pPr>
    </w:p>
    <w:p w14:paraId="34FCCA20" w14:textId="194B9EDF" w:rsidR="00163E1A" w:rsidRDefault="00163E1A" w:rsidP="003F149A">
      <w:pPr>
        <w:rPr>
          <w:rFonts w:ascii="Times New Roman" w:hAnsi="Times New Roman" w:cs="Times New Roman"/>
        </w:rPr>
      </w:pPr>
      <w:r w:rsidRPr="006E1BBA">
        <w:rPr>
          <w:rFonts w:ascii="Times New Roman" w:hAnsi="Times New Roman" w:cs="Times New Roman"/>
          <w:b/>
        </w:rPr>
        <w:t>Involuntary Manslaughter</w:t>
      </w:r>
      <w:r w:rsidR="00E92627">
        <w:rPr>
          <w:rFonts w:ascii="Times New Roman" w:hAnsi="Times New Roman" w:cs="Times New Roman"/>
        </w:rPr>
        <w:t xml:space="preserve"> </w:t>
      </w:r>
      <w:r w:rsidR="00363B7A">
        <w:rPr>
          <w:rFonts w:ascii="Times New Roman" w:hAnsi="Times New Roman" w:cs="Times New Roman"/>
        </w:rPr>
        <w:t>–</w:t>
      </w:r>
      <w:r w:rsidR="00E92627">
        <w:rPr>
          <w:rFonts w:ascii="Times New Roman" w:hAnsi="Times New Roman" w:cs="Times New Roman"/>
        </w:rPr>
        <w:t xml:space="preserve"> </w:t>
      </w:r>
      <w:r w:rsidR="00363B7A">
        <w:rPr>
          <w:rFonts w:ascii="Times New Roman" w:hAnsi="Times New Roman" w:cs="Times New Roman"/>
        </w:rPr>
        <w:t xml:space="preserve">The criminally negligent killing of another or killing by an unlawful act not under the felony murder rule. </w:t>
      </w:r>
    </w:p>
    <w:p w14:paraId="7BF2D91B" w14:textId="51D611E9" w:rsidR="00E10162" w:rsidRDefault="00625DA2" w:rsidP="003F149A">
      <w:pPr>
        <w:rPr>
          <w:rFonts w:ascii="Times New Roman" w:hAnsi="Times New Roman" w:cs="Times New Roman"/>
        </w:rPr>
      </w:pPr>
      <w:r>
        <w:rPr>
          <w:rFonts w:ascii="Times New Roman" w:hAnsi="Times New Roman" w:cs="Times New Roman"/>
        </w:rPr>
        <w:t xml:space="preserve"> </w:t>
      </w:r>
    </w:p>
    <w:p w14:paraId="7BE7D640" w14:textId="7F999D51" w:rsidR="00E10162" w:rsidRDefault="00E10162" w:rsidP="003F149A">
      <w:pPr>
        <w:rPr>
          <w:rFonts w:ascii="Times New Roman" w:hAnsi="Times New Roman" w:cs="Times New Roman"/>
        </w:rPr>
      </w:pPr>
      <w:r w:rsidRPr="006E1BBA">
        <w:rPr>
          <w:rFonts w:ascii="Times New Roman" w:hAnsi="Times New Roman" w:cs="Times New Roman"/>
          <w:b/>
        </w:rPr>
        <w:t>Voluntary intoxication</w:t>
      </w:r>
      <w:r w:rsidR="00F83A84">
        <w:rPr>
          <w:rFonts w:ascii="Times New Roman" w:hAnsi="Times New Roman" w:cs="Times New Roman"/>
        </w:rPr>
        <w:t xml:space="preserve"> </w:t>
      </w:r>
      <w:r w:rsidR="0089747A">
        <w:rPr>
          <w:rFonts w:ascii="Times New Roman" w:hAnsi="Times New Roman" w:cs="Times New Roman"/>
        </w:rPr>
        <w:t>–</w:t>
      </w:r>
      <w:r w:rsidR="00F83A84">
        <w:rPr>
          <w:rFonts w:ascii="Times New Roman" w:hAnsi="Times New Roman" w:cs="Times New Roman"/>
        </w:rPr>
        <w:t xml:space="preserve"> </w:t>
      </w:r>
      <w:r w:rsidR="0089747A">
        <w:rPr>
          <w:rFonts w:ascii="Times New Roman" w:hAnsi="Times New Roman" w:cs="Times New Roman"/>
        </w:rPr>
        <w:t xml:space="preserve">Voluntary intoxication is the self-induced intentional taking of a substance known to be intoxicating without duress. </w:t>
      </w:r>
      <w:r w:rsidR="00167656">
        <w:rPr>
          <w:rFonts w:ascii="Times New Roman" w:hAnsi="Times New Roman" w:cs="Times New Roman"/>
        </w:rPr>
        <w:t>Voluntary intoxication may s</w:t>
      </w:r>
      <w:r w:rsidR="00501C09">
        <w:rPr>
          <w:rFonts w:ascii="Times New Roman" w:hAnsi="Times New Roman" w:cs="Times New Roman"/>
        </w:rPr>
        <w:t xml:space="preserve">erve to negate specific intent. </w:t>
      </w:r>
    </w:p>
    <w:p w14:paraId="08133F81" w14:textId="77777777" w:rsidR="00E10162" w:rsidRDefault="00E10162" w:rsidP="003F149A">
      <w:pPr>
        <w:rPr>
          <w:rFonts w:ascii="Times New Roman" w:hAnsi="Times New Roman" w:cs="Times New Roman"/>
        </w:rPr>
      </w:pPr>
    </w:p>
    <w:p w14:paraId="4213D6BB" w14:textId="22DB0DD0" w:rsidR="00E10162" w:rsidRDefault="00E10162" w:rsidP="003F149A">
      <w:pPr>
        <w:rPr>
          <w:rFonts w:ascii="Times New Roman" w:hAnsi="Times New Roman" w:cs="Times New Roman"/>
        </w:rPr>
      </w:pPr>
      <w:r w:rsidRPr="006E1BBA">
        <w:rPr>
          <w:rFonts w:ascii="Times New Roman" w:hAnsi="Times New Roman" w:cs="Times New Roman"/>
          <w:b/>
        </w:rPr>
        <w:t>Involuntary intoxication</w:t>
      </w:r>
      <w:r w:rsidR="008A4B64">
        <w:rPr>
          <w:rFonts w:ascii="Times New Roman" w:hAnsi="Times New Roman" w:cs="Times New Roman"/>
        </w:rPr>
        <w:t xml:space="preserve"> </w:t>
      </w:r>
      <w:r w:rsidR="00C862FA">
        <w:rPr>
          <w:rFonts w:ascii="Times New Roman" w:hAnsi="Times New Roman" w:cs="Times New Roman"/>
        </w:rPr>
        <w:t>–</w:t>
      </w:r>
      <w:r w:rsidR="008A4B64">
        <w:rPr>
          <w:rFonts w:ascii="Times New Roman" w:hAnsi="Times New Roman" w:cs="Times New Roman"/>
        </w:rPr>
        <w:t xml:space="preserve"> </w:t>
      </w:r>
      <w:r w:rsidR="00801A42">
        <w:rPr>
          <w:rFonts w:ascii="Times New Roman" w:hAnsi="Times New Roman" w:cs="Times New Roman"/>
        </w:rPr>
        <w:t>Involun</w:t>
      </w:r>
      <w:r w:rsidR="00C862FA">
        <w:rPr>
          <w:rFonts w:ascii="Times New Roman" w:hAnsi="Times New Roman" w:cs="Times New Roman"/>
        </w:rPr>
        <w:t xml:space="preserve">tary intoxication may be treated as mental illness, in which case a defendant is entitled to an acquittal if the test for insanity is met. </w:t>
      </w:r>
    </w:p>
    <w:p w14:paraId="0E218F3D" w14:textId="77777777" w:rsidR="00E10162" w:rsidRDefault="00E10162" w:rsidP="003F149A">
      <w:pPr>
        <w:rPr>
          <w:rFonts w:ascii="Times New Roman" w:hAnsi="Times New Roman" w:cs="Times New Roman"/>
        </w:rPr>
      </w:pPr>
    </w:p>
    <w:p w14:paraId="43125C8C" w14:textId="20B9F1DB" w:rsidR="00E10162" w:rsidRDefault="00F14F75" w:rsidP="003F149A">
      <w:pPr>
        <w:rPr>
          <w:rFonts w:ascii="Times New Roman" w:hAnsi="Times New Roman" w:cs="Times New Roman"/>
        </w:rPr>
      </w:pPr>
      <w:proofErr w:type="spellStart"/>
      <w:r w:rsidRPr="006E1BBA">
        <w:rPr>
          <w:rFonts w:ascii="Times New Roman" w:hAnsi="Times New Roman" w:cs="Times New Roman"/>
          <w:b/>
        </w:rPr>
        <w:t>M’Naghten</w:t>
      </w:r>
      <w:proofErr w:type="spellEnd"/>
      <w:r w:rsidRPr="006E1BBA">
        <w:rPr>
          <w:rFonts w:ascii="Times New Roman" w:hAnsi="Times New Roman" w:cs="Times New Roman"/>
          <w:b/>
        </w:rPr>
        <w:t xml:space="preserve"> Rule</w:t>
      </w:r>
      <w:r>
        <w:rPr>
          <w:rFonts w:ascii="Times New Roman" w:hAnsi="Times New Roman" w:cs="Times New Roman"/>
        </w:rPr>
        <w:t xml:space="preserve"> </w:t>
      </w:r>
      <w:r w:rsidR="00BD052C">
        <w:rPr>
          <w:rFonts w:ascii="Times New Roman" w:hAnsi="Times New Roman" w:cs="Times New Roman"/>
        </w:rPr>
        <w:t>–</w:t>
      </w:r>
      <w:r>
        <w:rPr>
          <w:rFonts w:ascii="Times New Roman" w:hAnsi="Times New Roman" w:cs="Times New Roman"/>
        </w:rPr>
        <w:t xml:space="preserve"> </w:t>
      </w:r>
      <w:r w:rsidR="00BD052C">
        <w:rPr>
          <w:rFonts w:ascii="Times New Roman" w:hAnsi="Times New Roman" w:cs="Times New Roman"/>
        </w:rPr>
        <w:t xml:space="preserve">An accused is entitled to an acquittal if the proof establishes that a disease of the mind caused a defect of reason such that the defendant lacked the ability at the time of his actions to either know the wrongfulness of his actions or understand the nature and quality of his actions. </w:t>
      </w:r>
    </w:p>
    <w:p w14:paraId="2EC42AB7" w14:textId="77777777" w:rsidR="00434469" w:rsidRDefault="00434469" w:rsidP="003F149A">
      <w:pPr>
        <w:rPr>
          <w:rFonts w:ascii="Times New Roman" w:hAnsi="Times New Roman" w:cs="Times New Roman"/>
        </w:rPr>
      </w:pPr>
    </w:p>
    <w:p w14:paraId="36A7748A" w14:textId="1E950EC8" w:rsidR="00434469" w:rsidRDefault="002324E3" w:rsidP="003F149A">
      <w:pPr>
        <w:rPr>
          <w:rFonts w:ascii="Times New Roman" w:hAnsi="Times New Roman" w:cs="Times New Roman"/>
        </w:rPr>
      </w:pPr>
      <w:r w:rsidRPr="006E1BBA">
        <w:rPr>
          <w:rFonts w:ascii="Times New Roman" w:hAnsi="Times New Roman" w:cs="Times New Roman"/>
          <w:b/>
        </w:rPr>
        <w:t>Irresistible Impulse Test</w:t>
      </w:r>
      <w:r>
        <w:rPr>
          <w:rFonts w:ascii="Times New Roman" w:hAnsi="Times New Roman" w:cs="Times New Roman"/>
        </w:rPr>
        <w:t xml:space="preserve"> </w:t>
      </w:r>
      <w:r w:rsidR="00A2776C">
        <w:rPr>
          <w:rFonts w:ascii="Times New Roman" w:hAnsi="Times New Roman" w:cs="Times New Roman"/>
        </w:rPr>
        <w:t>–</w:t>
      </w:r>
      <w:r>
        <w:rPr>
          <w:rFonts w:ascii="Times New Roman" w:hAnsi="Times New Roman" w:cs="Times New Roman"/>
        </w:rPr>
        <w:t xml:space="preserve"> </w:t>
      </w:r>
      <w:r w:rsidR="00A2776C">
        <w:rPr>
          <w:rFonts w:ascii="Times New Roman" w:hAnsi="Times New Roman" w:cs="Times New Roman"/>
        </w:rPr>
        <w:t xml:space="preserve">An accused is entitled to an acquittal if he can show that he was unable to control his impulse or to conform his conduct to the law. </w:t>
      </w:r>
    </w:p>
    <w:p w14:paraId="35485A0D" w14:textId="77777777" w:rsidR="00C83295" w:rsidRDefault="00C83295" w:rsidP="003F149A">
      <w:pPr>
        <w:rPr>
          <w:rFonts w:ascii="Times New Roman" w:hAnsi="Times New Roman" w:cs="Times New Roman"/>
        </w:rPr>
      </w:pPr>
    </w:p>
    <w:p w14:paraId="33B3720D" w14:textId="07B63D99" w:rsidR="00C83295" w:rsidRDefault="00C83295" w:rsidP="003F149A">
      <w:pPr>
        <w:rPr>
          <w:rFonts w:ascii="Times New Roman" w:hAnsi="Times New Roman" w:cs="Times New Roman"/>
        </w:rPr>
      </w:pPr>
      <w:r w:rsidRPr="006E1BBA">
        <w:rPr>
          <w:rFonts w:ascii="Times New Roman" w:hAnsi="Times New Roman" w:cs="Times New Roman"/>
          <w:b/>
        </w:rPr>
        <w:t>Durham Test</w:t>
      </w:r>
      <w:r>
        <w:rPr>
          <w:rFonts w:ascii="Times New Roman" w:hAnsi="Times New Roman" w:cs="Times New Roman"/>
        </w:rPr>
        <w:t xml:space="preserve"> </w:t>
      </w:r>
      <w:r w:rsidR="00DD66A3">
        <w:rPr>
          <w:rFonts w:ascii="Times New Roman" w:hAnsi="Times New Roman" w:cs="Times New Roman"/>
        </w:rPr>
        <w:t>–</w:t>
      </w:r>
      <w:r>
        <w:rPr>
          <w:rFonts w:ascii="Times New Roman" w:hAnsi="Times New Roman" w:cs="Times New Roman"/>
        </w:rPr>
        <w:t xml:space="preserve"> </w:t>
      </w:r>
      <w:r w:rsidR="00DD66A3">
        <w:rPr>
          <w:rFonts w:ascii="Times New Roman" w:hAnsi="Times New Roman" w:cs="Times New Roman"/>
        </w:rPr>
        <w:t>The crime was the product of mental disease or defect.</w:t>
      </w:r>
    </w:p>
    <w:p w14:paraId="65962E6E" w14:textId="77777777" w:rsidR="006C18C1" w:rsidRDefault="006C18C1" w:rsidP="003F149A">
      <w:pPr>
        <w:rPr>
          <w:rFonts w:ascii="Times New Roman" w:hAnsi="Times New Roman" w:cs="Times New Roman"/>
        </w:rPr>
      </w:pPr>
    </w:p>
    <w:p w14:paraId="4D8028F2" w14:textId="5B4DBF4F" w:rsidR="006C18C1" w:rsidRDefault="00243B4A" w:rsidP="003F149A">
      <w:pPr>
        <w:rPr>
          <w:rFonts w:ascii="Times New Roman" w:hAnsi="Times New Roman" w:cs="Times New Roman"/>
        </w:rPr>
      </w:pPr>
      <w:r w:rsidRPr="006E1BBA">
        <w:rPr>
          <w:rFonts w:ascii="Times New Roman" w:hAnsi="Times New Roman" w:cs="Times New Roman"/>
          <w:b/>
        </w:rPr>
        <w:t>ALI/MPC test</w:t>
      </w:r>
      <w:r>
        <w:rPr>
          <w:rFonts w:ascii="Times New Roman" w:hAnsi="Times New Roman" w:cs="Times New Roman"/>
        </w:rPr>
        <w:t xml:space="preserve"> </w:t>
      </w:r>
      <w:r w:rsidR="00193257">
        <w:rPr>
          <w:rFonts w:ascii="Times New Roman" w:hAnsi="Times New Roman" w:cs="Times New Roman"/>
        </w:rPr>
        <w:t>–</w:t>
      </w:r>
      <w:r>
        <w:rPr>
          <w:rFonts w:ascii="Times New Roman" w:hAnsi="Times New Roman" w:cs="Times New Roman"/>
        </w:rPr>
        <w:t xml:space="preserve"> </w:t>
      </w:r>
      <w:r w:rsidR="00193257">
        <w:rPr>
          <w:rFonts w:ascii="Times New Roman" w:hAnsi="Times New Roman" w:cs="Times New Roman"/>
        </w:rPr>
        <w:t xml:space="preserve">The accused suffered from a mental disease or defect and as a result lacked substantial capacity to either appreciate the criminality of his conduct or conform his conduct to the requirements of the law. </w:t>
      </w:r>
    </w:p>
    <w:p w14:paraId="512EA59A" w14:textId="77777777" w:rsidR="00434469" w:rsidRDefault="00434469" w:rsidP="003F149A">
      <w:pPr>
        <w:rPr>
          <w:rFonts w:ascii="Times New Roman" w:hAnsi="Times New Roman" w:cs="Times New Roman"/>
        </w:rPr>
      </w:pPr>
    </w:p>
    <w:p w14:paraId="0593EC20" w14:textId="078180B4" w:rsidR="00434469" w:rsidRDefault="00B04086" w:rsidP="003F149A">
      <w:pPr>
        <w:rPr>
          <w:rFonts w:ascii="Times New Roman" w:hAnsi="Times New Roman" w:cs="Times New Roman"/>
        </w:rPr>
      </w:pPr>
      <w:r w:rsidRPr="006E1BBA">
        <w:rPr>
          <w:rFonts w:ascii="Times New Roman" w:hAnsi="Times New Roman" w:cs="Times New Roman"/>
          <w:b/>
        </w:rPr>
        <w:t>Diminished Capacity</w:t>
      </w:r>
      <w:r>
        <w:rPr>
          <w:rFonts w:ascii="Times New Roman" w:hAnsi="Times New Roman" w:cs="Times New Roman"/>
        </w:rPr>
        <w:t xml:space="preserve"> – Mental illness short of insanity may be asserted to a specific intent crime to mitigate the accused’s culpability or reduce the charge to a lesser offense. </w:t>
      </w:r>
    </w:p>
    <w:p w14:paraId="0A6A3A68" w14:textId="77777777" w:rsidR="00F36EE8" w:rsidRDefault="00F36EE8" w:rsidP="003F149A">
      <w:pPr>
        <w:rPr>
          <w:rFonts w:ascii="Times New Roman" w:hAnsi="Times New Roman" w:cs="Times New Roman"/>
        </w:rPr>
      </w:pPr>
    </w:p>
    <w:p w14:paraId="3FC355A5" w14:textId="01A704AE" w:rsidR="003F149A" w:rsidRDefault="003F149A" w:rsidP="003F149A">
      <w:pPr>
        <w:rPr>
          <w:rFonts w:ascii="Times New Roman" w:hAnsi="Times New Roman" w:cs="Times New Roman"/>
        </w:rPr>
      </w:pPr>
      <w:r w:rsidRPr="003A14AD">
        <w:rPr>
          <w:rFonts w:ascii="Times New Roman" w:hAnsi="Times New Roman" w:cs="Times New Roman"/>
          <w:b/>
        </w:rPr>
        <w:t>Fourth Amendment</w:t>
      </w:r>
      <w:r>
        <w:rPr>
          <w:rFonts w:ascii="Times New Roman" w:hAnsi="Times New Roman" w:cs="Times New Roman"/>
        </w:rPr>
        <w:t xml:space="preserve"> </w:t>
      </w:r>
      <w:r w:rsidR="004665B4">
        <w:rPr>
          <w:rFonts w:ascii="Times New Roman" w:hAnsi="Times New Roman" w:cs="Times New Roman"/>
        </w:rPr>
        <w:t>– The fourth amendment protects citizens against unreasonable searches and seizures and is applicable to the states via the Due Process Clause of the Fourteenth Amendment.</w:t>
      </w:r>
    </w:p>
    <w:p w14:paraId="31916178" w14:textId="77777777" w:rsidR="003A14AD" w:rsidRDefault="003A14AD" w:rsidP="003A14AD">
      <w:pPr>
        <w:rPr>
          <w:rFonts w:ascii="Times New Roman" w:hAnsi="Times New Roman" w:cs="Times New Roman"/>
          <w:b/>
        </w:rPr>
      </w:pPr>
    </w:p>
    <w:p w14:paraId="0E990A17" w14:textId="77777777" w:rsidR="0022571E" w:rsidRDefault="0022571E" w:rsidP="0022571E">
      <w:pPr>
        <w:rPr>
          <w:rFonts w:ascii="Times New Roman" w:hAnsi="Times New Roman" w:cs="Times New Roman"/>
        </w:rPr>
      </w:pPr>
      <w:r w:rsidRPr="0022571E">
        <w:rPr>
          <w:rFonts w:ascii="Times New Roman" w:hAnsi="Times New Roman" w:cs="Times New Roman"/>
          <w:b/>
        </w:rPr>
        <w:t>Government conduct</w:t>
      </w:r>
      <w:r>
        <w:rPr>
          <w:rFonts w:ascii="Times New Roman" w:hAnsi="Times New Roman" w:cs="Times New Roman"/>
        </w:rPr>
        <w:t xml:space="preserve"> – For defendant to assert a Fourth Amendment challenge, he must show government conduct. Defendant must show that the police or government were involved in the search or seizure. </w:t>
      </w:r>
    </w:p>
    <w:p w14:paraId="586750F1" w14:textId="77777777" w:rsidR="0022571E" w:rsidRDefault="0022571E" w:rsidP="003A14AD">
      <w:pPr>
        <w:rPr>
          <w:rFonts w:ascii="Times New Roman" w:hAnsi="Times New Roman" w:cs="Times New Roman"/>
          <w:b/>
        </w:rPr>
      </w:pPr>
    </w:p>
    <w:p w14:paraId="00C5711F" w14:textId="77777777" w:rsidR="003A14AD" w:rsidRDefault="003A14AD" w:rsidP="003A14AD">
      <w:pPr>
        <w:rPr>
          <w:rFonts w:ascii="Times New Roman" w:hAnsi="Times New Roman" w:cs="Times New Roman"/>
        </w:rPr>
      </w:pPr>
      <w:r w:rsidRPr="003A14AD">
        <w:rPr>
          <w:rFonts w:ascii="Times New Roman" w:hAnsi="Times New Roman" w:cs="Times New Roman"/>
          <w:b/>
        </w:rPr>
        <w:t>Reasonable expectation of privacy (standing</w:t>
      </w:r>
      <w:r>
        <w:rPr>
          <w:rFonts w:ascii="Times New Roman" w:hAnsi="Times New Roman" w:cs="Times New Roman"/>
        </w:rPr>
        <w:t xml:space="preserve">) – For the defendant to assert a Fourth Amendment challenge, she must demonstrate a reasonable expectation of privacy. To establish a REP, defendant must show that he had at least an ownership or possessory interest in the place searched or items seized. </w:t>
      </w:r>
    </w:p>
    <w:p w14:paraId="43B96F3C" w14:textId="77777777" w:rsidR="003F149A" w:rsidRDefault="003F149A" w:rsidP="003F149A">
      <w:pPr>
        <w:rPr>
          <w:rFonts w:ascii="Times New Roman" w:hAnsi="Times New Roman" w:cs="Times New Roman"/>
        </w:rPr>
      </w:pPr>
    </w:p>
    <w:p w14:paraId="3BED37E6" w14:textId="5D0FE8FC" w:rsidR="003F149A" w:rsidRDefault="003F149A" w:rsidP="003F149A">
      <w:pPr>
        <w:rPr>
          <w:rFonts w:ascii="Times New Roman" w:hAnsi="Times New Roman" w:cs="Times New Roman"/>
        </w:rPr>
      </w:pPr>
      <w:r w:rsidRPr="003A14AD">
        <w:rPr>
          <w:rFonts w:ascii="Times New Roman" w:hAnsi="Times New Roman" w:cs="Times New Roman"/>
          <w:b/>
        </w:rPr>
        <w:t>Warrant requirement</w:t>
      </w:r>
      <w:r w:rsidR="004665B4">
        <w:rPr>
          <w:rFonts w:ascii="Times New Roman" w:hAnsi="Times New Roman" w:cs="Times New Roman"/>
        </w:rPr>
        <w:t xml:space="preserve"> – In order for a search and seizure to be valid, the government must have acted pursuant to a valid warrant. If the warrant is not valid or if there was no warrant, all the evidence will be deemed inadmissible unless an exception applies. </w:t>
      </w:r>
      <w:r w:rsidR="00160A5A">
        <w:rPr>
          <w:rFonts w:ascii="Times New Roman" w:hAnsi="Times New Roman" w:cs="Times New Roman"/>
        </w:rPr>
        <w:t xml:space="preserve">A valid requirement requires that It be issued (1) based on probable cause that </w:t>
      </w:r>
      <w:proofErr w:type="spellStart"/>
      <w:r w:rsidR="00160A5A">
        <w:rPr>
          <w:rFonts w:ascii="Times New Roman" w:hAnsi="Times New Roman" w:cs="Times New Roman"/>
        </w:rPr>
        <w:t>seizable</w:t>
      </w:r>
      <w:proofErr w:type="spellEnd"/>
      <w:r w:rsidR="00160A5A">
        <w:rPr>
          <w:rFonts w:ascii="Times New Roman" w:hAnsi="Times New Roman" w:cs="Times New Roman"/>
        </w:rPr>
        <w:t xml:space="preserve"> material or evidence can be found at the premises to be searched, (2) by a neutral and detached magistrate, and (3) with specificity regarding the place to be searched and items to be seized. </w:t>
      </w:r>
    </w:p>
    <w:p w14:paraId="16864A00" w14:textId="77777777" w:rsidR="003F149A" w:rsidRDefault="003F149A" w:rsidP="003F149A">
      <w:pPr>
        <w:rPr>
          <w:rFonts w:ascii="Times New Roman" w:hAnsi="Times New Roman" w:cs="Times New Roman"/>
        </w:rPr>
      </w:pPr>
    </w:p>
    <w:p w14:paraId="38D19481" w14:textId="54308DEB" w:rsidR="003F149A" w:rsidRDefault="003F149A" w:rsidP="003F149A">
      <w:pPr>
        <w:rPr>
          <w:rFonts w:ascii="Times New Roman" w:hAnsi="Times New Roman" w:cs="Times New Roman"/>
        </w:rPr>
      </w:pPr>
      <w:r w:rsidRPr="00436DB7">
        <w:rPr>
          <w:rFonts w:ascii="Times New Roman" w:hAnsi="Times New Roman" w:cs="Times New Roman"/>
          <w:b/>
        </w:rPr>
        <w:t>Good faith exception</w:t>
      </w:r>
      <w:r w:rsidR="00D640B8">
        <w:rPr>
          <w:rFonts w:ascii="Times New Roman" w:hAnsi="Times New Roman" w:cs="Times New Roman"/>
        </w:rPr>
        <w:t xml:space="preserve"> </w:t>
      </w:r>
      <w:r w:rsidR="008B3274">
        <w:rPr>
          <w:rFonts w:ascii="Times New Roman" w:hAnsi="Times New Roman" w:cs="Times New Roman"/>
        </w:rPr>
        <w:t>–</w:t>
      </w:r>
      <w:r w:rsidR="00D640B8">
        <w:rPr>
          <w:rFonts w:ascii="Times New Roman" w:hAnsi="Times New Roman" w:cs="Times New Roman"/>
        </w:rPr>
        <w:t xml:space="preserve"> </w:t>
      </w:r>
      <w:r w:rsidR="008B3274">
        <w:rPr>
          <w:rFonts w:ascii="Times New Roman" w:hAnsi="Times New Roman" w:cs="Times New Roman"/>
        </w:rPr>
        <w:t xml:space="preserve">Police may raise good faith exception if relied on a warrant that turned out to be invalid. </w:t>
      </w:r>
    </w:p>
    <w:p w14:paraId="5B3ADCAC" w14:textId="77777777" w:rsidR="003F149A" w:rsidRDefault="003F149A" w:rsidP="003F149A">
      <w:pPr>
        <w:rPr>
          <w:rFonts w:ascii="Times New Roman" w:hAnsi="Times New Roman" w:cs="Times New Roman"/>
        </w:rPr>
      </w:pPr>
    </w:p>
    <w:p w14:paraId="6E138BDE" w14:textId="6693D78C" w:rsidR="00A90679" w:rsidRDefault="00A90679" w:rsidP="00A90679">
      <w:pPr>
        <w:rPr>
          <w:rFonts w:ascii="Times New Roman" w:hAnsi="Times New Roman" w:cs="Times New Roman"/>
        </w:rPr>
      </w:pPr>
      <w:r w:rsidRPr="00436DB7">
        <w:rPr>
          <w:rFonts w:ascii="Times New Roman" w:hAnsi="Times New Roman" w:cs="Times New Roman"/>
          <w:b/>
        </w:rPr>
        <w:t>Exclusionary Rule</w:t>
      </w:r>
      <w:r>
        <w:rPr>
          <w:rFonts w:ascii="Times New Roman" w:hAnsi="Times New Roman" w:cs="Times New Roman"/>
        </w:rPr>
        <w:t xml:space="preserve"> – Evidence obtained in violation of the Fourth Amendment is inadmissible. </w:t>
      </w:r>
    </w:p>
    <w:p w14:paraId="09571D81" w14:textId="77777777" w:rsidR="00A90679" w:rsidRDefault="00A90679" w:rsidP="003F149A">
      <w:pPr>
        <w:rPr>
          <w:rFonts w:ascii="Times New Roman" w:hAnsi="Times New Roman" w:cs="Times New Roman"/>
        </w:rPr>
      </w:pPr>
    </w:p>
    <w:p w14:paraId="7C309B15" w14:textId="4B819EB6" w:rsidR="003F149A" w:rsidRDefault="003F149A" w:rsidP="003F149A">
      <w:pPr>
        <w:rPr>
          <w:rFonts w:ascii="Times New Roman" w:hAnsi="Times New Roman" w:cs="Times New Roman"/>
        </w:rPr>
      </w:pPr>
      <w:r w:rsidRPr="00436DB7">
        <w:rPr>
          <w:rFonts w:ascii="Times New Roman" w:hAnsi="Times New Roman" w:cs="Times New Roman"/>
          <w:b/>
        </w:rPr>
        <w:t>Fruit of the poisonous tree</w:t>
      </w:r>
      <w:r w:rsidR="00720C36">
        <w:rPr>
          <w:rFonts w:ascii="Times New Roman" w:hAnsi="Times New Roman" w:cs="Times New Roman"/>
        </w:rPr>
        <w:t xml:space="preserve"> </w:t>
      </w:r>
      <w:r w:rsidR="00BF0F34">
        <w:rPr>
          <w:rFonts w:ascii="Times New Roman" w:hAnsi="Times New Roman" w:cs="Times New Roman"/>
        </w:rPr>
        <w:t>–</w:t>
      </w:r>
      <w:r w:rsidR="00720C36">
        <w:rPr>
          <w:rFonts w:ascii="Times New Roman" w:hAnsi="Times New Roman" w:cs="Times New Roman"/>
        </w:rPr>
        <w:t xml:space="preserve"> </w:t>
      </w:r>
      <w:r w:rsidR="00BF0F34">
        <w:rPr>
          <w:rFonts w:ascii="Times New Roman" w:hAnsi="Times New Roman" w:cs="Times New Roman"/>
        </w:rPr>
        <w:t xml:space="preserve">Generally, not only must illegally obtained evidence be excluded, but also all evidence obtained or derived from the exploitation of that evidence. </w:t>
      </w:r>
      <w:r w:rsidR="00F54DFB">
        <w:rPr>
          <w:rFonts w:ascii="Times New Roman" w:hAnsi="Times New Roman" w:cs="Times New Roman"/>
        </w:rPr>
        <w:t xml:space="preserve">The court deems such evidence the tainted fruit of the poisonous tree. </w:t>
      </w:r>
    </w:p>
    <w:p w14:paraId="6FBA6458" w14:textId="77777777" w:rsidR="003F149A" w:rsidRDefault="003F149A" w:rsidP="003F149A">
      <w:pPr>
        <w:rPr>
          <w:rFonts w:ascii="Times New Roman" w:hAnsi="Times New Roman" w:cs="Times New Roman"/>
        </w:rPr>
      </w:pPr>
    </w:p>
    <w:p w14:paraId="5CA87D93" w14:textId="32508C20" w:rsidR="003F149A" w:rsidRDefault="003F149A" w:rsidP="003F149A">
      <w:pPr>
        <w:rPr>
          <w:rFonts w:ascii="Times New Roman" w:hAnsi="Times New Roman" w:cs="Times New Roman"/>
        </w:rPr>
      </w:pPr>
      <w:r w:rsidRPr="00436DB7">
        <w:rPr>
          <w:rFonts w:ascii="Times New Roman" w:hAnsi="Times New Roman" w:cs="Times New Roman"/>
          <w:b/>
        </w:rPr>
        <w:lastRenderedPageBreak/>
        <w:t>Search incident to lawful arrest</w:t>
      </w:r>
      <w:r>
        <w:rPr>
          <w:rFonts w:ascii="Times New Roman" w:hAnsi="Times New Roman" w:cs="Times New Roman"/>
        </w:rPr>
        <w:t xml:space="preserve"> </w:t>
      </w:r>
      <w:r w:rsidR="00413FB3">
        <w:rPr>
          <w:rFonts w:ascii="Times New Roman" w:hAnsi="Times New Roman" w:cs="Times New Roman"/>
        </w:rPr>
        <w:t>–</w:t>
      </w:r>
      <w:r>
        <w:rPr>
          <w:rFonts w:ascii="Times New Roman" w:hAnsi="Times New Roman" w:cs="Times New Roman"/>
        </w:rPr>
        <w:t xml:space="preserve"> </w:t>
      </w:r>
      <w:r w:rsidR="00413FB3">
        <w:rPr>
          <w:rFonts w:ascii="Times New Roman" w:hAnsi="Times New Roman" w:cs="Times New Roman"/>
        </w:rPr>
        <w:t xml:space="preserve">Upon a lawful arrest based upon probable cause, the police may contemporaneously search a person and areas within his wingspan. The police may also make a protective sweep of the area if they believe accomplices may be present. </w:t>
      </w:r>
    </w:p>
    <w:p w14:paraId="46E6691D" w14:textId="77777777" w:rsidR="003F149A" w:rsidRDefault="003F149A" w:rsidP="003F149A">
      <w:pPr>
        <w:rPr>
          <w:rFonts w:ascii="Times New Roman" w:hAnsi="Times New Roman" w:cs="Times New Roman"/>
        </w:rPr>
      </w:pPr>
    </w:p>
    <w:p w14:paraId="105B48EB" w14:textId="0FC3E004" w:rsidR="003F149A" w:rsidRDefault="003F149A" w:rsidP="003F149A">
      <w:pPr>
        <w:rPr>
          <w:rFonts w:ascii="Times New Roman" w:hAnsi="Times New Roman" w:cs="Times New Roman"/>
        </w:rPr>
      </w:pPr>
      <w:r w:rsidRPr="00436DB7">
        <w:rPr>
          <w:rFonts w:ascii="Times New Roman" w:hAnsi="Times New Roman" w:cs="Times New Roman"/>
          <w:b/>
        </w:rPr>
        <w:t>Hot pursuit</w:t>
      </w:r>
      <w:r w:rsidR="001F16B5">
        <w:rPr>
          <w:rFonts w:ascii="Times New Roman" w:hAnsi="Times New Roman" w:cs="Times New Roman"/>
        </w:rPr>
        <w:t xml:space="preserve"> </w:t>
      </w:r>
      <w:r w:rsidR="00940BAB">
        <w:rPr>
          <w:rFonts w:ascii="Times New Roman" w:hAnsi="Times New Roman" w:cs="Times New Roman"/>
        </w:rPr>
        <w:t>–</w:t>
      </w:r>
      <w:r w:rsidR="001F16B5">
        <w:rPr>
          <w:rFonts w:ascii="Times New Roman" w:hAnsi="Times New Roman" w:cs="Times New Roman"/>
        </w:rPr>
        <w:t xml:space="preserve"> </w:t>
      </w:r>
      <w:r w:rsidR="00940BAB">
        <w:rPr>
          <w:rFonts w:ascii="Times New Roman" w:hAnsi="Times New Roman" w:cs="Times New Roman"/>
        </w:rPr>
        <w:t xml:space="preserve">Police in hot pursuit of a fleeing felon may make a warrantless search and seizure and may even pursue the suspect into a private dwelling. </w:t>
      </w:r>
    </w:p>
    <w:p w14:paraId="19090882" w14:textId="77777777" w:rsidR="003F149A" w:rsidRDefault="003F149A" w:rsidP="003F149A">
      <w:pPr>
        <w:rPr>
          <w:rFonts w:ascii="Times New Roman" w:hAnsi="Times New Roman" w:cs="Times New Roman"/>
        </w:rPr>
      </w:pPr>
    </w:p>
    <w:p w14:paraId="0A98325B" w14:textId="7A640DDA" w:rsidR="003F149A" w:rsidRDefault="003F149A" w:rsidP="003F149A">
      <w:pPr>
        <w:rPr>
          <w:rFonts w:ascii="Times New Roman" w:hAnsi="Times New Roman" w:cs="Times New Roman"/>
        </w:rPr>
      </w:pPr>
      <w:r w:rsidRPr="00436DB7">
        <w:rPr>
          <w:rFonts w:ascii="Times New Roman" w:hAnsi="Times New Roman" w:cs="Times New Roman"/>
          <w:b/>
        </w:rPr>
        <w:t>Evanescent evidence</w:t>
      </w:r>
      <w:r w:rsidR="0069372E">
        <w:rPr>
          <w:rFonts w:ascii="Times New Roman" w:hAnsi="Times New Roman" w:cs="Times New Roman"/>
        </w:rPr>
        <w:t xml:space="preserve"> </w:t>
      </w:r>
      <w:r w:rsidR="00334FF8">
        <w:rPr>
          <w:rFonts w:ascii="Times New Roman" w:hAnsi="Times New Roman" w:cs="Times New Roman"/>
        </w:rPr>
        <w:t>–</w:t>
      </w:r>
      <w:r w:rsidR="0069372E">
        <w:rPr>
          <w:rFonts w:ascii="Times New Roman" w:hAnsi="Times New Roman" w:cs="Times New Roman"/>
        </w:rPr>
        <w:t xml:space="preserve"> </w:t>
      </w:r>
      <w:r w:rsidR="00334FF8">
        <w:rPr>
          <w:rFonts w:ascii="Times New Roman" w:hAnsi="Times New Roman" w:cs="Times New Roman"/>
        </w:rPr>
        <w:t xml:space="preserve">Police may seize without </w:t>
      </w:r>
      <w:proofErr w:type="gramStart"/>
      <w:r w:rsidR="00334FF8">
        <w:rPr>
          <w:rFonts w:ascii="Times New Roman" w:hAnsi="Times New Roman" w:cs="Times New Roman"/>
        </w:rPr>
        <w:t>a warrant</w:t>
      </w:r>
      <w:proofErr w:type="gramEnd"/>
      <w:r w:rsidR="00334FF8">
        <w:rPr>
          <w:rFonts w:ascii="Times New Roman" w:hAnsi="Times New Roman" w:cs="Times New Roman"/>
        </w:rPr>
        <w:t xml:space="preserve"> evidence likely to disappear before a warrant can be obtained. </w:t>
      </w:r>
    </w:p>
    <w:p w14:paraId="0BD07958" w14:textId="77777777" w:rsidR="003F149A" w:rsidRDefault="003F149A" w:rsidP="003F149A">
      <w:pPr>
        <w:rPr>
          <w:rFonts w:ascii="Times New Roman" w:hAnsi="Times New Roman" w:cs="Times New Roman"/>
        </w:rPr>
      </w:pPr>
    </w:p>
    <w:p w14:paraId="57CBE5DB" w14:textId="0C40D06B" w:rsidR="003F149A" w:rsidRDefault="003F149A" w:rsidP="003F149A">
      <w:pPr>
        <w:rPr>
          <w:rFonts w:ascii="Times New Roman" w:hAnsi="Times New Roman" w:cs="Times New Roman"/>
        </w:rPr>
      </w:pPr>
      <w:r w:rsidRPr="006E1BBA">
        <w:rPr>
          <w:rFonts w:ascii="Times New Roman" w:hAnsi="Times New Roman" w:cs="Times New Roman"/>
          <w:b/>
        </w:rPr>
        <w:t>Consent</w:t>
      </w:r>
      <w:r w:rsidR="004D2548">
        <w:rPr>
          <w:rFonts w:ascii="Times New Roman" w:hAnsi="Times New Roman" w:cs="Times New Roman"/>
        </w:rPr>
        <w:t xml:space="preserve"> – A warrantless search is valid if the police have a voluntary consent to do so. Any person with an apparent equal right to use or occupy the property may consent to a search and any evidence found may be used against the other owners or occupants. Knowledge of the right to withhold consent, while not a prerequisite, is a factor to be considered. </w:t>
      </w:r>
      <w:r w:rsidR="00C250B4">
        <w:rPr>
          <w:rFonts w:ascii="Times New Roman" w:hAnsi="Times New Roman" w:cs="Times New Roman"/>
        </w:rPr>
        <w:t xml:space="preserve">The scope of the search is limited by the scope of the consent. </w:t>
      </w:r>
    </w:p>
    <w:p w14:paraId="443DE7F0" w14:textId="77777777" w:rsidR="003F149A" w:rsidRDefault="003F149A" w:rsidP="003F149A">
      <w:pPr>
        <w:rPr>
          <w:rFonts w:ascii="Times New Roman" w:hAnsi="Times New Roman" w:cs="Times New Roman"/>
        </w:rPr>
      </w:pPr>
    </w:p>
    <w:p w14:paraId="15F7B2D0" w14:textId="1449A0DC" w:rsidR="003F149A" w:rsidRDefault="003F149A" w:rsidP="003F149A">
      <w:pPr>
        <w:rPr>
          <w:rFonts w:ascii="Times New Roman" w:hAnsi="Times New Roman" w:cs="Times New Roman"/>
        </w:rPr>
      </w:pPr>
      <w:r w:rsidRPr="00436DB7">
        <w:rPr>
          <w:rFonts w:ascii="Times New Roman" w:hAnsi="Times New Roman" w:cs="Times New Roman"/>
          <w:b/>
        </w:rPr>
        <w:t>Search incident to incarceration/booking</w:t>
      </w:r>
      <w:r w:rsidR="00AD6D8F">
        <w:rPr>
          <w:rFonts w:ascii="Times New Roman" w:hAnsi="Times New Roman" w:cs="Times New Roman"/>
        </w:rPr>
        <w:t xml:space="preserve"> </w:t>
      </w:r>
      <w:r w:rsidR="0038533B">
        <w:rPr>
          <w:rFonts w:ascii="Times New Roman" w:hAnsi="Times New Roman" w:cs="Times New Roman"/>
        </w:rPr>
        <w:t>–</w:t>
      </w:r>
      <w:r w:rsidR="00AD6D8F">
        <w:rPr>
          <w:rFonts w:ascii="Times New Roman" w:hAnsi="Times New Roman" w:cs="Times New Roman"/>
        </w:rPr>
        <w:t xml:space="preserve"> </w:t>
      </w:r>
      <w:r w:rsidR="0038533B">
        <w:rPr>
          <w:rFonts w:ascii="Times New Roman" w:hAnsi="Times New Roman" w:cs="Times New Roman"/>
        </w:rPr>
        <w:t xml:space="preserve">Police officers are allowed to conduct an inventory search of arrestees upon being booked pursuant to established department procedure. </w:t>
      </w:r>
    </w:p>
    <w:p w14:paraId="5A939A1F" w14:textId="77777777" w:rsidR="003F149A" w:rsidRDefault="003F149A" w:rsidP="003F149A">
      <w:pPr>
        <w:rPr>
          <w:rFonts w:ascii="Times New Roman" w:hAnsi="Times New Roman" w:cs="Times New Roman"/>
        </w:rPr>
      </w:pPr>
    </w:p>
    <w:p w14:paraId="6B8C78D1" w14:textId="55C15065" w:rsidR="003F149A" w:rsidRDefault="003F149A" w:rsidP="003F149A">
      <w:pPr>
        <w:rPr>
          <w:rFonts w:ascii="Times New Roman" w:hAnsi="Times New Roman" w:cs="Times New Roman"/>
        </w:rPr>
      </w:pPr>
      <w:r w:rsidRPr="00436DB7">
        <w:rPr>
          <w:rFonts w:ascii="Times New Roman" w:hAnsi="Times New Roman" w:cs="Times New Roman"/>
          <w:b/>
        </w:rPr>
        <w:t>Stop and frisk / Terry Stop</w:t>
      </w:r>
      <w:r w:rsidR="009D72C5">
        <w:rPr>
          <w:rFonts w:ascii="Times New Roman" w:hAnsi="Times New Roman" w:cs="Times New Roman"/>
        </w:rPr>
        <w:t xml:space="preserve"> </w:t>
      </w:r>
      <w:r w:rsidR="009007A7">
        <w:rPr>
          <w:rFonts w:ascii="Times New Roman" w:hAnsi="Times New Roman" w:cs="Times New Roman"/>
        </w:rPr>
        <w:t>–</w:t>
      </w:r>
      <w:r w:rsidR="009D72C5">
        <w:rPr>
          <w:rFonts w:ascii="Times New Roman" w:hAnsi="Times New Roman" w:cs="Times New Roman"/>
        </w:rPr>
        <w:t xml:space="preserve"> </w:t>
      </w:r>
      <w:r w:rsidR="009007A7">
        <w:rPr>
          <w:rFonts w:ascii="Times New Roman" w:hAnsi="Times New Roman" w:cs="Times New Roman"/>
        </w:rPr>
        <w:t xml:space="preserve">A police officer may stop a person without probable cause for arrest if the officer has an articulable and reasonable suspicion of criminal activity. </w:t>
      </w:r>
      <w:r w:rsidR="00F265A9">
        <w:rPr>
          <w:rFonts w:ascii="Times New Roman" w:hAnsi="Times New Roman" w:cs="Times New Roman"/>
        </w:rPr>
        <w:t xml:space="preserve">If the officer reasonably believes the person may be armed and presently dangerous, the officer may conduct a protective frisk of the detainee’s outer clothing to search for weapons. An officer may reach into the detainee’s clothing if the officer reasonably believes based on plain feel there is a weapon or contraband, but the officer cannot manipulate clothing to get a better feel of the item. </w:t>
      </w:r>
    </w:p>
    <w:p w14:paraId="0703D6CD" w14:textId="77777777" w:rsidR="003F149A" w:rsidRDefault="003F149A" w:rsidP="003F149A">
      <w:pPr>
        <w:rPr>
          <w:rFonts w:ascii="Times New Roman" w:hAnsi="Times New Roman" w:cs="Times New Roman"/>
        </w:rPr>
      </w:pPr>
    </w:p>
    <w:p w14:paraId="3954271A" w14:textId="2CE12E7A" w:rsidR="003F149A" w:rsidRDefault="003F149A" w:rsidP="003F149A">
      <w:pPr>
        <w:rPr>
          <w:rFonts w:ascii="Times New Roman" w:hAnsi="Times New Roman" w:cs="Times New Roman"/>
        </w:rPr>
      </w:pPr>
      <w:r w:rsidRPr="00436DB7">
        <w:rPr>
          <w:rFonts w:ascii="Times New Roman" w:hAnsi="Times New Roman" w:cs="Times New Roman"/>
          <w:b/>
        </w:rPr>
        <w:t>Plain view</w:t>
      </w:r>
      <w:r w:rsidR="00312F4B">
        <w:rPr>
          <w:rFonts w:ascii="Times New Roman" w:hAnsi="Times New Roman" w:cs="Times New Roman"/>
        </w:rPr>
        <w:t xml:space="preserve"> </w:t>
      </w:r>
      <w:r w:rsidR="00DF1837">
        <w:rPr>
          <w:rFonts w:ascii="Times New Roman" w:hAnsi="Times New Roman" w:cs="Times New Roman"/>
        </w:rPr>
        <w:t>–</w:t>
      </w:r>
      <w:r w:rsidR="00312F4B">
        <w:rPr>
          <w:rFonts w:ascii="Times New Roman" w:hAnsi="Times New Roman" w:cs="Times New Roman"/>
        </w:rPr>
        <w:t xml:space="preserve"> </w:t>
      </w:r>
      <w:r w:rsidR="00DF1837">
        <w:rPr>
          <w:rFonts w:ascii="Times New Roman" w:hAnsi="Times New Roman" w:cs="Times New Roman"/>
        </w:rPr>
        <w:t xml:space="preserve">The police may make a warrantless seizure when they (1) are legitimately on the premises, (2) discover evidence, fruits or instrumentalities of a crime or contraband, (3) in plain view, and (4) have probable cause to believe that the item is evidence, contraband or a fruit or instrumentality of a crime. </w:t>
      </w:r>
    </w:p>
    <w:p w14:paraId="6C6CE5DC" w14:textId="77777777" w:rsidR="003F149A" w:rsidRDefault="003F149A" w:rsidP="003F149A">
      <w:pPr>
        <w:rPr>
          <w:rFonts w:ascii="Times New Roman" w:hAnsi="Times New Roman" w:cs="Times New Roman"/>
        </w:rPr>
      </w:pPr>
    </w:p>
    <w:p w14:paraId="28BB2BD3" w14:textId="39002860" w:rsidR="003F149A" w:rsidRDefault="003F149A" w:rsidP="003F149A">
      <w:pPr>
        <w:rPr>
          <w:rFonts w:ascii="Times New Roman" w:hAnsi="Times New Roman" w:cs="Times New Roman"/>
        </w:rPr>
      </w:pPr>
      <w:r w:rsidRPr="00436DB7">
        <w:rPr>
          <w:rFonts w:ascii="Times New Roman" w:hAnsi="Times New Roman" w:cs="Times New Roman"/>
          <w:b/>
        </w:rPr>
        <w:t>Exigent circumstances</w:t>
      </w:r>
      <w:r w:rsidR="00CB4B37">
        <w:rPr>
          <w:rFonts w:ascii="Times New Roman" w:hAnsi="Times New Roman" w:cs="Times New Roman"/>
        </w:rPr>
        <w:t xml:space="preserve"> – Police may enter premises without a warrant to address emergencies that could affect health or safety. </w:t>
      </w:r>
    </w:p>
    <w:p w14:paraId="2F8CFDB8" w14:textId="77777777" w:rsidR="003F149A" w:rsidRDefault="003F149A" w:rsidP="003F149A">
      <w:pPr>
        <w:rPr>
          <w:rFonts w:ascii="Times New Roman" w:hAnsi="Times New Roman" w:cs="Times New Roman"/>
        </w:rPr>
      </w:pPr>
    </w:p>
    <w:p w14:paraId="4EEE3AEF" w14:textId="038BE611" w:rsidR="003F149A" w:rsidRDefault="003F149A" w:rsidP="003F149A">
      <w:pPr>
        <w:rPr>
          <w:rFonts w:ascii="Times New Roman" w:hAnsi="Times New Roman" w:cs="Times New Roman"/>
        </w:rPr>
      </w:pPr>
      <w:r w:rsidRPr="00436DB7">
        <w:rPr>
          <w:rFonts w:ascii="Times New Roman" w:hAnsi="Times New Roman" w:cs="Times New Roman"/>
          <w:b/>
        </w:rPr>
        <w:t>Automobile exception</w:t>
      </w:r>
      <w:r w:rsidR="00367A6A">
        <w:rPr>
          <w:rFonts w:ascii="Times New Roman" w:hAnsi="Times New Roman" w:cs="Times New Roman"/>
        </w:rPr>
        <w:t xml:space="preserve"> </w:t>
      </w:r>
      <w:r w:rsidR="00D010DB">
        <w:rPr>
          <w:rFonts w:ascii="Times New Roman" w:hAnsi="Times New Roman" w:cs="Times New Roman"/>
        </w:rPr>
        <w:t>–</w:t>
      </w:r>
      <w:r w:rsidR="00367A6A">
        <w:rPr>
          <w:rFonts w:ascii="Times New Roman" w:hAnsi="Times New Roman" w:cs="Times New Roman"/>
        </w:rPr>
        <w:t xml:space="preserve"> </w:t>
      </w:r>
      <w:r w:rsidR="00D010DB">
        <w:rPr>
          <w:rFonts w:ascii="Times New Roman" w:hAnsi="Times New Roman" w:cs="Times New Roman"/>
        </w:rPr>
        <w:t xml:space="preserve">If the police have probable cause to believe that a vehicle is contraband or contains fruits instrumentalities or evidence of a crime, they may search the whole vehicle and any container that might reasonably contain the items for which they had probable cause to search. </w:t>
      </w:r>
    </w:p>
    <w:p w14:paraId="2457BA6B" w14:textId="77777777" w:rsidR="003F149A" w:rsidRDefault="003F149A" w:rsidP="003F149A">
      <w:pPr>
        <w:rPr>
          <w:rFonts w:ascii="Times New Roman" w:hAnsi="Times New Roman" w:cs="Times New Roman"/>
        </w:rPr>
      </w:pPr>
    </w:p>
    <w:p w14:paraId="54975B4F" w14:textId="6FAEACCC" w:rsidR="003F149A" w:rsidRDefault="003F149A" w:rsidP="003F149A">
      <w:pPr>
        <w:rPr>
          <w:rFonts w:ascii="Times New Roman" w:hAnsi="Times New Roman" w:cs="Times New Roman"/>
        </w:rPr>
      </w:pPr>
      <w:r w:rsidRPr="00436DB7">
        <w:rPr>
          <w:rFonts w:ascii="Times New Roman" w:hAnsi="Times New Roman" w:cs="Times New Roman"/>
          <w:b/>
        </w:rPr>
        <w:t>Inventory/impound search</w:t>
      </w:r>
      <w:r w:rsidR="004401DA">
        <w:rPr>
          <w:rFonts w:ascii="Times New Roman" w:hAnsi="Times New Roman" w:cs="Times New Roman"/>
        </w:rPr>
        <w:t xml:space="preserve"> </w:t>
      </w:r>
      <w:r w:rsidR="00980303">
        <w:rPr>
          <w:rFonts w:ascii="Times New Roman" w:hAnsi="Times New Roman" w:cs="Times New Roman"/>
        </w:rPr>
        <w:t>–</w:t>
      </w:r>
      <w:r w:rsidR="004401DA">
        <w:rPr>
          <w:rFonts w:ascii="Times New Roman" w:hAnsi="Times New Roman" w:cs="Times New Roman"/>
        </w:rPr>
        <w:t xml:space="preserve"> </w:t>
      </w:r>
      <w:r w:rsidR="00980303">
        <w:rPr>
          <w:rFonts w:ascii="Times New Roman" w:hAnsi="Times New Roman" w:cs="Times New Roman"/>
        </w:rPr>
        <w:t xml:space="preserve">The police are allowed to conduct an inventory search of arrestee’s vehicle upon being impounded pursuant to established department procedure. </w:t>
      </w:r>
    </w:p>
    <w:p w14:paraId="4D96C7A1" w14:textId="77777777" w:rsidR="003F149A" w:rsidRDefault="003F149A" w:rsidP="003F149A">
      <w:pPr>
        <w:rPr>
          <w:rFonts w:ascii="Times New Roman" w:hAnsi="Times New Roman" w:cs="Times New Roman"/>
        </w:rPr>
      </w:pPr>
    </w:p>
    <w:p w14:paraId="2C7554D7" w14:textId="1F942F7A" w:rsidR="003F149A" w:rsidRDefault="003F149A" w:rsidP="003F149A">
      <w:pPr>
        <w:rPr>
          <w:rFonts w:ascii="Times New Roman" w:hAnsi="Times New Roman" w:cs="Times New Roman"/>
        </w:rPr>
      </w:pPr>
      <w:r w:rsidRPr="00436DB7">
        <w:rPr>
          <w:rFonts w:ascii="Times New Roman" w:hAnsi="Times New Roman" w:cs="Times New Roman"/>
          <w:b/>
        </w:rPr>
        <w:t>Police checkpoint</w:t>
      </w:r>
      <w:r w:rsidR="00567D31">
        <w:rPr>
          <w:rFonts w:ascii="Times New Roman" w:hAnsi="Times New Roman" w:cs="Times New Roman"/>
        </w:rPr>
        <w:t xml:space="preserve"> </w:t>
      </w:r>
      <w:r w:rsidR="00E114BB">
        <w:rPr>
          <w:rFonts w:ascii="Times New Roman" w:hAnsi="Times New Roman" w:cs="Times New Roman"/>
        </w:rPr>
        <w:t>–</w:t>
      </w:r>
      <w:r w:rsidR="00567D31">
        <w:rPr>
          <w:rFonts w:ascii="Times New Roman" w:hAnsi="Times New Roman" w:cs="Times New Roman"/>
        </w:rPr>
        <w:t xml:space="preserve"> </w:t>
      </w:r>
      <w:r w:rsidR="00E114BB">
        <w:rPr>
          <w:rFonts w:ascii="Times New Roman" w:hAnsi="Times New Roman" w:cs="Times New Roman"/>
        </w:rPr>
        <w:t xml:space="preserve">Police are allowed to set up roadblocks to stop cars without individualized suspicion that the driver has violated some law. To be valid, such roadblocks must (1) stop cars on the basis of some neutral articulable standard, and (2) be designed to serve purposes closely related to a particular problem pertaining to automobiles and their mobility. </w:t>
      </w:r>
      <w:r w:rsidR="00183F47">
        <w:rPr>
          <w:rFonts w:ascii="Times New Roman" w:hAnsi="Times New Roman" w:cs="Times New Roman"/>
        </w:rPr>
        <w:t xml:space="preserve">Officers may not set up a roadblock to check cars for illegal drugs since this purpose is to detect evidence of ordinary criminal wrongdoing unrelated to use of cars or highway safety. </w:t>
      </w:r>
    </w:p>
    <w:p w14:paraId="2C447E6B" w14:textId="77777777" w:rsidR="003F149A" w:rsidRDefault="003F149A" w:rsidP="003F149A">
      <w:pPr>
        <w:rPr>
          <w:rFonts w:ascii="Times New Roman" w:hAnsi="Times New Roman" w:cs="Times New Roman"/>
        </w:rPr>
      </w:pPr>
    </w:p>
    <w:p w14:paraId="5AB29F31" w14:textId="759323CA" w:rsidR="003F149A" w:rsidRDefault="003F149A" w:rsidP="003F149A">
      <w:pPr>
        <w:rPr>
          <w:rFonts w:ascii="Times New Roman" w:hAnsi="Times New Roman" w:cs="Times New Roman"/>
        </w:rPr>
      </w:pPr>
      <w:r w:rsidRPr="006E1BBA">
        <w:rPr>
          <w:rFonts w:ascii="Times New Roman" w:hAnsi="Times New Roman" w:cs="Times New Roman"/>
          <w:b/>
        </w:rPr>
        <w:t>Fifth Amendment</w:t>
      </w:r>
      <w:r>
        <w:rPr>
          <w:rFonts w:ascii="Times New Roman" w:hAnsi="Times New Roman" w:cs="Times New Roman"/>
        </w:rPr>
        <w:t xml:space="preserve"> – </w:t>
      </w:r>
      <w:r w:rsidR="00C21CBE">
        <w:rPr>
          <w:rFonts w:ascii="Times New Roman" w:hAnsi="Times New Roman" w:cs="Times New Roman"/>
        </w:rPr>
        <w:t xml:space="preserve">The Fifth Amendment guarantees a freedom against compelled self-incrimination. To protect this right, the Supreme Court requires police to inform detainees of their rights via the Miranda warnings before conducting a custodial interrogation. Statements obtained as a result of a custodial interrogation without the warnings generally are inadmissible. </w:t>
      </w:r>
    </w:p>
    <w:p w14:paraId="11921037" w14:textId="77777777" w:rsidR="003F149A" w:rsidRDefault="003F149A" w:rsidP="003F149A">
      <w:pPr>
        <w:rPr>
          <w:rFonts w:ascii="Times New Roman" w:hAnsi="Times New Roman" w:cs="Times New Roman"/>
        </w:rPr>
      </w:pPr>
    </w:p>
    <w:p w14:paraId="2B84D9A9" w14:textId="2CD0550B" w:rsidR="003F149A" w:rsidRDefault="003F149A" w:rsidP="003F149A">
      <w:pPr>
        <w:rPr>
          <w:rFonts w:ascii="Times New Roman" w:hAnsi="Times New Roman" w:cs="Times New Roman"/>
        </w:rPr>
      </w:pPr>
      <w:r w:rsidRPr="006E1BBA">
        <w:rPr>
          <w:rFonts w:ascii="Times New Roman" w:hAnsi="Times New Roman" w:cs="Times New Roman"/>
          <w:b/>
        </w:rPr>
        <w:lastRenderedPageBreak/>
        <w:t>Custody</w:t>
      </w:r>
      <w:r w:rsidR="002A4A6F">
        <w:rPr>
          <w:rFonts w:ascii="Times New Roman" w:hAnsi="Times New Roman" w:cs="Times New Roman"/>
        </w:rPr>
        <w:t xml:space="preserve"> – A suspect is in custody when he is placed in a situation where a reasonable person would not feel free to leave and the environment presents the same inherently coercive </w:t>
      </w:r>
      <w:proofErr w:type="gramStart"/>
      <w:r w:rsidR="002A4A6F">
        <w:rPr>
          <w:rFonts w:ascii="Times New Roman" w:hAnsi="Times New Roman" w:cs="Times New Roman"/>
        </w:rPr>
        <w:t>pressures</w:t>
      </w:r>
      <w:proofErr w:type="gramEnd"/>
      <w:r w:rsidR="002A4A6F">
        <w:rPr>
          <w:rFonts w:ascii="Times New Roman" w:hAnsi="Times New Roman" w:cs="Times New Roman"/>
        </w:rPr>
        <w:t xml:space="preserve"> as would a stationhouse interrogation. </w:t>
      </w:r>
    </w:p>
    <w:p w14:paraId="229EED68" w14:textId="77777777" w:rsidR="003F149A" w:rsidRDefault="003F149A" w:rsidP="003F149A">
      <w:pPr>
        <w:rPr>
          <w:rFonts w:ascii="Times New Roman" w:hAnsi="Times New Roman" w:cs="Times New Roman"/>
        </w:rPr>
      </w:pPr>
    </w:p>
    <w:p w14:paraId="46066D6C" w14:textId="41160257" w:rsidR="003F149A" w:rsidRDefault="003F149A" w:rsidP="003F149A">
      <w:pPr>
        <w:rPr>
          <w:rFonts w:ascii="Times New Roman" w:hAnsi="Times New Roman" w:cs="Times New Roman"/>
        </w:rPr>
      </w:pPr>
      <w:r w:rsidRPr="006E1BBA">
        <w:rPr>
          <w:rFonts w:ascii="Times New Roman" w:hAnsi="Times New Roman" w:cs="Times New Roman"/>
          <w:b/>
        </w:rPr>
        <w:t>Interrogation</w:t>
      </w:r>
      <w:r w:rsidR="002769CC">
        <w:rPr>
          <w:rFonts w:ascii="Times New Roman" w:hAnsi="Times New Roman" w:cs="Times New Roman"/>
        </w:rPr>
        <w:t xml:space="preserve"> – Interrogation refers not only to express questioning but also to any words or actions on the part of police officers that the off</w:t>
      </w:r>
      <w:r w:rsidR="002470F3">
        <w:rPr>
          <w:rFonts w:ascii="Times New Roman" w:hAnsi="Times New Roman" w:cs="Times New Roman"/>
        </w:rPr>
        <w:t>icers should know are reasonably likely to elicit an inc</w:t>
      </w:r>
      <w:r w:rsidR="002769CC">
        <w:rPr>
          <w:rFonts w:ascii="Times New Roman" w:hAnsi="Times New Roman" w:cs="Times New Roman"/>
        </w:rPr>
        <w:t xml:space="preserve">riminating response. </w:t>
      </w:r>
      <w:r w:rsidR="00DD6E96">
        <w:rPr>
          <w:rFonts w:ascii="Times New Roman" w:hAnsi="Times New Roman" w:cs="Times New Roman"/>
        </w:rPr>
        <w:t>Miranda does not apply to spontaneous statements not made in response to interrog</w:t>
      </w:r>
      <w:r w:rsidR="004D7D8D">
        <w:rPr>
          <w:rFonts w:ascii="Times New Roman" w:hAnsi="Times New Roman" w:cs="Times New Roman"/>
        </w:rPr>
        <w:t xml:space="preserve">ation. </w:t>
      </w:r>
    </w:p>
    <w:p w14:paraId="04648B17" w14:textId="77777777" w:rsidR="002470F3" w:rsidRDefault="002470F3" w:rsidP="003F149A">
      <w:pPr>
        <w:rPr>
          <w:rFonts w:ascii="Times New Roman" w:hAnsi="Times New Roman" w:cs="Times New Roman"/>
        </w:rPr>
      </w:pPr>
    </w:p>
    <w:p w14:paraId="2038AFC6" w14:textId="7D259656" w:rsidR="002470F3" w:rsidRDefault="00227DBE" w:rsidP="003F149A">
      <w:pPr>
        <w:rPr>
          <w:rFonts w:ascii="Times New Roman" w:hAnsi="Times New Roman" w:cs="Times New Roman"/>
        </w:rPr>
      </w:pPr>
      <w:r w:rsidRPr="006E1BBA">
        <w:rPr>
          <w:rFonts w:ascii="Times New Roman" w:hAnsi="Times New Roman" w:cs="Times New Roman"/>
          <w:b/>
        </w:rPr>
        <w:t>Failure to give Miranda Warnings</w:t>
      </w:r>
      <w:r>
        <w:rPr>
          <w:rFonts w:ascii="Times New Roman" w:hAnsi="Times New Roman" w:cs="Times New Roman"/>
        </w:rPr>
        <w:t xml:space="preserve"> </w:t>
      </w:r>
      <w:r w:rsidR="00993BA0">
        <w:rPr>
          <w:rFonts w:ascii="Times New Roman" w:hAnsi="Times New Roman" w:cs="Times New Roman"/>
        </w:rPr>
        <w:t>–</w:t>
      </w:r>
      <w:r>
        <w:rPr>
          <w:rFonts w:ascii="Times New Roman" w:hAnsi="Times New Roman" w:cs="Times New Roman"/>
        </w:rPr>
        <w:t xml:space="preserve"> </w:t>
      </w:r>
      <w:r w:rsidR="00993BA0">
        <w:rPr>
          <w:rFonts w:ascii="Times New Roman" w:hAnsi="Times New Roman" w:cs="Times New Roman"/>
        </w:rPr>
        <w:t xml:space="preserve">Evidence obtained in violation of Miranda is inadmissible at trial. A confession obtained in violation of defendant’s Miranda rights, but otherwise voluntary, may be used to impeach the defendant’s testimony if she takes the stand at trial even though such a confession is inadmissible in the prosecution’s case in chief as evidence of guilt. </w:t>
      </w:r>
    </w:p>
    <w:p w14:paraId="7FA09C60" w14:textId="77777777" w:rsidR="003F149A" w:rsidRDefault="003F149A" w:rsidP="003F149A">
      <w:pPr>
        <w:rPr>
          <w:rFonts w:ascii="Times New Roman" w:hAnsi="Times New Roman" w:cs="Times New Roman"/>
        </w:rPr>
      </w:pPr>
    </w:p>
    <w:p w14:paraId="40FD1456" w14:textId="2A9C073D" w:rsidR="00BD08D7" w:rsidRDefault="00C92B4D" w:rsidP="003F149A">
      <w:pPr>
        <w:rPr>
          <w:rFonts w:ascii="Times New Roman" w:hAnsi="Times New Roman" w:cs="Times New Roman"/>
        </w:rPr>
      </w:pPr>
      <w:r w:rsidRPr="005B10FB">
        <w:rPr>
          <w:rFonts w:ascii="Times New Roman" w:hAnsi="Times New Roman" w:cs="Times New Roman"/>
          <w:b/>
        </w:rPr>
        <w:t>Fourteenth Amendment</w:t>
      </w:r>
      <w:r>
        <w:rPr>
          <w:rFonts w:ascii="Times New Roman" w:hAnsi="Times New Roman" w:cs="Times New Roman"/>
        </w:rPr>
        <w:t xml:space="preserve"> </w:t>
      </w:r>
      <w:r w:rsidR="00AD3F80">
        <w:rPr>
          <w:rFonts w:ascii="Times New Roman" w:hAnsi="Times New Roman" w:cs="Times New Roman"/>
        </w:rPr>
        <w:t>–</w:t>
      </w:r>
      <w:r>
        <w:rPr>
          <w:rFonts w:ascii="Times New Roman" w:hAnsi="Times New Roman" w:cs="Times New Roman"/>
        </w:rPr>
        <w:t xml:space="preserve"> </w:t>
      </w:r>
      <w:r w:rsidR="00AD3F80">
        <w:rPr>
          <w:rFonts w:ascii="Times New Roman" w:hAnsi="Times New Roman" w:cs="Times New Roman"/>
        </w:rPr>
        <w:t xml:space="preserve">For a self-incriminating statement to be admissible under the Due Process Clause, it must be voluntary as determined by the totality of the circumstances. A statement will be involuntary only if there is some official compulsion. </w:t>
      </w:r>
    </w:p>
    <w:p w14:paraId="4801F099" w14:textId="77777777" w:rsidR="00BD08D7" w:rsidRDefault="00BD08D7" w:rsidP="003F149A">
      <w:pPr>
        <w:rPr>
          <w:rFonts w:ascii="Times New Roman" w:hAnsi="Times New Roman" w:cs="Times New Roman"/>
        </w:rPr>
      </w:pPr>
    </w:p>
    <w:p w14:paraId="3154FCB5" w14:textId="6DC085C2" w:rsidR="003A14AD" w:rsidRDefault="00B16872" w:rsidP="003F149A">
      <w:pPr>
        <w:rPr>
          <w:rFonts w:ascii="Times New Roman" w:hAnsi="Times New Roman" w:cs="Times New Roman"/>
        </w:rPr>
      </w:pPr>
      <w:r w:rsidRPr="006E1BBA">
        <w:rPr>
          <w:rFonts w:ascii="Times New Roman" w:hAnsi="Times New Roman" w:cs="Times New Roman"/>
          <w:b/>
        </w:rPr>
        <w:t>Sixth Amendment Right to Counsel</w:t>
      </w:r>
      <w:r>
        <w:rPr>
          <w:rFonts w:ascii="Times New Roman" w:hAnsi="Times New Roman" w:cs="Times New Roman"/>
        </w:rPr>
        <w:t xml:space="preserve"> </w:t>
      </w:r>
      <w:r w:rsidR="008413EF">
        <w:rPr>
          <w:rFonts w:ascii="Times New Roman" w:hAnsi="Times New Roman" w:cs="Times New Roman"/>
        </w:rPr>
        <w:t>–</w:t>
      </w:r>
      <w:r>
        <w:rPr>
          <w:rFonts w:ascii="Times New Roman" w:hAnsi="Times New Roman" w:cs="Times New Roman"/>
        </w:rPr>
        <w:t xml:space="preserve"> </w:t>
      </w:r>
      <w:r w:rsidR="008413EF">
        <w:rPr>
          <w:rFonts w:ascii="Times New Roman" w:hAnsi="Times New Roman" w:cs="Times New Roman"/>
        </w:rPr>
        <w:t xml:space="preserve">Under the Sixth Amendment, a suspect has a right to the presence of an attorney at all critical stages of a criminal prosecution after formal proceedings have begun, including any post-charge lineup or </w:t>
      </w:r>
      <w:proofErr w:type="spellStart"/>
      <w:r w:rsidR="008413EF">
        <w:rPr>
          <w:rFonts w:ascii="Times New Roman" w:hAnsi="Times New Roman" w:cs="Times New Roman"/>
        </w:rPr>
        <w:t>showup</w:t>
      </w:r>
      <w:proofErr w:type="spellEnd"/>
      <w:r w:rsidR="008413EF">
        <w:rPr>
          <w:rFonts w:ascii="Times New Roman" w:hAnsi="Times New Roman" w:cs="Times New Roman"/>
        </w:rPr>
        <w:t xml:space="preserve">. </w:t>
      </w:r>
      <w:r w:rsidR="001A437B">
        <w:rPr>
          <w:rFonts w:ascii="Times New Roman" w:hAnsi="Times New Roman" w:cs="Times New Roman"/>
        </w:rPr>
        <w:t xml:space="preserve">However, the suspect does not have a Sixth Amendment right to have counsel during </w:t>
      </w:r>
      <w:proofErr w:type="gramStart"/>
      <w:r w:rsidR="001A437B">
        <w:rPr>
          <w:rFonts w:ascii="Times New Roman" w:hAnsi="Times New Roman" w:cs="Times New Roman"/>
        </w:rPr>
        <w:t>a photo</w:t>
      </w:r>
      <w:proofErr w:type="gramEnd"/>
      <w:r w:rsidR="001A437B">
        <w:rPr>
          <w:rFonts w:ascii="Times New Roman" w:hAnsi="Times New Roman" w:cs="Times New Roman"/>
        </w:rPr>
        <w:t xml:space="preserve"> identification. </w:t>
      </w:r>
    </w:p>
    <w:p w14:paraId="620240E1" w14:textId="77777777" w:rsidR="003A14AD" w:rsidRDefault="003A14AD" w:rsidP="003F149A">
      <w:pPr>
        <w:rPr>
          <w:rFonts w:ascii="Times New Roman" w:hAnsi="Times New Roman" w:cs="Times New Roman"/>
        </w:rPr>
      </w:pPr>
    </w:p>
    <w:p w14:paraId="4F9C0E67" w14:textId="74FD6B92" w:rsidR="003F149A" w:rsidRDefault="001A437B" w:rsidP="003F149A">
      <w:pPr>
        <w:rPr>
          <w:rFonts w:ascii="Times New Roman" w:hAnsi="Times New Roman" w:cs="Times New Roman"/>
        </w:rPr>
      </w:pPr>
      <w:r w:rsidRPr="006E1BBA">
        <w:rPr>
          <w:rFonts w:ascii="Times New Roman" w:hAnsi="Times New Roman" w:cs="Times New Roman"/>
          <w:b/>
        </w:rPr>
        <w:t>Due Process</w:t>
      </w:r>
      <w:r w:rsidR="00A11AFE" w:rsidRPr="006E1BBA">
        <w:rPr>
          <w:rFonts w:ascii="Times New Roman" w:hAnsi="Times New Roman" w:cs="Times New Roman"/>
          <w:b/>
        </w:rPr>
        <w:t xml:space="preserve"> </w:t>
      </w:r>
      <w:r w:rsidRPr="006E1BBA">
        <w:rPr>
          <w:rFonts w:ascii="Times New Roman" w:hAnsi="Times New Roman" w:cs="Times New Roman"/>
          <w:b/>
        </w:rPr>
        <w:t>–</w:t>
      </w:r>
      <w:r w:rsidR="00A11AFE" w:rsidRPr="006E1BBA">
        <w:rPr>
          <w:rFonts w:ascii="Times New Roman" w:hAnsi="Times New Roman" w:cs="Times New Roman"/>
          <w:b/>
        </w:rPr>
        <w:t xml:space="preserve"> Identification</w:t>
      </w:r>
      <w:r w:rsidR="00A11AFE">
        <w:rPr>
          <w:rFonts w:ascii="Times New Roman" w:hAnsi="Times New Roman" w:cs="Times New Roman"/>
        </w:rPr>
        <w:t xml:space="preserve"> </w:t>
      </w:r>
      <w:r w:rsidR="00D93ED4">
        <w:rPr>
          <w:rFonts w:ascii="Times New Roman" w:hAnsi="Times New Roman" w:cs="Times New Roman"/>
        </w:rPr>
        <w:t>–</w:t>
      </w:r>
      <w:r>
        <w:rPr>
          <w:rFonts w:ascii="Times New Roman" w:hAnsi="Times New Roman" w:cs="Times New Roman"/>
        </w:rPr>
        <w:t xml:space="preserve"> </w:t>
      </w:r>
      <w:r w:rsidR="00D93ED4">
        <w:rPr>
          <w:rFonts w:ascii="Times New Roman" w:hAnsi="Times New Roman" w:cs="Times New Roman"/>
        </w:rPr>
        <w:t xml:space="preserve">A lineup or </w:t>
      </w:r>
      <w:proofErr w:type="spellStart"/>
      <w:r w:rsidR="00D93ED4">
        <w:rPr>
          <w:rFonts w:ascii="Times New Roman" w:hAnsi="Times New Roman" w:cs="Times New Roman"/>
        </w:rPr>
        <w:t>showup</w:t>
      </w:r>
      <w:proofErr w:type="spellEnd"/>
      <w:r w:rsidR="00D93ED4">
        <w:rPr>
          <w:rFonts w:ascii="Times New Roman" w:hAnsi="Times New Roman" w:cs="Times New Roman"/>
        </w:rPr>
        <w:t xml:space="preserve"> violates due process when the identification is unnecessarily suggestive and there is a substantial likelihood of misidentification. </w:t>
      </w:r>
      <w:r w:rsidR="009365CA">
        <w:rPr>
          <w:rFonts w:ascii="Times New Roman" w:hAnsi="Times New Roman" w:cs="Times New Roman"/>
        </w:rPr>
        <w:t xml:space="preserve">The identification must be shown to have been extremely suggestive. </w:t>
      </w:r>
    </w:p>
    <w:p w14:paraId="0401FB5E" w14:textId="77777777" w:rsidR="00BE1F00" w:rsidRDefault="00BE1F00" w:rsidP="003F149A">
      <w:pPr>
        <w:rPr>
          <w:rFonts w:ascii="Times New Roman" w:hAnsi="Times New Roman" w:cs="Times New Roman"/>
        </w:rPr>
      </w:pPr>
    </w:p>
    <w:p w14:paraId="5B1505CF" w14:textId="4453121F" w:rsidR="00BE1F00" w:rsidRDefault="00BE1F00" w:rsidP="003F149A">
      <w:pPr>
        <w:rPr>
          <w:rFonts w:ascii="Times New Roman" w:hAnsi="Times New Roman" w:cs="Times New Roman"/>
        </w:rPr>
      </w:pPr>
      <w:r w:rsidRPr="006E1BBA">
        <w:rPr>
          <w:rFonts w:ascii="Times New Roman" w:hAnsi="Times New Roman" w:cs="Times New Roman"/>
          <w:b/>
        </w:rPr>
        <w:t>Independent Source</w:t>
      </w:r>
      <w:r>
        <w:rPr>
          <w:rFonts w:ascii="Times New Roman" w:hAnsi="Times New Roman" w:cs="Times New Roman"/>
        </w:rPr>
        <w:t xml:space="preserve"> – </w:t>
      </w:r>
      <w:r w:rsidR="00D666A3">
        <w:rPr>
          <w:rFonts w:ascii="Times New Roman" w:hAnsi="Times New Roman" w:cs="Times New Roman"/>
        </w:rPr>
        <w:t xml:space="preserve">A witness may make </w:t>
      </w:r>
      <w:proofErr w:type="gramStart"/>
      <w:r w:rsidR="00D666A3">
        <w:rPr>
          <w:rFonts w:ascii="Times New Roman" w:hAnsi="Times New Roman" w:cs="Times New Roman"/>
        </w:rPr>
        <w:t>an in</w:t>
      </w:r>
      <w:proofErr w:type="gramEnd"/>
      <w:r w:rsidR="00D666A3">
        <w:rPr>
          <w:rFonts w:ascii="Times New Roman" w:hAnsi="Times New Roman" w:cs="Times New Roman"/>
        </w:rPr>
        <w:t xml:space="preserve">-court identification despite the existence of an illegal lineup if the in-court identification has an independent source. </w:t>
      </w:r>
      <w:r w:rsidR="00805E2A">
        <w:rPr>
          <w:rFonts w:ascii="Times New Roman" w:hAnsi="Times New Roman" w:cs="Times New Roman"/>
        </w:rPr>
        <w:t xml:space="preserve">The court will consider the opportunity to observe the defendant at the time of the crime, the ease with which the witness can identify the defendant, and the existence or absence of prior misidentifications. </w:t>
      </w:r>
    </w:p>
    <w:p w14:paraId="5872CE27" w14:textId="77777777" w:rsidR="003C62D9" w:rsidRDefault="003C62D9" w:rsidP="003F149A">
      <w:pPr>
        <w:rPr>
          <w:rFonts w:ascii="Times New Roman" w:hAnsi="Times New Roman" w:cs="Times New Roman"/>
        </w:rPr>
      </w:pPr>
    </w:p>
    <w:p w14:paraId="51F62E4D" w14:textId="77777777" w:rsidR="003F149A" w:rsidRDefault="003F149A" w:rsidP="003F149A">
      <w:pPr>
        <w:rPr>
          <w:rFonts w:ascii="Times New Roman" w:hAnsi="Times New Roman" w:cs="Times New Roman"/>
        </w:rPr>
      </w:pPr>
      <w:r w:rsidRPr="006E1BBA">
        <w:rPr>
          <w:rFonts w:ascii="Times New Roman" w:hAnsi="Times New Roman" w:cs="Times New Roman"/>
          <w:b/>
        </w:rPr>
        <w:t>Double jeopardy</w:t>
      </w:r>
      <w:r>
        <w:rPr>
          <w:rFonts w:ascii="Times New Roman" w:hAnsi="Times New Roman" w:cs="Times New Roman"/>
        </w:rPr>
        <w:t xml:space="preserve"> – prohibits retrying a defendant whose conviction reversed on appeal for any offense more serious than </w:t>
      </w:r>
      <w:proofErr w:type="gramStart"/>
      <w:r>
        <w:rPr>
          <w:rFonts w:ascii="Times New Roman" w:hAnsi="Times New Roman" w:cs="Times New Roman"/>
        </w:rPr>
        <w:t>that which</w:t>
      </w:r>
      <w:proofErr w:type="gramEnd"/>
      <w:r>
        <w:rPr>
          <w:rFonts w:ascii="Times New Roman" w:hAnsi="Times New Roman" w:cs="Times New Roman"/>
        </w:rPr>
        <w:t xml:space="preserve"> convicted in first trial. </w:t>
      </w:r>
    </w:p>
    <w:p w14:paraId="6C5B28F2" w14:textId="77777777" w:rsidR="00685917" w:rsidRDefault="00685917"/>
    <w:p w14:paraId="09FD6873" w14:textId="4BFAC352" w:rsidR="00296CD6" w:rsidRDefault="00296CD6">
      <w:r w:rsidRPr="006E1BBA">
        <w:rPr>
          <w:b/>
        </w:rPr>
        <w:t>Confrontation Clause of Sixth Amendment</w:t>
      </w:r>
      <w:r>
        <w:t xml:space="preserve"> </w:t>
      </w:r>
      <w:r w:rsidR="00CA3FCF">
        <w:t>–</w:t>
      </w:r>
      <w:r>
        <w:t xml:space="preserve"> </w:t>
      </w:r>
      <w:r w:rsidR="00CA3FCF">
        <w:t xml:space="preserve">Sixth Amendment grants the defendant in a criminal </w:t>
      </w:r>
      <w:proofErr w:type="gramStart"/>
      <w:r w:rsidR="00CA3FCF">
        <w:t>proceeding</w:t>
      </w:r>
      <w:proofErr w:type="gramEnd"/>
      <w:r w:rsidR="00CA3FCF">
        <w:t xml:space="preserve"> the right to confront adverse witnesses. When two defendants are tried together and one has given a confession that implicates the other, the right of confrontation prohibits the use of that statement, unless all portions referring to the other defendant can be eliminated, the confessing defendant takes the stand and subjects himself to cross-examination, or the non-testifying co-defendant’s confession is being used to rebut the defendant’s claim that the defendant’s confession as obtained coercively. </w:t>
      </w:r>
    </w:p>
    <w:p w14:paraId="692C3119" w14:textId="77777777" w:rsidR="00E05C37" w:rsidRDefault="00E05C37"/>
    <w:p w14:paraId="5F647F8C" w14:textId="77777777" w:rsidR="00E05C37" w:rsidRDefault="00E05C37"/>
    <w:sectPr w:rsidR="00E05C37" w:rsidSect="00EE6A8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642"/>
    <w:rsid w:val="000A008E"/>
    <w:rsid w:val="00122EEE"/>
    <w:rsid w:val="00160A5A"/>
    <w:rsid w:val="00163E1A"/>
    <w:rsid w:val="00167656"/>
    <w:rsid w:val="00176136"/>
    <w:rsid w:val="00183F47"/>
    <w:rsid w:val="00193257"/>
    <w:rsid w:val="001A437B"/>
    <w:rsid w:val="001B2656"/>
    <w:rsid w:val="001E7C92"/>
    <w:rsid w:val="001F16B5"/>
    <w:rsid w:val="00207100"/>
    <w:rsid w:val="0022571E"/>
    <w:rsid w:val="00227DBE"/>
    <w:rsid w:val="002324E3"/>
    <w:rsid w:val="00243B4A"/>
    <w:rsid w:val="002470F3"/>
    <w:rsid w:val="00256B94"/>
    <w:rsid w:val="002769CC"/>
    <w:rsid w:val="00283264"/>
    <w:rsid w:val="00296CD6"/>
    <w:rsid w:val="002A4A6F"/>
    <w:rsid w:val="002B2642"/>
    <w:rsid w:val="00312F4B"/>
    <w:rsid w:val="00334FF8"/>
    <w:rsid w:val="003372F2"/>
    <w:rsid w:val="00350FDB"/>
    <w:rsid w:val="00363B7A"/>
    <w:rsid w:val="00367A6A"/>
    <w:rsid w:val="0038533B"/>
    <w:rsid w:val="00392A25"/>
    <w:rsid w:val="003A14AD"/>
    <w:rsid w:val="003B0EA1"/>
    <w:rsid w:val="003C62D9"/>
    <w:rsid w:val="003F149A"/>
    <w:rsid w:val="00413FB3"/>
    <w:rsid w:val="00421ABC"/>
    <w:rsid w:val="00434469"/>
    <w:rsid w:val="00436DB7"/>
    <w:rsid w:val="004401DA"/>
    <w:rsid w:val="00443281"/>
    <w:rsid w:val="00462DC9"/>
    <w:rsid w:val="004665B4"/>
    <w:rsid w:val="00486986"/>
    <w:rsid w:val="004A7AA5"/>
    <w:rsid w:val="004B67C0"/>
    <w:rsid w:val="004D2548"/>
    <w:rsid w:val="004D7D8D"/>
    <w:rsid w:val="00501C09"/>
    <w:rsid w:val="00501E18"/>
    <w:rsid w:val="005175E0"/>
    <w:rsid w:val="00567D31"/>
    <w:rsid w:val="005729F4"/>
    <w:rsid w:val="00580085"/>
    <w:rsid w:val="005A3FFE"/>
    <w:rsid w:val="005B10FB"/>
    <w:rsid w:val="00625DA2"/>
    <w:rsid w:val="00667EF6"/>
    <w:rsid w:val="00685917"/>
    <w:rsid w:val="0069372E"/>
    <w:rsid w:val="006C18C1"/>
    <w:rsid w:val="006D42FE"/>
    <w:rsid w:val="006E1BBA"/>
    <w:rsid w:val="00701980"/>
    <w:rsid w:val="00720C36"/>
    <w:rsid w:val="00744232"/>
    <w:rsid w:val="007501A5"/>
    <w:rsid w:val="007745F4"/>
    <w:rsid w:val="007D633B"/>
    <w:rsid w:val="00801A42"/>
    <w:rsid w:val="00805E2A"/>
    <w:rsid w:val="00822B78"/>
    <w:rsid w:val="008413EF"/>
    <w:rsid w:val="00882483"/>
    <w:rsid w:val="00896952"/>
    <w:rsid w:val="0089747A"/>
    <w:rsid w:val="008A4B64"/>
    <w:rsid w:val="008B3274"/>
    <w:rsid w:val="008E65F5"/>
    <w:rsid w:val="008F5DBD"/>
    <w:rsid w:val="009007A7"/>
    <w:rsid w:val="009365CA"/>
    <w:rsid w:val="00940BAB"/>
    <w:rsid w:val="00980303"/>
    <w:rsid w:val="00993BA0"/>
    <w:rsid w:val="009A111B"/>
    <w:rsid w:val="009A14DF"/>
    <w:rsid w:val="009A216F"/>
    <w:rsid w:val="009D72C5"/>
    <w:rsid w:val="00A11AFE"/>
    <w:rsid w:val="00A2776C"/>
    <w:rsid w:val="00A90679"/>
    <w:rsid w:val="00AB2391"/>
    <w:rsid w:val="00AC46BD"/>
    <w:rsid w:val="00AD3F80"/>
    <w:rsid w:val="00AD6D8F"/>
    <w:rsid w:val="00B000A0"/>
    <w:rsid w:val="00B04086"/>
    <w:rsid w:val="00B16872"/>
    <w:rsid w:val="00B70790"/>
    <w:rsid w:val="00BB4250"/>
    <w:rsid w:val="00BD052C"/>
    <w:rsid w:val="00BD08D7"/>
    <w:rsid w:val="00BE1F00"/>
    <w:rsid w:val="00BF0F34"/>
    <w:rsid w:val="00BF2310"/>
    <w:rsid w:val="00C21CBE"/>
    <w:rsid w:val="00C250B4"/>
    <w:rsid w:val="00C82349"/>
    <w:rsid w:val="00C83295"/>
    <w:rsid w:val="00C862FA"/>
    <w:rsid w:val="00C92B4D"/>
    <w:rsid w:val="00CA3FCF"/>
    <w:rsid w:val="00CB4B37"/>
    <w:rsid w:val="00CC165D"/>
    <w:rsid w:val="00CD342A"/>
    <w:rsid w:val="00CF425F"/>
    <w:rsid w:val="00D010DB"/>
    <w:rsid w:val="00D440B8"/>
    <w:rsid w:val="00D640B8"/>
    <w:rsid w:val="00D65134"/>
    <w:rsid w:val="00D666A3"/>
    <w:rsid w:val="00D822FE"/>
    <w:rsid w:val="00D93ED4"/>
    <w:rsid w:val="00DB09E4"/>
    <w:rsid w:val="00DD659F"/>
    <w:rsid w:val="00DD66A3"/>
    <w:rsid w:val="00DD6E96"/>
    <w:rsid w:val="00DD7CE4"/>
    <w:rsid w:val="00DF1837"/>
    <w:rsid w:val="00E05C37"/>
    <w:rsid w:val="00E10162"/>
    <w:rsid w:val="00E114BB"/>
    <w:rsid w:val="00E26A93"/>
    <w:rsid w:val="00E4338E"/>
    <w:rsid w:val="00E92627"/>
    <w:rsid w:val="00EC271F"/>
    <w:rsid w:val="00EC2949"/>
    <w:rsid w:val="00EE6A8C"/>
    <w:rsid w:val="00F1187C"/>
    <w:rsid w:val="00F14F75"/>
    <w:rsid w:val="00F265A9"/>
    <w:rsid w:val="00F36EE8"/>
    <w:rsid w:val="00F43DE0"/>
    <w:rsid w:val="00F54DFB"/>
    <w:rsid w:val="00F83A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29EF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4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4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1974</Words>
  <Characters>11255</Characters>
  <Application>Microsoft Macintosh Word</Application>
  <DocSecurity>0</DocSecurity>
  <Lines>93</Lines>
  <Paragraphs>26</Paragraphs>
  <ScaleCrop>false</ScaleCrop>
  <Company/>
  <LinksUpToDate>false</LinksUpToDate>
  <CharactersWithSpaces>13203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Famiglietti</dc:creator>
  <cp:keywords/>
  <dc:description/>
  <cp:lastModifiedBy>Paul Famiglietti</cp:lastModifiedBy>
  <cp:revision>146</cp:revision>
  <dcterms:created xsi:type="dcterms:W3CDTF">2014-07-15T19:24:00Z</dcterms:created>
  <dcterms:modified xsi:type="dcterms:W3CDTF">2014-07-19T01:58:00Z</dcterms:modified>
</cp:coreProperties>
</file>