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7"/>
        <w:gridCol w:w="1285"/>
        <w:gridCol w:w="1407"/>
        <w:gridCol w:w="1809"/>
      </w:tblGrid>
      <w:tr w:rsidR="00C9539F" w:rsidRPr="00971722" w14:paraId="49FD62CF" w14:textId="77777777" w:rsidTr="00251979">
        <w:trPr>
          <w:cantSplit/>
          <w:tblHeader/>
        </w:trPr>
        <w:tc>
          <w:tcPr>
            <w:tcW w:w="4677" w:type="dxa"/>
          </w:tcPr>
          <w:p w14:paraId="2DFFAA8A" w14:textId="031A7A90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Parameter</w:t>
            </w:r>
          </w:p>
        </w:tc>
        <w:tc>
          <w:tcPr>
            <w:tcW w:w="1285" w:type="dxa"/>
          </w:tcPr>
          <w:p w14:paraId="443E4314" w14:textId="744C3901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From Red Clover</w:t>
            </w:r>
          </w:p>
        </w:tc>
        <w:tc>
          <w:tcPr>
            <w:tcW w:w="1407" w:type="dxa"/>
          </w:tcPr>
          <w:p w14:paraId="3CBE1A89" w14:textId="434D6C69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>IWG</w:t>
            </w:r>
          </w:p>
        </w:tc>
        <w:tc>
          <w:tcPr>
            <w:tcW w:w="1809" w:type="dxa"/>
          </w:tcPr>
          <w:p w14:paraId="53D26870" w14:textId="7901317A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 xml:space="preserve">Source </w:t>
            </w:r>
          </w:p>
        </w:tc>
      </w:tr>
      <w:tr w:rsidR="00C9539F" w:rsidRPr="00971722" w14:paraId="04CFCCA0" w14:textId="77777777" w:rsidTr="00251979">
        <w:trPr>
          <w:cantSplit/>
          <w:tblHeader/>
        </w:trPr>
        <w:tc>
          <w:tcPr>
            <w:tcW w:w="4677" w:type="dxa"/>
          </w:tcPr>
          <w:p w14:paraId="18C47C0A" w14:textId="2884AF61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Phenology</w:t>
            </w:r>
          </w:p>
        </w:tc>
        <w:tc>
          <w:tcPr>
            <w:tcW w:w="1285" w:type="dxa"/>
          </w:tcPr>
          <w:p w14:paraId="44D74122" w14:textId="7DD3E28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C388CA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FBDF0E9" w14:textId="640CDAF3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D315193" w14:textId="77777777" w:rsidTr="00251979">
        <w:trPr>
          <w:cantSplit/>
          <w:tblHeader/>
        </w:trPr>
        <w:tc>
          <w:tcPr>
            <w:tcW w:w="4677" w:type="dxa"/>
          </w:tcPr>
          <w:p w14:paraId="32E9CF85" w14:textId="568AE36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ThermalTime.Reponse</w:t>
            </w:r>
          </w:p>
        </w:tc>
        <w:tc>
          <w:tcPr>
            <w:tcW w:w="1285" w:type="dxa"/>
          </w:tcPr>
          <w:p w14:paraId="2A4A1BCD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X=2,25,37</w:t>
            </w:r>
          </w:p>
          <w:p w14:paraId="4ECB0066" w14:textId="7819411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Y=0,23,0</w:t>
            </w:r>
          </w:p>
        </w:tc>
        <w:tc>
          <w:tcPr>
            <w:tcW w:w="1407" w:type="dxa"/>
          </w:tcPr>
          <w:p w14:paraId="5FA252D3" w14:textId="77777777" w:rsidR="00C9539F" w:rsidRPr="00971722" w:rsidRDefault="00C9539F" w:rsidP="0046148A">
            <w:pPr>
              <w:rPr>
                <w:i/>
                <w:iCs/>
                <w:sz w:val="14"/>
                <w:szCs w:val="14"/>
              </w:rPr>
            </w:pPr>
            <w:r w:rsidRPr="00971722">
              <w:rPr>
                <w:i/>
                <w:iCs/>
                <w:sz w:val="14"/>
                <w:szCs w:val="14"/>
              </w:rPr>
              <w:t>0</w:t>
            </w:r>
            <w:r w:rsidRPr="00971722">
              <w:rPr>
                <w:i/>
                <w:iCs/>
                <w:sz w:val="14"/>
                <w:szCs w:val="14"/>
              </w:rPr>
              <w:tab/>
              <w:t>0</w:t>
            </w:r>
          </w:p>
          <w:p w14:paraId="3F06533D" w14:textId="6138F9BC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30</w:t>
            </w:r>
            <w:r w:rsidRPr="00971722">
              <w:rPr>
                <w:sz w:val="14"/>
                <w:szCs w:val="14"/>
              </w:rPr>
              <w:tab/>
              <w:t>30</w:t>
            </w:r>
          </w:p>
          <w:p w14:paraId="70B416E9" w14:textId="7CE8B44D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35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4C89F185" w14:textId="39DBA035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5C612A52" w14:textId="326687DB" w:rsidR="00C9539F" w:rsidRPr="00971722" w:rsidRDefault="00C9539F">
            <w:pPr>
              <w:rPr>
                <w:sz w:val="14"/>
                <w:szCs w:val="14"/>
              </w:rPr>
            </w:pPr>
            <w:proofErr w:type="spellStart"/>
            <w:r w:rsidRPr="00971722">
              <w:rPr>
                <w:sz w:val="14"/>
                <w:szCs w:val="14"/>
              </w:rPr>
              <w:t>Tmin,Topt,Tmax</w:t>
            </w:r>
            <w:proofErr w:type="spellEnd"/>
            <w:r w:rsidRPr="00971722">
              <w:rPr>
                <w:sz w:val="14"/>
                <w:szCs w:val="14"/>
              </w:rPr>
              <w:t xml:space="preserve">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&lt;EndNote&gt;&lt;Cite&gt;&lt;Author&gt;Duchene&lt;/Author&gt;&lt;Year&gt;2021&lt;/Year&gt;&lt;RecNum&gt;109&lt;/RecNum&gt;&lt;DisplayText&gt;(Duchene et al. 2021)&lt;/DisplayText&gt;&lt;record&gt;&lt;rec-number&gt;109&lt;/rec-number&gt;&lt;foreign-keys&gt;&lt;key app="EN" db-id="rdppvtzxu52pakew5ez5fwsx9fxrprr0f0d0" timestamp="1645325218"&gt;109&lt;/key&gt;&lt;/foreign-keys&gt;&lt;ref-type name="Journal Article"&gt;17&lt;/ref-type&gt;&lt;contributors&gt;&lt;authors&gt;&lt;author&gt;Duchene, Olivier&lt;/author&gt;&lt;author&gt;Dumont, Benjamin&lt;/author&gt;&lt;author&gt;Cattani, Douglas J.&lt;/author&gt;&lt;author&gt;Fagnant, Laura&lt;/author&gt;&lt;author&gt;Schlautman, Brandon&lt;/author&gt;&lt;author&gt;DeHaan, Lee R.&lt;/author&gt;&lt;author&gt;Barriball, Spencer&lt;/author&gt;&lt;author&gt;Jungers, Jacob M.&lt;/author&gt;&lt;author&gt;Picasso, Valentin D.&lt;/author&gt;&lt;author&gt;David, Christophe&lt;/author&gt;&lt;author&gt;Celette, Florian&lt;/author&gt;&lt;/authors&gt;&lt;/contributors&gt;&lt;titles&gt;&lt;title&gt;Process-based analysis of Thinopyrum intermedium phenological development highlights the importance of dual induction for reproductive growth and agronomic performance&lt;/title&gt;&lt;secondary-title&gt;Agricultural and Forest Meteorology&lt;/secondary-title&gt;&lt;/titles&gt;&lt;periodical&gt;&lt;full-title&gt;Agricultural and Forest Meteorology&lt;/full-title&gt;&lt;/periodical&gt;&lt;pages&gt;108341&lt;/pages&gt;&lt;volume&gt;301&lt;/volume&gt;&lt;keywords&gt;&lt;keyword&gt;Thinopyrum intermedium&lt;/keyword&gt;&lt;keyword&gt;flowering induction&lt;/keyword&gt;&lt;keyword&gt;modelling&lt;/keyword&gt;&lt;keyword&gt;perennial grains&lt;/keyword&gt;&lt;keyword&gt;photoperiod&lt;/keyword&gt;&lt;/keywords&gt;&lt;dates&gt;&lt;year&gt;2021&lt;/year&gt;&lt;/dates&gt;&lt;publisher&gt;Elsevier B.V.&lt;/publisher&gt;&lt;urls&gt;&lt;related-urls&gt;&lt;url&gt;https://doi.org/10.1016/j.agrformet.2021.108341&lt;/url&gt;&lt;/related-urls&gt;&lt;/urls&gt;&lt;electronic-resource-num&gt;10.1016/j.agrformet.2021.108341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(Duchene et al. 2021)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48885CE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279B67E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60B93BA0" w14:textId="565C06B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These settings better</w:t>
            </w:r>
          </w:p>
        </w:tc>
      </w:tr>
      <w:tr w:rsidR="00C9539F" w:rsidRPr="00971722" w14:paraId="09B88DE4" w14:textId="77777777" w:rsidTr="00251979">
        <w:trPr>
          <w:cantSplit/>
          <w:tblHeader/>
        </w:trPr>
        <w:tc>
          <w:tcPr>
            <w:tcW w:w="4677" w:type="dxa"/>
          </w:tcPr>
          <w:p w14:paraId="2AFA0762" w14:textId="3C80E3E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ThermalStress.Response</w:t>
            </w:r>
          </w:p>
        </w:tc>
        <w:tc>
          <w:tcPr>
            <w:tcW w:w="1285" w:type="dxa"/>
          </w:tcPr>
          <w:p w14:paraId="54FA0BE6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140D6FC" w14:textId="77777777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3F8459D0" w14:textId="0896FE49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28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5376595A" w14:textId="76837095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0</w:t>
            </w:r>
            <w:r w:rsidRPr="00971722">
              <w:rPr>
                <w:sz w:val="14"/>
                <w:szCs w:val="14"/>
              </w:rPr>
              <w:tab/>
              <w:t>5</w:t>
            </w:r>
          </w:p>
          <w:p w14:paraId="0939DF11" w14:textId="7E4EB4E6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10</w:t>
            </w:r>
          </w:p>
        </w:tc>
        <w:tc>
          <w:tcPr>
            <w:tcW w:w="1809" w:type="dxa"/>
          </w:tcPr>
          <w:p w14:paraId="0C2F32B2" w14:textId="7A03995B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Thermal stress damages reproduction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&lt;EndNote&gt;&lt;Cite&gt;&lt;Author&gt;Innes&lt;/Author&gt;&lt;Year&gt;2015&lt;/Year&gt;&lt;RecNum&gt;164&lt;/RecNum&gt;&lt;DisplayText&gt;(Innes et al. 2015)&lt;/DisplayText&gt;&lt;record&gt;&lt;rec-number&gt;164&lt;/rec-number&gt;&lt;foreign-keys&gt;&lt;key app="EN" db-id="rdppvtzxu52pakew5ez5fwsx9fxrprr0f0d0" timestamp="1645325218"&gt;164&lt;/key&gt;&lt;/foreign-keys&gt;&lt;ref-type name="Journal Article"&gt;17&lt;/ref-type&gt;&lt;contributors&gt;&lt;authors&gt;&lt;author&gt;Innes, P.J.&lt;/author&gt;&lt;author&gt;Tan, D. K.&lt;/author&gt;&lt;author&gt;Van Ogtrop, F.&lt;/author&gt;&lt;author&gt;Amthor, J. S.&lt;/author&gt;&lt;/authors&gt;&lt;/contributors&gt;&lt;titles&gt;&lt;title&gt;Effects of high-temperature episodes on wheat yields in New South Wales, Australia&lt;/title&gt;&lt;secondary-title&gt;Agricultural and Forest Meteorology&lt;/secondary-title&gt;&lt;/titles&gt;&lt;periodical&gt;&lt;full-title&gt;Agricultural and Forest Meteorology&lt;/full-title&gt;&lt;/periodical&gt;&lt;pages&gt;95-107&lt;/pages&gt;&lt;volume&gt;208&lt;/volume&gt;&lt;keywords&gt;&lt;keyword&gt;APSIM&lt;/keyword&gt;&lt;keyword&gt;Heat stress&lt;/keyword&gt;&lt;keyword&gt;High-degree hours&lt;/keyword&gt;&lt;keyword&gt;Statistical model&lt;/keyword&gt;&lt;keyword&gt;Wheat yields&lt;/keyword&gt;&lt;/keywords&gt;&lt;dates&gt;&lt;year&gt;2015&lt;/year&gt;&lt;/dates&gt;&lt;publisher&gt;Elsevier B.V.&lt;/publisher&gt;&lt;urls&gt;&lt;related-urls&gt;&lt;url&gt;http://dx.doi.org/10.1016/j.agrformet.2015.03.018&lt;/url&gt;&lt;/related-urls&gt;&lt;/urls&gt;&lt;electronic-resource-num&gt;10.1016/j.agrformet.2015.03.018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(Innes et al. 2015)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0429FA4A" w14:textId="77777777" w:rsidTr="00251979">
        <w:trPr>
          <w:cantSplit/>
          <w:tblHeader/>
        </w:trPr>
        <w:tc>
          <w:tcPr>
            <w:tcW w:w="4677" w:type="dxa"/>
          </w:tcPr>
          <w:p w14:paraId="56D0C34D" w14:textId="6221416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ThermalStressThreshold</w:t>
            </w:r>
          </w:p>
        </w:tc>
        <w:tc>
          <w:tcPr>
            <w:tcW w:w="1285" w:type="dxa"/>
          </w:tcPr>
          <w:p w14:paraId="21E138F1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466F2EB" w14:textId="31B769E0" w:rsidR="00C9539F" w:rsidRPr="00971722" w:rsidRDefault="00CB42EE" w:rsidP="00916C1F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7</w:t>
            </w:r>
            <w:r w:rsidR="00C9539F">
              <w:rPr>
                <w:sz w:val="14"/>
                <w:szCs w:val="14"/>
              </w:rPr>
              <w:t>0</w:t>
            </w:r>
          </w:p>
        </w:tc>
        <w:tc>
          <w:tcPr>
            <w:tcW w:w="1809" w:type="dxa"/>
          </w:tcPr>
          <w:p w14:paraId="5C820C98" w14:textId="68DBF721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Accumulated Thermal Stress before rewind</w:t>
            </w:r>
          </w:p>
        </w:tc>
      </w:tr>
      <w:tr w:rsidR="00C9539F" w:rsidRPr="00971722" w14:paraId="38BAAD57" w14:textId="77777777" w:rsidTr="00251979">
        <w:trPr>
          <w:cantSplit/>
          <w:tblHeader/>
        </w:trPr>
        <w:tc>
          <w:tcPr>
            <w:tcW w:w="4677" w:type="dxa"/>
          </w:tcPr>
          <w:p w14:paraId="70759FE4" w14:textId="41DFE53E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Thermal Stress FT add this in as </w:t>
            </w:r>
          </w:p>
          <w:p w14:paraId="1276E7CC" w14:textId="6B83EA22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StressFactor=ThermalStress x SoilWaterStress during early reproductive phase</w:t>
            </w:r>
          </w:p>
        </w:tc>
        <w:tc>
          <w:tcPr>
            <w:tcW w:w="1285" w:type="dxa"/>
          </w:tcPr>
          <w:p w14:paraId="76A73AFF" w14:textId="3EBA0161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551820F9" w14:textId="77777777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0</w:t>
            </w:r>
            <w:r w:rsidRPr="0072391E">
              <w:rPr>
                <w:sz w:val="14"/>
                <w:szCs w:val="14"/>
              </w:rPr>
              <w:tab/>
              <w:t>0</w:t>
            </w:r>
          </w:p>
          <w:p w14:paraId="19B5D623" w14:textId="05089B48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30</w:t>
            </w:r>
            <w:r w:rsidRPr="0072391E">
              <w:rPr>
                <w:sz w:val="14"/>
                <w:szCs w:val="14"/>
              </w:rPr>
              <w:tab/>
              <w:t>1</w:t>
            </w:r>
          </w:p>
          <w:p w14:paraId="6FE4CE4F" w14:textId="3E834C0A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33</w:t>
            </w:r>
            <w:r w:rsidRPr="0072391E">
              <w:rPr>
                <w:sz w:val="14"/>
                <w:szCs w:val="14"/>
              </w:rPr>
              <w:tab/>
              <w:t>1</w:t>
            </w:r>
          </w:p>
          <w:p w14:paraId="7C1DEF85" w14:textId="6096D117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40</w:t>
            </w:r>
            <w:r w:rsidRPr="0072391E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237ACA96" w14:textId="149699EC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 xml:space="preserve">Thermal stress delays phenology </w:t>
            </w:r>
          </w:p>
        </w:tc>
      </w:tr>
      <w:tr w:rsidR="00C9539F" w:rsidRPr="00971722" w14:paraId="3B5C05F7" w14:textId="77777777" w:rsidTr="00251979">
        <w:trPr>
          <w:cantSplit/>
          <w:tblHeader/>
        </w:trPr>
        <w:tc>
          <w:tcPr>
            <w:tcW w:w="4677" w:type="dxa"/>
          </w:tcPr>
          <w:p w14:paraId="15290975" w14:textId="56B43AB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SoilWaterStress FW add this in as </w:t>
            </w:r>
          </w:p>
          <w:p w14:paraId="583CB975" w14:textId="6B52F417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StressFactor=ThermalStress x leaf.Photosynthesis.FW  x </w:t>
            </w:r>
            <w:r w:rsidRPr="0072391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ProgressionFactor</w:t>
            </w:r>
          </w:p>
        </w:tc>
        <w:tc>
          <w:tcPr>
            <w:tcW w:w="1285" w:type="dxa"/>
          </w:tcPr>
          <w:p w14:paraId="2CA3B2D8" w14:textId="538B52FE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629C26D7" w14:textId="3E0C9C39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</w:t>
            </w:r>
          </w:p>
        </w:tc>
        <w:tc>
          <w:tcPr>
            <w:tcW w:w="1809" w:type="dxa"/>
          </w:tcPr>
          <w:p w14:paraId="1B8AEABD" w14:textId="70DD5154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Soil water stress delays phenology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&lt;EndNote&gt;&lt;Cite&gt;&lt;Author&gt;Chauhan&lt;/Author&gt;&lt;Year&gt;2019&lt;/Year&gt;&lt;RecNum&gt;616&lt;/RecNum&gt;&lt;DisplayText&gt;(Chauhan et al. 2019)&lt;/DisplayText&gt;&lt;record&gt;&lt;rec-number&gt;616&lt;/rec-number&gt;&lt;foreign-keys&gt;&lt;key app="EN" db-id="rdppvtzxu52pakew5ez5fwsx9fxrprr0f0d0" timestamp="1727691587"&gt;616&lt;/key&gt;&lt;/foreign-keys&gt;&lt;ref-type name="Journal Article"&gt;17&lt;/ref-type&gt;&lt;contributors&gt;&lt;authors&gt;&lt;author&gt;Chauhan, Yashvir S&lt;/author&gt;&lt;author&gt;Ryan, Merrill&lt;/author&gt;&lt;author&gt;Chandra, Subhash&lt;/author&gt;&lt;author&gt;Sadras, Victor O&lt;/author&gt;&lt;/authors&gt;&lt;/contributors&gt;&lt;titles&gt;&lt;title&gt;Accounting for soil moisture improves prediction of flowering time in chickpea and wheat&lt;/title&gt;&lt;secondary-title&gt;Scientific reports&lt;/secondary-title&gt;&lt;/titles&gt;&lt;pages&gt;7510&lt;/pages&gt;&lt;volume&gt;9&lt;/volume&gt;&lt;number&gt;1&lt;/number&gt;&lt;dates&gt;&lt;year&gt;2019&lt;/year&gt;&lt;/dates&gt;&lt;isbn&gt;2045-2322&lt;/isbn&gt;&lt;urls&gt;&lt;/urls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(Chauhan et al. 2019)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3CF1F559" w14:textId="77777777" w:rsidTr="00251979">
        <w:trPr>
          <w:cantSplit/>
          <w:tblHeader/>
        </w:trPr>
        <w:tc>
          <w:tcPr>
            <w:tcW w:w="4677" w:type="dxa"/>
          </w:tcPr>
          <w:p w14:paraId="12C22DC4" w14:textId="1C2535E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Phenology.FWThreshold</w:t>
            </w:r>
          </w:p>
        </w:tc>
        <w:tc>
          <w:tcPr>
            <w:tcW w:w="1285" w:type="dxa"/>
          </w:tcPr>
          <w:p w14:paraId="3E6275B8" w14:textId="38A20EDA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7047FBD6" w14:textId="26158E45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0.</w:t>
            </w:r>
            <w:r w:rsidR="00CB42EE">
              <w:rPr>
                <w:sz w:val="14"/>
                <w:szCs w:val="14"/>
              </w:rPr>
              <w:t>3</w:t>
            </w:r>
          </w:p>
        </w:tc>
        <w:tc>
          <w:tcPr>
            <w:tcW w:w="1809" w:type="dxa"/>
          </w:tcPr>
          <w:p w14:paraId="1495412C" w14:textId="474A637D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Combine with </w:t>
            </w:r>
            <w:proofErr w:type="spellStart"/>
            <w:r w:rsidRPr="00971722">
              <w:rPr>
                <w:sz w:val="14"/>
                <w:szCs w:val="14"/>
              </w:rPr>
              <w:t>ThermalStressThreshold</w:t>
            </w:r>
            <w:proofErr w:type="spellEnd"/>
          </w:p>
        </w:tc>
      </w:tr>
      <w:tr w:rsidR="00C9539F" w:rsidRPr="00971722" w14:paraId="11EB4E6F" w14:textId="77777777" w:rsidTr="00251979">
        <w:trPr>
          <w:cantSplit/>
          <w:tblHeader/>
        </w:trPr>
        <w:tc>
          <w:tcPr>
            <w:tcW w:w="4677" w:type="dxa"/>
          </w:tcPr>
          <w:p w14:paraId="28135630" w14:textId="2A40AA12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Emerging.Target.Shootlag</w:t>
            </w:r>
          </w:p>
        </w:tc>
        <w:tc>
          <w:tcPr>
            <w:tcW w:w="1285" w:type="dxa"/>
          </w:tcPr>
          <w:p w14:paraId="08DE247E" w14:textId="7C66ACB6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</w:p>
        </w:tc>
        <w:tc>
          <w:tcPr>
            <w:tcW w:w="1407" w:type="dxa"/>
          </w:tcPr>
          <w:p w14:paraId="0FD014BA" w14:textId="779D8508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100</w:t>
            </w:r>
          </w:p>
        </w:tc>
        <w:tc>
          <w:tcPr>
            <w:tcW w:w="1809" w:type="dxa"/>
          </w:tcPr>
          <w:p w14:paraId="3630CE83" w14:textId="17DA01F7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&lt;EndNote&gt;&lt;Cite&gt;&lt;Author&gt;Lawrence&lt;/Author&gt;&lt;Year&gt;1957&lt;/Year&gt;&lt;RecNum&gt;430&lt;/RecNum&gt;&lt;DisplayText&gt;(Lawrence 1957)&lt;/DisplayText&gt;&lt;record&gt;&lt;rec-number&gt;430&lt;/rec-number&gt;&lt;foreign-keys&gt;&lt;key app="EN" db-id="rdppvtzxu52pakew5ez5fwsx9fxrprr0f0d0" timestamp="1661155100"&gt;430&lt;/key&gt;&lt;/foreign-keys&gt;&lt;ref-type name="Journal Article"&gt;17&lt;/ref-type&gt;&lt;contributors&gt;&lt;authors&gt;&lt;author&gt;Lawrence, T.&lt;/author&gt;&lt;/authors&gt;&lt;/contributors&gt;&lt;titles&gt;&lt;title&gt;EMERGENCE OF INTERMEDIATE WHEATGRASS LINES FROM FIVE DEPTHS OF SEEDING&lt;/title&gt;&lt;secondary-title&gt;Can. J. Plant Sci.&lt;/secondary-title&gt;&lt;/titles&gt;&lt;dates&gt;&lt;year&gt;1957&lt;/year&gt;&lt;pub-dates&gt;&lt;date&gt;2011/03/20/&lt;/date&gt;&lt;/pub-dates&gt;&lt;/dates&gt;&lt;label&gt;Lawrence2011Mar&lt;/label&gt;&lt;urls&gt;&lt;related-urls&gt;&lt;url&gt;https://cdnsciencepub.com/doi/10.4141/cjps57-026&lt;/url&gt;&lt;/related-urls&gt;&lt;/urls&gt;&lt;electronic-resource-num&gt;10.4141/cjps57-026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(Lawrence 1957)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7661684D" w14:textId="33EB529A" w:rsidR="00C9539F" w:rsidRPr="00971722" w:rsidRDefault="00C9539F" w:rsidP="00031BFE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sz w:val="14"/>
                <w:szCs w:val="14"/>
              </w:rPr>
              <w:t>2.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&lt;EndNote&gt;&lt;Cite&gt;&lt;Author&gt;Cattani&lt;/Author&gt;&lt;Year&gt;2022&lt;/Year&gt;&lt;RecNum&gt;429&lt;/RecNum&gt;&lt;DisplayText&gt;(Cattani &amp;amp; Asselin 2022)&lt;/DisplayText&gt;&lt;record&gt;&lt;rec-number&gt;429&lt;/rec-number&gt;&lt;foreign-keys&gt;&lt;key app="EN" db-id="rdppvtzxu52pakew5ez5fwsx9fxrprr0f0d0" timestamp="1661154913"&gt;429&lt;/key&gt;&lt;/foreign-keys&gt;&lt;ref-type name="Journal Article"&gt;17&lt;/ref-type&gt;&lt;contributors&gt;&lt;authors&gt;&lt;author&gt;Cattani, Douglas John&lt;/author&gt;&lt;author&gt;Asselin, Sean Robert&lt;/author&gt;&lt;/authors&gt;&lt;/contributors&gt;&lt;titles&gt;&lt;title&gt;Early Plant Development in Intermediate Wheatgrass&lt;/title&gt;&lt;secondary-title&gt;Agriculture&lt;/secondary-title&gt;&lt;/titles&gt;&lt;pages&gt;915&lt;/pages&gt;&lt;volume&gt;12&lt;/volume&gt;&lt;number&gt;7&lt;/number&gt;&lt;keywords&gt;&lt;keyword&gt;intermediate wheatgrass, seedling development, seedling dry weight, leaf area, developmental morphology&lt;/keyword&gt;&lt;/keywords&gt;&lt;dates&gt;&lt;year&gt;2022&lt;/year&gt;&lt;pub-dates&gt;&lt;date&gt;2022/06/23/&lt;/date&gt;&lt;/pub-dates&gt;&lt;/dates&gt;&lt;isbn&gt;2077-0472&lt;/isbn&gt;&lt;label&gt;Cattani2022Jun&lt;/label&gt;&lt;urls&gt;&lt;related-urls&gt;&lt;url&gt;https://www.mdpi.com/2077-0472/12/7/915/htm&lt;/url&gt;&lt;/related-urls&gt;&lt;/urls&gt;&lt;electronic-resource-num&gt;10.3390/agriculture12070915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(Cattani &amp; Asselin 2022)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6ECDDAB6" w14:textId="77777777" w:rsidTr="00251979">
        <w:trPr>
          <w:cantSplit/>
          <w:tblHeader/>
        </w:trPr>
        <w:tc>
          <w:tcPr>
            <w:tcW w:w="4677" w:type="dxa"/>
          </w:tcPr>
          <w:p w14:paraId="0B2CA090" w14:textId="72E82A44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Emerging.Target.ShootRate</w:t>
            </w:r>
          </w:p>
        </w:tc>
        <w:tc>
          <w:tcPr>
            <w:tcW w:w="1285" w:type="dxa"/>
          </w:tcPr>
          <w:p w14:paraId="4A187C8B" w14:textId="556689B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</w:p>
        </w:tc>
        <w:tc>
          <w:tcPr>
            <w:tcW w:w="1407" w:type="dxa"/>
          </w:tcPr>
          <w:p w14:paraId="726028EF" w14:textId="28C4582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3B84C031" w14:textId="733E7E6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Same as wheat</w:t>
            </w:r>
          </w:p>
        </w:tc>
      </w:tr>
      <w:tr w:rsidR="00C9539F" w:rsidRPr="00971722" w14:paraId="06B52077" w14:textId="77777777" w:rsidTr="00251979">
        <w:trPr>
          <w:cantSplit/>
          <w:tblHeader/>
        </w:trPr>
        <w:tc>
          <w:tcPr>
            <w:tcW w:w="4677" w:type="dxa"/>
          </w:tcPr>
          <w:p w14:paraId="6A4C59D2" w14:textId="59680FF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VernalisingDays</w:t>
            </w:r>
          </w:p>
        </w:tc>
        <w:tc>
          <w:tcPr>
            <w:tcW w:w="1285" w:type="dxa"/>
          </w:tcPr>
          <w:p w14:paraId="0E1EC8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6AAC5A8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 degree days</w:t>
            </w:r>
          </w:p>
          <w:p w14:paraId="7FAB54E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AE5A026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63DB77C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8B4D642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5EFF460B" w14:textId="1C8C5D06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CEE22AC" w14:textId="6E0F60B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E9198F" w14:textId="77777777" w:rsidTr="00251979">
        <w:trPr>
          <w:cantSplit/>
          <w:tblHeader/>
        </w:trPr>
        <w:tc>
          <w:tcPr>
            <w:tcW w:w="4677" w:type="dxa"/>
          </w:tcPr>
          <w:p w14:paraId="545026BF" w14:textId="0393DB6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DevernalisingDays</w:t>
            </w:r>
          </w:p>
        </w:tc>
        <w:tc>
          <w:tcPr>
            <w:tcW w:w="1285" w:type="dxa"/>
          </w:tcPr>
          <w:p w14:paraId="21EB601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D2CB780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78899A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E7C0BCF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4BC9F1C" w14:textId="77DE0A78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330F30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2068302" w14:textId="77777777" w:rsidTr="00251979">
        <w:trPr>
          <w:cantSplit/>
          <w:tblHeader/>
        </w:trPr>
        <w:tc>
          <w:tcPr>
            <w:tcW w:w="4677" w:type="dxa"/>
          </w:tcPr>
          <w:p w14:paraId="6DAB31FF" w14:textId="080885D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Inductive.Target.SomeProgression</w:t>
            </w:r>
          </w:p>
        </w:tc>
        <w:tc>
          <w:tcPr>
            <w:tcW w:w="1285" w:type="dxa"/>
          </w:tcPr>
          <w:p w14:paraId="5BA9E963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0F897D1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E4F156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90B43DE" w14:textId="0742D01E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F106946" w14:textId="617C063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547E0805" w14:textId="4EFD1BA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Pji Vernalisation + field studies</w:t>
            </w:r>
          </w:p>
        </w:tc>
      </w:tr>
      <w:tr w:rsidR="00C9539F" w:rsidRPr="00971722" w14:paraId="58EF379D" w14:textId="77777777" w:rsidTr="00251979">
        <w:trPr>
          <w:cantSplit/>
          <w:tblHeader/>
        </w:trPr>
        <w:tc>
          <w:tcPr>
            <w:tcW w:w="4677" w:type="dxa"/>
          </w:tcPr>
          <w:p w14:paraId="599349B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1BDC7E30" w14:textId="2A0D65C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Inducing.Target</w:t>
            </w:r>
          </w:p>
        </w:tc>
        <w:tc>
          <w:tcPr>
            <w:tcW w:w="1285" w:type="dxa"/>
          </w:tcPr>
          <w:p w14:paraId="74E1B1C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E168EB0" w14:textId="37406B6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</w:t>
            </w:r>
          </w:p>
        </w:tc>
        <w:tc>
          <w:tcPr>
            <w:tcW w:w="1809" w:type="dxa"/>
          </w:tcPr>
          <w:p w14:paraId="726CF490" w14:textId="006FC6A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days</w:t>
            </w:r>
          </w:p>
        </w:tc>
      </w:tr>
      <w:tr w:rsidR="00C9539F" w:rsidRPr="00971722" w14:paraId="226DEE3C" w14:textId="77777777" w:rsidTr="00251979">
        <w:trPr>
          <w:cantSplit/>
          <w:tblHeader/>
        </w:trPr>
        <w:tc>
          <w:tcPr>
            <w:tcW w:w="4677" w:type="dxa"/>
          </w:tcPr>
          <w:p w14:paraId="4EDC9960" w14:textId="14CDEA6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Reproductive.Target</w:t>
            </w:r>
          </w:p>
        </w:tc>
        <w:tc>
          <w:tcPr>
            <w:tcW w:w="1285" w:type="dxa"/>
          </w:tcPr>
          <w:p w14:paraId="7FF4D3D0" w14:textId="30DA004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2500</w:t>
            </w:r>
          </w:p>
        </w:tc>
        <w:tc>
          <w:tcPr>
            <w:tcW w:w="1407" w:type="dxa"/>
          </w:tcPr>
          <w:p w14:paraId="026785CC" w14:textId="2BC67A0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700</w:t>
            </w:r>
          </w:p>
        </w:tc>
        <w:tc>
          <w:tcPr>
            <w:tcW w:w="1809" w:type="dxa"/>
          </w:tcPr>
          <w:p w14:paraId="29905DDF" w14:textId="0A2A551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Jungers(2018), </w:t>
            </w:r>
            <w:r w:rsidRPr="001E013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Observed-IWG-Param-Validation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.xlsx</w:t>
            </w:r>
          </w:p>
        </w:tc>
      </w:tr>
      <w:tr w:rsidR="00C9539F" w:rsidRPr="00971722" w14:paraId="79FC69A8" w14:textId="77777777" w:rsidTr="00251979">
        <w:trPr>
          <w:cantSplit/>
          <w:tblHeader/>
        </w:trPr>
        <w:tc>
          <w:tcPr>
            <w:tcW w:w="4677" w:type="dxa"/>
          </w:tcPr>
          <w:p w14:paraId="6DF75BA3" w14:textId="23AC22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285" w:type="dxa"/>
          </w:tcPr>
          <w:p w14:paraId="4583637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762F3E08" w14:textId="2F82A80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D6BC1F4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67814D" w14:textId="77777777" w:rsidTr="00251979">
        <w:trPr>
          <w:cantSplit/>
          <w:tblHeader/>
        </w:trPr>
        <w:tc>
          <w:tcPr>
            <w:tcW w:w="4677" w:type="dxa"/>
          </w:tcPr>
          <w:p w14:paraId="6763AD74" w14:textId="4DE04CD6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</w:p>
        </w:tc>
        <w:tc>
          <w:tcPr>
            <w:tcW w:w="1285" w:type="dxa"/>
          </w:tcPr>
          <w:p w14:paraId="76021C0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31436AC" w14:textId="47B4E0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9822F9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6C28708" w14:textId="77777777" w:rsidTr="00251979">
        <w:trPr>
          <w:cantSplit/>
          <w:tblHeader/>
        </w:trPr>
        <w:tc>
          <w:tcPr>
            <w:tcW w:w="4677" w:type="dxa"/>
          </w:tcPr>
          <w:p w14:paraId="122EE57C" w14:textId="77777777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C2670F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60BD8D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B5494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04AD20" w14:textId="77777777" w:rsidTr="00251979">
        <w:trPr>
          <w:cantSplit/>
          <w:tblHeader/>
        </w:trPr>
        <w:tc>
          <w:tcPr>
            <w:tcW w:w="4677" w:type="dxa"/>
          </w:tcPr>
          <w:p w14:paraId="727967C6" w14:textId="5E5D8AF7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Leaf</w:t>
            </w:r>
          </w:p>
        </w:tc>
        <w:tc>
          <w:tcPr>
            <w:tcW w:w="1285" w:type="dxa"/>
          </w:tcPr>
          <w:p w14:paraId="368F0C0B" w14:textId="1F9A0954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SimpleLeaf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copied from Red Clover</w:t>
            </w:r>
          </w:p>
        </w:tc>
        <w:tc>
          <w:tcPr>
            <w:tcW w:w="1407" w:type="dxa"/>
          </w:tcPr>
          <w:p w14:paraId="7BED789E" w14:textId="451C1A88" w:rsidR="00C9539F" w:rsidRPr="00590BBE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Value set to in IWG</w:t>
            </w:r>
            <w:r w:rsidRPr="00590BB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</w:t>
            </w:r>
          </w:p>
        </w:tc>
        <w:tc>
          <w:tcPr>
            <w:tcW w:w="1809" w:type="dxa"/>
          </w:tcPr>
          <w:p w14:paraId="60394B2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384825B" w14:textId="77777777" w:rsidTr="00251979">
        <w:trPr>
          <w:cantSplit/>
          <w:tblHeader/>
        </w:trPr>
        <w:tc>
          <w:tcPr>
            <w:tcW w:w="4677" w:type="dxa"/>
          </w:tcPr>
          <w:p w14:paraId="1BC80434" w14:textId="27D4521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InititialOrganWt</w:t>
            </w:r>
          </w:p>
        </w:tc>
        <w:tc>
          <w:tcPr>
            <w:tcW w:w="1285" w:type="dxa"/>
          </w:tcPr>
          <w:p w14:paraId="6355F4D6" w14:textId="442386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0.0002</w:t>
            </w:r>
          </w:p>
        </w:tc>
        <w:tc>
          <w:tcPr>
            <w:tcW w:w="1407" w:type="dxa"/>
          </w:tcPr>
          <w:p w14:paraId="2974E512" w14:textId="4EB62C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0484BE48" w14:textId="5C2F06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Seed wt IWG  TKW ~15</w:t>
            </w:r>
          </w:p>
        </w:tc>
      </w:tr>
      <w:tr w:rsidR="00C9539F" w:rsidRPr="00971722" w14:paraId="0B7F1A66" w14:textId="77777777" w:rsidTr="00251979">
        <w:trPr>
          <w:cantSplit/>
          <w:tblHeader/>
        </w:trPr>
        <w:tc>
          <w:tcPr>
            <w:tcW w:w="4677" w:type="dxa"/>
          </w:tcPr>
          <w:p w14:paraId="514BB89D" w14:textId="7E0AD49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CarbonConcentration.MinimumNConc</w:t>
            </w:r>
          </w:p>
        </w:tc>
        <w:tc>
          <w:tcPr>
            <w:tcW w:w="1285" w:type="dxa"/>
          </w:tcPr>
          <w:p w14:paraId="60F63666" w14:textId="32CECA1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407" w:type="dxa"/>
          </w:tcPr>
          <w:p w14:paraId="5730EE5B" w14:textId="0B245B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809" w:type="dxa"/>
          </w:tcPr>
          <w:p w14:paraId="0B35014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B2C756C" w14:textId="77777777" w:rsidTr="00251979">
        <w:trPr>
          <w:cantSplit/>
          <w:tblHeader/>
        </w:trPr>
        <w:tc>
          <w:tcPr>
            <w:tcW w:w="4677" w:type="dxa"/>
          </w:tcPr>
          <w:p w14:paraId="4442B334" w14:textId="6B5D970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CarbonConcentration.CriticalNConc</w:t>
            </w:r>
          </w:p>
        </w:tc>
        <w:tc>
          <w:tcPr>
            <w:tcW w:w="1285" w:type="dxa"/>
          </w:tcPr>
          <w:p w14:paraId="4DE19ADF" w14:textId="0728D0F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736F604C" w14:textId="3E8169D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809" w:type="dxa"/>
          </w:tcPr>
          <w:p w14:paraId="12CE30A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D0F50AC" w14:textId="77777777" w:rsidTr="00251979">
        <w:trPr>
          <w:cantSplit/>
          <w:tblHeader/>
        </w:trPr>
        <w:tc>
          <w:tcPr>
            <w:tcW w:w="4677" w:type="dxa"/>
          </w:tcPr>
          <w:p w14:paraId="264DB5CD" w14:textId="5A1D0A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CarbonConcentration.MaximumNConc</w:t>
            </w:r>
          </w:p>
        </w:tc>
        <w:tc>
          <w:tcPr>
            <w:tcW w:w="1285" w:type="dxa"/>
          </w:tcPr>
          <w:p w14:paraId="0E443532" w14:textId="3C6E043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407" w:type="dxa"/>
          </w:tcPr>
          <w:p w14:paraId="0919BEA5" w14:textId="0ED39F3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809" w:type="dxa"/>
          </w:tcPr>
          <w:p w14:paraId="3BB36AA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E8702A" w14:textId="77777777" w:rsidTr="00251979">
        <w:trPr>
          <w:cantSplit/>
          <w:tblHeader/>
        </w:trPr>
        <w:tc>
          <w:tcPr>
            <w:tcW w:w="4677" w:type="dxa"/>
          </w:tcPr>
          <w:p w14:paraId="5ED72AAD" w14:textId="12CE248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Photosynthesis.RUE</w:t>
            </w:r>
          </w:p>
        </w:tc>
        <w:tc>
          <w:tcPr>
            <w:tcW w:w="1285" w:type="dxa"/>
          </w:tcPr>
          <w:p w14:paraId="7F8D150C" w14:textId="54E947E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407" w:type="dxa"/>
          </w:tcPr>
          <w:p w14:paraId="19AC8F19" w14:textId="067D374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0BFA785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465DC5" w14:textId="77777777" w:rsidTr="00251979">
        <w:trPr>
          <w:cantSplit/>
          <w:tblHeader/>
        </w:trPr>
        <w:tc>
          <w:tcPr>
            <w:tcW w:w="4677" w:type="dxa"/>
          </w:tcPr>
          <w:p w14:paraId="01E9669A" w14:textId="74DFEE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Photosynthesis.FN</w:t>
            </w:r>
          </w:p>
        </w:tc>
        <w:tc>
          <w:tcPr>
            <w:tcW w:w="1285" w:type="dxa"/>
          </w:tcPr>
          <w:p w14:paraId="052659B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4BE0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18E00DA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211D44B" w14:textId="66785D7D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4A8E0B8" w14:textId="6CBB9B8A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DC1E495" w14:textId="77777777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1D9BD50" w14:textId="426B1DFE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49408BF7" w14:textId="32FC533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FD5F103" w14:textId="77777777" w:rsidTr="00251979">
        <w:trPr>
          <w:cantSplit/>
          <w:tblHeader/>
        </w:trPr>
        <w:tc>
          <w:tcPr>
            <w:tcW w:w="4677" w:type="dxa"/>
          </w:tcPr>
          <w:p w14:paraId="66F06A38" w14:textId="0835DC9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Photosynthesis.FT</w:t>
            </w:r>
          </w:p>
        </w:tc>
        <w:tc>
          <w:tcPr>
            <w:tcW w:w="1285" w:type="dxa"/>
          </w:tcPr>
          <w:p w14:paraId="1EF848C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60DDB5B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CA507B4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72254F7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1C66889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4929BD0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77052A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027D3AA" w14:textId="1B20A811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73C97FA3" w14:textId="3A097D82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43272AC" w14:textId="155CA40D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E65FE08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B81B059" w14:textId="59CF7908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4957293D" w14:textId="37AD61B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354AE7C7" w14:textId="77777777" w:rsidTr="00251979">
        <w:trPr>
          <w:cantSplit/>
          <w:tblHeader/>
        </w:trPr>
        <w:tc>
          <w:tcPr>
            <w:tcW w:w="4677" w:type="dxa"/>
          </w:tcPr>
          <w:p w14:paraId="344A59A0" w14:textId="4808CC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Photosynthesis.FW</w:t>
            </w:r>
          </w:p>
        </w:tc>
        <w:tc>
          <w:tcPr>
            <w:tcW w:w="1285" w:type="dxa"/>
          </w:tcPr>
          <w:p w14:paraId="2ECBF5B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19F17C5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0.6</w:t>
            </w:r>
          </w:p>
          <w:p w14:paraId="2F5FBEA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35D1BDB" w14:textId="0722D21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2960BD6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150E2CB" w14:textId="6C0F26D1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25EAEF1" w14:textId="67193540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656A2CF0" w14:textId="7D60AF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009957A3" w14:textId="77777777" w:rsidTr="00251979">
        <w:trPr>
          <w:cantSplit/>
          <w:tblHeader/>
        </w:trPr>
        <w:tc>
          <w:tcPr>
            <w:tcW w:w="4677" w:type="dxa"/>
          </w:tcPr>
          <w:p w14:paraId="59CE108D" w14:textId="3CCAD2C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Photosynthesis.FVPD</w:t>
            </w:r>
          </w:p>
        </w:tc>
        <w:tc>
          <w:tcPr>
            <w:tcW w:w="1285" w:type="dxa"/>
          </w:tcPr>
          <w:p w14:paraId="6C8FA5B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DD54C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AD452A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0.95</w:t>
            </w:r>
          </w:p>
          <w:p w14:paraId="515DEA4E" w14:textId="1E7319F9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0A3F717F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F1C5EA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90648D7" w14:textId="5C42855C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31255778" w14:textId="53D74EE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519AE21" w14:textId="77777777" w:rsidTr="00251979">
        <w:trPr>
          <w:cantSplit/>
          <w:tblHeader/>
        </w:trPr>
        <w:tc>
          <w:tcPr>
            <w:tcW w:w="4677" w:type="dxa"/>
          </w:tcPr>
          <w:p w14:paraId="4C1CCEE2" w14:textId="2C7B4D5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FRGR.PotentialPhotosynthesis.MinRad</w:t>
            </w:r>
          </w:p>
        </w:tc>
        <w:tc>
          <w:tcPr>
            <w:tcW w:w="1285" w:type="dxa"/>
          </w:tcPr>
          <w:p w14:paraId="0839979C" w14:textId="44A4F48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407" w:type="dxa"/>
          </w:tcPr>
          <w:p w14:paraId="761A47FD" w14:textId="67822AD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809" w:type="dxa"/>
          </w:tcPr>
          <w:p w14:paraId="6948B376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D25C6BB" w14:textId="77777777" w:rsidTr="00251979">
        <w:trPr>
          <w:cantSplit/>
          <w:tblHeader/>
        </w:trPr>
        <w:tc>
          <w:tcPr>
            <w:tcW w:w="4677" w:type="dxa"/>
          </w:tcPr>
          <w:p w14:paraId="7B3F82A4" w14:textId="00D7B94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StomatalConductanceCO2</w:t>
            </w:r>
          </w:p>
        </w:tc>
        <w:tc>
          <w:tcPr>
            <w:tcW w:w="1285" w:type="dxa"/>
          </w:tcPr>
          <w:p w14:paraId="4E83C90F" w14:textId="6EEBEC40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407" w:type="dxa"/>
          </w:tcPr>
          <w:p w14:paraId="1721B7CC" w14:textId="29140C3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0394C3B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56616DE" w14:textId="77777777" w:rsidTr="00251979">
        <w:trPr>
          <w:cantSplit/>
          <w:tblHeader/>
        </w:trPr>
        <w:tc>
          <w:tcPr>
            <w:tcW w:w="4677" w:type="dxa"/>
          </w:tcPr>
          <w:p w14:paraId="06DF44C2" w14:textId="448F4E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0" w:name="_Hlk182754584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TargetBiomassProportion.VegetativeInductive</w:t>
            </w:r>
          </w:p>
        </w:tc>
        <w:tc>
          <w:tcPr>
            <w:tcW w:w="1285" w:type="dxa"/>
          </w:tcPr>
          <w:p w14:paraId="3E5D75AF" w14:textId="6119AB35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3A0DDB0" w14:textId="5418DB3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4D6561CF" w14:textId="06A3825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0"/>
      <w:tr w:rsidR="00C9539F" w:rsidRPr="00971722" w14:paraId="59AC9056" w14:textId="77777777" w:rsidTr="00251979">
        <w:trPr>
          <w:cantSplit/>
          <w:tblHeader/>
        </w:trPr>
        <w:tc>
          <w:tcPr>
            <w:tcW w:w="4677" w:type="dxa"/>
          </w:tcPr>
          <w:p w14:paraId="29E84506" w14:textId="1360934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TargetBiomassProportion.Reproductive.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TargetProportion</w:t>
            </w:r>
          </w:p>
        </w:tc>
        <w:tc>
          <w:tcPr>
            <w:tcW w:w="1285" w:type="dxa"/>
          </w:tcPr>
          <w:p w14:paraId="4EACC0AF" w14:textId="44F0F6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59A2EA2" w14:textId="75AD12D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6FBEC7F" w14:textId="77A55BF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539AD5FF" w14:textId="77777777" w:rsidTr="00251979">
        <w:trPr>
          <w:cantSplit/>
          <w:tblHeader/>
        </w:trPr>
        <w:tc>
          <w:tcPr>
            <w:tcW w:w="4677" w:type="dxa"/>
          </w:tcPr>
          <w:p w14:paraId="3860A3D6" w14:textId="0514CD5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DMDemands.Structural.StructuralFraction</w:t>
            </w:r>
          </w:p>
        </w:tc>
        <w:tc>
          <w:tcPr>
            <w:tcW w:w="1285" w:type="dxa"/>
          </w:tcPr>
          <w:p w14:paraId="6E7A0B33" w14:textId="634A3A9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0.95</w:t>
            </w:r>
          </w:p>
        </w:tc>
        <w:tc>
          <w:tcPr>
            <w:tcW w:w="1407" w:type="dxa"/>
          </w:tcPr>
          <w:p w14:paraId="0F9BA721" w14:textId="6704EB9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95</w:t>
            </w:r>
          </w:p>
        </w:tc>
        <w:tc>
          <w:tcPr>
            <w:tcW w:w="1809" w:type="dxa"/>
          </w:tcPr>
          <w:p w14:paraId="616750FD" w14:textId="16D7860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AC37694" w14:textId="77777777" w:rsidTr="00251979">
        <w:trPr>
          <w:cantSplit/>
          <w:tblHeader/>
        </w:trPr>
        <w:tc>
          <w:tcPr>
            <w:tcW w:w="4677" w:type="dxa"/>
          </w:tcPr>
          <w:p w14:paraId="08F48D54" w14:textId="7E54212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Area.SpecificLeafArea</w:t>
            </w:r>
          </w:p>
        </w:tc>
        <w:tc>
          <w:tcPr>
            <w:tcW w:w="1285" w:type="dxa"/>
          </w:tcPr>
          <w:p w14:paraId="28DE8458" w14:textId="3AE001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</w:t>
            </w:r>
          </w:p>
        </w:tc>
        <w:tc>
          <w:tcPr>
            <w:tcW w:w="1407" w:type="dxa"/>
          </w:tcPr>
          <w:p w14:paraId="25B45E56" w14:textId="0EAC2A5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393DE4A" w14:textId="5C064BA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From Cowra and Pittsworth and TWG=0.024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&lt;EndNote&gt;&lt;Cite&gt;&lt;Author&gt;Borrajo&lt;/Author&gt;&lt;Year&gt;2018&lt;/Year&gt;&lt;RecNum&gt;627&lt;/RecNum&gt;&lt;DisplayText&gt;(Borrajo et al. 2018)&lt;/DisplayText&gt;&lt;record&gt;&lt;rec-number&gt;627&lt;/rec-number&gt;&lt;foreign-keys&gt;&lt;key app="EN" db-id="rdppvtzxu52pakew5ez5fwsx9fxrprr0f0d0" timestamp="1732678612"&gt;627&lt;/key&gt;&lt;/foreign-keys&gt;&lt;ref-type name="Journal Article"&gt;17&lt;/ref-type&gt;&lt;contributors&gt;&lt;authors&gt;&lt;author&gt;Borrajo, Celina&lt;/author&gt;&lt;author&gt;Sánchez-Moreiras, Adela&lt;/author&gt;&lt;author&gt;Reigosa Roger, Manuel&lt;/author&gt;&lt;/authors&gt;&lt;/contributors&gt;&lt;titles&gt;&lt;title&gt;Morpho-physiological responses of tall wheatgrass populations to different levels of water stress&lt;/title&gt;&lt;secondary-title&gt;PLoS One&lt;/secondary-title&gt;&lt;/titles&gt;&lt;pages&gt;e0209281&lt;/pages&gt;&lt;volume&gt;13&lt;/volume&gt;&lt;dates&gt;&lt;year&gt;2018&lt;/year&gt;&lt;pub-dates&gt;&lt;date&gt;2018/12/17/&lt;/date&gt;&lt;/pub-dates&gt;&lt;/dates&gt;&lt;label&gt;Borrajo2018Dec&lt;/label&gt;&lt;urls&gt;&lt;related-urls&gt;&lt;url&gt;https://www.researchgate.net/publication/329722001_Morpho-physiological_responses_of_tall_wheatgrass_populations_to_different_levels_of_water_stress&lt;/url&gt;&lt;/related-urls&gt;&lt;/urls&gt;&lt;electronic-resource-num&gt;10.1371/journal.pone.0209281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(Borrajo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AED853E" w14:textId="77777777" w:rsidTr="00251979">
        <w:trPr>
          <w:cantSplit/>
          <w:tblHeader/>
        </w:trPr>
        <w:tc>
          <w:tcPr>
            <w:tcW w:w="4677" w:type="dxa"/>
          </w:tcPr>
          <w:p w14:paraId="55F53324" w14:textId="6689D88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lastRenderedPageBreak/>
              <w:t>ExtinctionCoefficient</w:t>
            </w:r>
          </w:p>
        </w:tc>
        <w:tc>
          <w:tcPr>
            <w:tcW w:w="1285" w:type="dxa"/>
          </w:tcPr>
          <w:p w14:paraId="3AB7CCF6" w14:textId="391DFC2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</w:t>
            </w:r>
          </w:p>
        </w:tc>
        <w:tc>
          <w:tcPr>
            <w:tcW w:w="1407" w:type="dxa"/>
          </w:tcPr>
          <w:p w14:paraId="7A7B9F2E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969BEC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E8A272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ACD70A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7C27C91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4B3189A9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  <w:p w14:paraId="5C6D531B" w14:textId="467B0112" w:rsidR="00C9539F" w:rsidRPr="00971722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</w:tc>
        <w:tc>
          <w:tcPr>
            <w:tcW w:w="1809" w:type="dxa"/>
          </w:tcPr>
          <w:p w14:paraId="691A243F" w14:textId="629093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Change to wheat stage based method</w:t>
            </w:r>
          </w:p>
        </w:tc>
      </w:tr>
      <w:tr w:rsidR="00C9539F" w:rsidRPr="00971722" w14:paraId="3CFC84A3" w14:textId="77777777" w:rsidTr="00251979">
        <w:trPr>
          <w:cantSplit/>
          <w:tblHeader/>
        </w:trPr>
        <w:tc>
          <w:tcPr>
            <w:tcW w:w="4677" w:type="dxa"/>
          </w:tcPr>
          <w:p w14:paraId="0B424785" w14:textId="7233F8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ExtinctionCoefficientDead</w:t>
            </w:r>
          </w:p>
        </w:tc>
        <w:tc>
          <w:tcPr>
            <w:tcW w:w="1285" w:type="dxa"/>
          </w:tcPr>
          <w:p w14:paraId="08BE738A" w14:textId="5274DDA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30E0116C" w14:textId="646A726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1F0925D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941C221" w14:textId="77777777" w:rsidTr="00251979">
        <w:trPr>
          <w:cantSplit/>
          <w:tblHeader/>
        </w:trPr>
        <w:tc>
          <w:tcPr>
            <w:tcW w:w="4677" w:type="dxa"/>
          </w:tcPr>
          <w:p w14:paraId="0D9CF30E" w14:textId="6DE0AC4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HeightFunction</w:t>
            </w:r>
          </w:p>
        </w:tc>
        <w:tc>
          <w:tcPr>
            <w:tcW w:w="1285" w:type="dxa"/>
          </w:tcPr>
          <w:p w14:paraId="7E5EF55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</w:t>
            </w:r>
          </w:p>
          <w:p w14:paraId="1BF7802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250</w:t>
            </w:r>
          </w:p>
          <w:p w14:paraId="00FC055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350</w:t>
            </w:r>
          </w:p>
          <w:p w14:paraId="5F66157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450</w:t>
            </w:r>
          </w:p>
          <w:p w14:paraId="592519DB" w14:textId="6A52C39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500</w:t>
            </w:r>
          </w:p>
        </w:tc>
        <w:tc>
          <w:tcPr>
            <w:tcW w:w="1407" w:type="dxa"/>
          </w:tcPr>
          <w:p w14:paraId="0361BF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10</w:t>
            </w:r>
          </w:p>
          <w:p w14:paraId="57F7F1C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5E02938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4AECF7C0" w14:textId="23E2FCD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1500</w:t>
            </w:r>
          </w:p>
        </w:tc>
        <w:tc>
          <w:tcPr>
            <w:tcW w:w="1809" w:type="dxa"/>
          </w:tcPr>
          <w:p w14:paraId="7FE96E84" w14:textId="54AB51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 using stages with extra height</w:t>
            </w:r>
          </w:p>
        </w:tc>
      </w:tr>
      <w:tr w:rsidR="00C9539F" w:rsidRPr="00971722" w14:paraId="442DCA0B" w14:textId="77777777" w:rsidTr="00251979">
        <w:trPr>
          <w:cantSplit/>
          <w:tblHeader/>
        </w:trPr>
        <w:tc>
          <w:tcPr>
            <w:tcW w:w="4677" w:type="dxa"/>
          </w:tcPr>
          <w:p w14:paraId="72A74EC0" w14:textId="3DD00ED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SenescenceRate.ReferenceRate</w:t>
            </w:r>
          </w:p>
        </w:tc>
        <w:tc>
          <w:tcPr>
            <w:tcW w:w="1285" w:type="dxa"/>
          </w:tcPr>
          <w:p w14:paraId="17850C25" w14:textId="2576B5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4DFD5C8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BD34C9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E8EF34B" w14:textId="77777777" w:rsidTr="00251979">
        <w:trPr>
          <w:cantSplit/>
          <w:tblHeader/>
        </w:trPr>
        <w:tc>
          <w:tcPr>
            <w:tcW w:w="4677" w:type="dxa"/>
          </w:tcPr>
          <w:p w14:paraId="39916E4D" w14:textId="187BD63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1" w:name="_Hlk17767215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SenescenceRate.StageFactor</w:t>
            </w:r>
          </w:p>
        </w:tc>
        <w:tc>
          <w:tcPr>
            <w:tcW w:w="1285" w:type="dxa"/>
          </w:tcPr>
          <w:p w14:paraId="4EB45C9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85102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6E21BF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B414B5A" w14:textId="3B57CBB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3E12E9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C5D5FD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0AF110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72DAD6F" w14:textId="1C6ED6CF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.1</w:t>
            </w:r>
          </w:p>
          <w:p w14:paraId="0E635E62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6A8CCC49" w14:textId="091013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36860588" w14:textId="44CE399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with added stage. Leaf biomass decrease quadratically as stems and inflorescences increase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6D16A0E" w14:textId="77777777" w:rsidTr="00251979">
        <w:trPr>
          <w:cantSplit/>
          <w:tblHeader/>
        </w:trPr>
        <w:tc>
          <w:tcPr>
            <w:tcW w:w="4677" w:type="dxa"/>
          </w:tcPr>
          <w:p w14:paraId="352EA2A1" w14:textId="5FE62A6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SenescenceRate.CoverFactor</w:t>
            </w:r>
          </w:p>
        </w:tc>
        <w:tc>
          <w:tcPr>
            <w:tcW w:w="1285" w:type="dxa"/>
          </w:tcPr>
          <w:p w14:paraId="591ACBA9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404090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DA59C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21CD48" w14:textId="28B42A2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2A25FD41" w14:textId="5EFF4087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0E7177D7" w14:textId="13E893D0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320F22B0" w14:textId="3E085E42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5BF7651A" w14:textId="06F0956F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3CEE8E2F" w14:textId="1367590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LAI minor affect on leaf senescence?</w:t>
            </w:r>
          </w:p>
        </w:tc>
      </w:tr>
      <w:tr w:rsidR="00C9539F" w:rsidRPr="00971722" w14:paraId="1DFEC94C" w14:textId="77777777" w:rsidTr="00251979">
        <w:trPr>
          <w:cantSplit/>
          <w:tblHeader/>
        </w:trPr>
        <w:tc>
          <w:tcPr>
            <w:tcW w:w="4677" w:type="dxa"/>
          </w:tcPr>
          <w:p w14:paraId="609C51E8" w14:textId="0129BD9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SenescenceRate.TemperatureFactor</w:t>
            </w:r>
          </w:p>
        </w:tc>
        <w:tc>
          <w:tcPr>
            <w:tcW w:w="1285" w:type="dxa"/>
          </w:tcPr>
          <w:p w14:paraId="1FF6E3B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-20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  <w:p w14:paraId="5D8B960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0.25</w:t>
            </w:r>
          </w:p>
          <w:p w14:paraId="4F06CE7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532AF80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27B089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05DB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7FF29D7" w14:textId="3CCD475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</w:tc>
        <w:tc>
          <w:tcPr>
            <w:tcW w:w="1407" w:type="dxa"/>
          </w:tcPr>
          <w:p w14:paraId="4C30C2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59E1E5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81A1FC2" w14:textId="77777777" w:rsidTr="00251979">
        <w:trPr>
          <w:cantSplit/>
          <w:tblHeader/>
        </w:trPr>
        <w:tc>
          <w:tcPr>
            <w:tcW w:w="4677" w:type="dxa"/>
          </w:tcPr>
          <w:p w14:paraId="0AC9C7BF" w14:textId="27E1203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SenescenceRate.SoilMoistureFactor</w:t>
            </w:r>
          </w:p>
        </w:tc>
        <w:tc>
          <w:tcPr>
            <w:tcW w:w="1285" w:type="dxa"/>
          </w:tcPr>
          <w:p w14:paraId="2DD0F2D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</w:t>
            </w:r>
          </w:p>
          <w:p w14:paraId="4401B2B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A009FA8" w14:textId="1031292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045995E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BD93D8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1"/>
      <w:tr w:rsidR="00C9539F" w:rsidRPr="00971722" w14:paraId="6FEAFE55" w14:textId="77777777" w:rsidTr="00251979">
        <w:trPr>
          <w:cantSplit/>
          <w:tblHeader/>
        </w:trPr>
        <w:tc>
          <w:tcPr>
            <w:tcW w:w="4677" w:type="dxa"/>
          </w:tcPr>
          <w:p w14:paraId="191D05B6" w14:textId="1371FC8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DetachmentRate.ReferenceRate</w:t>
            </w:r>
          </w:p>
        </w:tc>
        <w:tc>
          <w:tcPr>
            <w:tcW w:w="1285" w:type="dxa"/>
          </w:tcPr>
          <w:p w14:paraId="0970DB88" w14:textId="216016F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7E87518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84EBE6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AFFF6D3" w14:textId="77777777" w:rsidTr="00251979">
        <w:trPr>
          <w:cantSplit/>
          <w:tblHeader/>
        </w:trPr>
        <w:tc>
          <w:tcPr>
            <w:tcW w:w="4677" w:type="dxa"/>
          </w:tcPr>
          <w:p w14:paraId="5202226E" w14:textId="4186551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DetachmentRate.SoilMoistureFactor</w:t>
            </w:r>
          </w:p>
        </w:tc>
        <w:tc>
          <w:tcPr>
            <w:tcW w:w="1285" w:type="dxa"/>
          </w:tcPr>
          <w:p w14:paraId="4295222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6E4CADB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36EFB2CC" w14:textId="0EB0A35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2C3797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0175A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5C2C53" w14:textId="77777777" w:rsidTr="00251979">
        <w:trPr>
          <w:cantSplit/>
          <w:tblHeader/>
        </w:trPr>
        <w:tc>
          <w:tcPr>
            <w:tcW w:w="4677" w:type="dxa"/>
          </w:tcPr>
          <w:p w14:paraId="6F0577A0" w14:textId="25B51F4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NRetranslocationFactor.ReferenceRate</w:t>
            </w:r>
          </w:p>
        </w:tc>
        <w:tc>
          <w:tcPr>
            <w:tcW w:w="1285" w:type="dxa"/>
          </w:tcPr>
          <w:p w14:paraId="3FCB2166" w14:textId="0DBA995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4B4548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C05FA3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79D5E7B" w14:textId="77777777" w:rsidTr="00251979">
        <w:trPr>
          <w:cantSplit/>
          <w:tblHeader/>
        </w:trPr>
        <w:tc>
          <w:tcPr>
            <w:tcW w:w="4677" w:type="dxa"/>
          </w:tcPr>
          <w:p w14:paraId="6E48225D" w14:textId="0DA5666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NRetranslocationFactor.TemperatureFactor</w:t>
            </w:r>
          </w:p>
        </w:tc>
        <w:tc>
          <w:tcPr>
            <w:tcW w:w="1285" w:type="dxa"/>
          </w:tcPr>
          <w:p w14:paraId="75BEF71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A19E76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ED011C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5F459B5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0C66037F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A0E84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7FB5D5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605B4783" w14:textId="01385D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0D686D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100D2A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94574E9" w14:textId="77777777" w:rsidTr="00251979">
        <w:trPr>
          <w:cantSplit/>
          <w:tblHeader/>
        </w:trPr>
        <w:tc>
          <w:tcPr>
            <w:tcW w:w="4677" w:type="dxa"/>
          </w:tcPr>
          <w:p w14:paraId="674D655A" w14:textId="28DBE9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NRetranslocationFactor.SoilFactor</w:t>
            </w:r>
          </w:p>
        </w:tc>
        <w:tc>
          <w:tcPr>
            <w:tcW w:w="1285" w:type="dxa"/>
          </w:tcPr>
          <w:p w14:paraId="62E3900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F1893F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F3610FA" w14:textId="7CF037A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DAFBAA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998E2E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2D1A25" w14:textId="77777777" w:rsidTr="00251979">
        <w:trPr>
          <w:cantSplit/>
          <w:tblHeader/>
        </w:trPr>
        <w:tc>
          <w:tcPr>
            <w:tcW w:w="4677" w:type="dxa"/>
          </w:tcPr>
          <w:p w14:paraId="64E33524" w14:textId="3B7C296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BiomassRemovalDefaults</w:t>
            </w:r>
          </w:p>
        </w:tc>
        <w:tc>
          <w:tcPr>
            <w:tcW w:w="1285" w:type="dxa"/>
          </w:tcPr>
          <w:p w14:paraId="7B7A821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EC27A4A" w14:textId="462F1E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0.6,0.7,0.24,0.28</w:t>
            </w:r>
          </w:p>
        </w:tc>
        <w:tc>
          <w:tcPr>
            <w:tcW w:w="1809" w:type="dxa"/>
          </w:tcPr>
          <w:p w14:paraId="45DA48F1" w14:textId="341E9CD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At Harvest (live,dead remove,live,dead som)</w:t>
            </w:r>
          </w:p>
        </w:tc>
      </w:tr>
      <w:tr w:rsidR="00C9539F" w:rsidRPr="00971722" w14:paraId="0B3C3F16" w14:textId="77777777" w:rsidTr="00251979">
        <w:trPr>
          <w:cantSplit/>
          <w:tblHeader/>
        </w:trPr>
        <w:tc>
          <w:tcPr>
            <w:tcW w:w="4677" w:type="dxa"/>
          </w:tcPr>
          <w:p w14:paraId="6E2AEF50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2BD36B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F49858C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2950DB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40F740" w14:textId="77777777" w:rsidTr="00251979">
        <w:trPr>
          <w:cantSplit/>
          <w:tblHeader/>
        </w:trPr>
        <w:tc>
          <w:tcPr>
            <w:tcW w:w="4677" w:type="dxa"/>
          </w:tcPr>
          <w:p w14:paraId="5BAA4786" w14:textId="40F04571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Stem</w:t>
            </w:r>
          </w:p>
        </w:tc>
        <w:tc>
          <w:tcPr>
            <w:tcW w:w="1285" w:type="dxa"/>
          </w:tcPr>
          <w:p w14:paraId="2E86D146" w14:textId="55809A8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Stem generic organ 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was 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copied from Wheat</w:t>
            </w:r>
          </w:p>
        </w:tc>
        <w:tc>
          <w:tcPr>
            <w:tcW w:w="1407" w:type="dxa"/>
          </w:tcPr>
          <w:p w14:paraId="64FF86A3" w14:textId="4E3B4F67" w:rsidR="00C9539F" w:rsidRPr="00590BBE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39DD137A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F4B74BD" w14:textId="77777777" w:rsidTr="00251979">
        <w:trPr>
          <w:cantSplit/>
          <w:tblHeader/>
        </w:trPr>
        <w:tc>
          <w:tcPr>
            <w:tcW w:w="4677" w:type="dxa"/>
          </w:tcPr>
          <w:p w14:paraId="059E2A70" w14:textId="0662B95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bookmarkStart w:id="2" w:name="_Hlk184050253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1B50CE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9BBD36D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5AAE593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835FE3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A6728BA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29234BF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DFE60A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2CF85CB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FCEB972" w14:textId="5E4C9862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</w:tc>
        <w:tc>
          <w:tcPr>
            <w:tcW w:w="1407" w:type="dxa"/>
          </w:tcPr>
          <w:p w14:paraId="2D40712D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C429EBF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2D0BF3B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D451CF6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F75041A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72B2128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018ECEBE" w14:textId="1CA3A87E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5E9E05A5" w14:textId="7327BE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 factor</w:t>
            </w:r>
          </w:p>
        </w:tc>
      </w:tr>
      <w:tr w:rsidR="00C9539F" w:rsidRPr="00971722" w14:paraId="3DD1D66F" w14:textId="77777777" w:rsidTr="00251979">
        <w:trPr>
          <w:cantSplit/>
          <w:tblHeader/>
        </w:trPr>
        <w:tc>
          <w:tcPr>
            <w:tcW w:w="4677" w:type="dxa"/>
          </w:tcPr>
          <w:p w14:paraId="09BA4790" w14:textId="361C329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MaximumNConcentration</w:t>
            </w:r>
          </w:p>
        </w:tc>
        <w:tc>
          <w:tcPr>
            <w:tcW w:w="1285" w:type="dxa"/>
          </w:tcPr>
          <w:p w14:paraId="3B7EC71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9A77407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81AE165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3A45CA0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2263CBB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A58024E" w14:textId="698A80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60CFB47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1B4AA2E8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9584CD0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B8799AE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4C1FAB69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75FFB71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6D0D6F87" w14:textId="6E1F759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377C7CF0" w14:textId="6339E3F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stages</w:t>
            </w:r>
          </w:p>
        </w:tc>
      </w:tr>
      <w:tr w:rsidR="00C9539F" w:rsidRPr="00971722" w14:paraId="6358235C" w14:textId="77777777" w:rsidTr="00251979">
        <w:trPr>
          <w:cantSplit/>
          <w:tblHeader/>
        </w:trPr>
        <w:tc>
          <w:tcPr>
            <w:tcW w:w="4677" w:type="dxa"/>
          </w:tcPr>
          <w:p w14:paraId="60BEE8A7" w14:textId="3490996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MinimumNConcentration</w:t>
            </w:r>
          </w:p>
        </w:tc>
        <w:tc>
          <w:tcPr>
            <w:tcW w:w="1285" w:type="dxa"/>
          </w:tcPr>
          <w:p w14:paraId="16F03F84" w14:textId="016F71C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407" w:type="dxa"/>
          </w:tcPr>
          <w:p w14:paraId="2B2DC9AD" w14:textId="47EF47D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169EC0D3" w14:textId="6EC01AA8" w:rsidR="00C9539F" w:rsidRPr="00FD111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Stem/leaves/spike ratios see Jungers </w:t>
            </w:r>
            <w:r w:rsidRPr="00FD111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et al.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(2018)</w:t>
            </w:r>
          </w:p>
        </w:tc>
      </w:tr>
      <w:tr w:rsidR="00C9539F" w:rsidRPr="00971722" w14:paraId="1E16D714" w14:textId="77777777" w:rsidTr="00251979">
        <w:trPr>
          <w:cantSplit/>
          <w:tblHeader/>
        </w:trPr>
        <w:tc>
          <w:tcPr>
            <w:tcW w:w="4677" w:type="dxa"/>
          </w:tcPr>
          <w:p w14:paraId="1F883035" w14:textId="0EB42B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3" w:name="_Hlk18315436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tiveGrowth.Fraction</w:t>
            </w:r>
          </w:p>
        </w:tc>
        <w:tc>
          <w:tcPr>
            <w:tcW w:w="1285" w:type="dxa"/>
          </w:tcPr>
          <w:p w14:paraId="46AE2CA2" w14:textId="2B6BE4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6213D5D1" w14:textId="3912455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DFEABF0" w14:textId="39630C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789522EF" w14:textId="77777777" w:rsidTr="00251979">
        <w:trPr>
          <w:cantSplit/>
          <w:tblHeader/>
        </w:trPr>
        <w:tc>
          <w:tcPr>
            <w:tcW w:w="4677" w:type="dxa"/>
          </w:tcPr>
          <w:p w14:paraId="56689944" w14:textId="0FD65D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NRetranslocationFacor.ReproductiveGrowth.Fraction</w:t>
            </w:r>
          </w:p>
        </w:tc>
        <w:tc>
          <w:tcPr>
            <w:tcW w:w="1285" w:type="dxa"/>
          </w:tcPr>
          <w:p w14:paraId="05CCA28B" w14:textId="651AEEB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6FFCFBA2" w14:textId="19DD60E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574E796D" w14:textId="155F2E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StemElongation-Mature see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 AuthorYear="1"&gt;&lt;Author&gt;Sharma&lt;/Author&gt;&lt;Year&gt;2023&lt;/Year&gt;&lt;RecNum&gt;628&lt;/RecNum&gt;&lt;DisplayText&gt;Sharma et al. (2023)&lt;/DisplayText&gt;&lt;record&gt;&lt;rec-number&gt;628&lt;/rec-number&gt;&lt;foreign-keys&gt;&lt;key app="EN" db-id="rdppvtzxu52pakew5ez5fwsx9fxrprr0f0d0" timestamp="1733110339"&gt;628&lt;/key&gt;&lt;/foreign-keys&gt;&lt;ref-type name="Journal Article"&gt;17&lt;/ref-type&gt;&lt;contributors&gt;&lt;authors&gt;&lt;author&gt;Sharma, Sandeep&lt;/author&gt;&lt;author&gt;Kumar, Tarun&lt;/author&gt;&lt;author&gt;Foulkes, M. John&lt;/author&gt;&lt;author&gt;Orford, Simon&lt;/author&gt;&lt;author&gt;Singh, Anju Mahendru&lt;/author&gt;&lt;author&gt;Wingen, Luzie U.&lt;/author&gt;&lt;author&gt;Karnam, Venkatesh&lt;/author&gt;&lt;author&gt;Nair, Lekshmy S.&lt;/author&gt;&lt;author&gt;Mandal, Pranab Kumar&lt;/author&gt;&lt;author&gt;Griffiths, Simon&lt;/author&gt;&lt;author&gt;Hawkesford, Malcolm J.&lt;/author&gt;&lt;author&gt;Shewry, Peter R.&lt;/author&gt;&lt;author&gt;Bentley, Alison R.&lt;/author&gt;&lt;author&gt;Pandey, Renu&lt;/author&gt;&lt;/authors&gt;&lt;/contributors&gt;&lt;titles&gt;&lt;title&gt;Nitrogen uptake and remobilization from pre- and post-anthesis stages contribute towards grain yield and grain protein concentration in wheat grown in limited nitrogen conditions&lt;/title&gt;&lt;secondary-title&gt;CABI Agric. Biosci.&lt;/secondary-title&gt;&lt;/titles&gt;&lt;pages&gt;1–20&lt;/pages&gt;&lt;volume&gt;4&lt;/volume&gt;&lt;number&gt;1&lt;/number&gt;&lt;keywords&gt;&lt;keyword&gt;Agriculture&lt;/keyword&gt;&lt;/keywords&gt;&lt;dates&gt;&lt;year&gt;2023&lt;/year&gt;&lt;pub-dates&gt;&lt;date&gt;2023/12//&lt;/date&gt;&lt;/pub-dates&gt;&lt;/dates&gt;&lt;isbn&gt;2662-4044&lt;/isbn&gt;&lt;label&gt;Sharma2023Dec&lt;/label&gt;&lt;urls&gt;&lt;related-urls&gt;&lt;url&gt;https://cabiagbio.biomedcentral.com/articles/10.1186/s43170-023-00153-7&lt;/url&gt;&lt;/related-urls&gt;&lt;/urls&gt;&lt;electronic-resource-num&gt;10.1186/s43170-023-00153-7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Sharma et al. (2023)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3"/>
      <w:tr w:rsidR="00C9539F" w:rsidRPr="00971722" w14:paraId="7ED53A94" w14:textId="77777777" w:rsidTr="00251979">
        <w:trPr>
          <w:cantSplit/>
          <w:tblHeader/>
        </w:trPr>
        <w:tc>
          <w:tcPr>
            <w:tcW w:w="4677" w:type="dxa"/>
          </w:tcPr>
          <w:p w14:paraId="79CDAA96" w14:textId="3372212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</w:t>
            </w:r>
          </w:p>
        </w:tc>
        <w:tc>
          <w:tcPr>
            <w:tcW w:w="1285" w:type="dxa"/>
          </w:tcPr>
          <w:p w14:paraId="62163606" w14:textId="554416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0728E1B" w14:textId="4355ED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35C26CD0" w14:textId="7878C76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07EE1C81" w14:textId="77777777" w:rsidTr="00251979">
        <w:trPr>
          <w:cantSplit/>
          <w:tblHeader/>
        </w:trPr>
        <w:tc>
          <w:tcPr>
            <w:tcW w:w="4677" w:type="dxa"/>
          </w:tcPr>
          <w:p w14:paraId="57057043" w14:textId="6875E56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DMRetranslocationFactor.ReproductiveGrowth</w:t>
            </w:r>
          </w:p>
        </w:tc>
        <w:tc>
          <w:tcPr>
            <w:tcW w:w="1285" w:type="dxa"/>
          </w:tcPr>
          <w:p w14:paraId="06B0A6EA" w14:textId="302FF4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18F443A9" w14:textId="406FAD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6DD46330" w14:textId="354315A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StemElongation-Mature</w:t>
            </w:r>
          </w:p>
        </w:tc>
      </w:tr>
      <w:tr w:rsidR="00C9539F" w:rsidRPr="00971722" w14:paraId="3C0DB53A" w14:textId="77777777" w:rsidTr="00251979">
        <w:trPr>
          <w:cantSplit/>
          <w:tblHeader/>
        </w:trPr>
        <w:tc>
          <w:tcPr>
            <w:tcW w:w="4677" w:type="dxa"/>
          </w:tcPr>
          <w:p w14:paraId="1645C19C" w14:textId="2D6C7E2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0D213C04" w14:textId="3AD369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5692BDC" w14:textId="17E811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2EC44EBF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F62405C" w14:textId="77777777" w:rsidTr="00251979">
        <w:trPr>
          <w:cantSplit/>
          <w:tblHeader/>
        </w:trPr>
        <w:tc>
          <w:tcPr>
            <w:tcW w:w="4677" w:type="dxa"/>
          </w:tcPr>
          <w:p w14:paraId="6BDEC92B" w14:textId="4E17349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5CD86EF4" w14:textId="5B8A2C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1714F0C4" w14:textId="3CE51C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1965545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5EF2932" w14:textId="77777777" w:rsidTr="00251979">
        <w:trPr>
          <w:cantSplit/>
          <w:tblHeader/>
        </w:trPr>
        <w:tc>
          <w:tcPr>
            <w:tcW w:w="4677" w:type="dxa"/>
          </w:tcPr>
          <w:p w14:paraId="4E4FCFD7" w14:textId="517B7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DMDemandsStructural.PartitionFraction.PreStemElongation.StemFraction</w:t>
            </w:r>
          </w:p>
        </w:tc>
        <w:tc>
          <w:tcPr>
            <w:tcW w:w="1285" w:type="dxa"/>
          </w:tcPr>
          <w:p w14:paraId="66E53AFA" w14:textId="5EDFC07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43B7556C" w14:textId="3C81CB0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6B54F95C" w14:textId="3323630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5467E62B" w14:textId="77777777" w:rsidTr="00251979">
        <w:trPr>
          <w:cantSplit/>
          <w:tblHeader/>
        </w:trPr>
        <w:tc>
          <w:tcPr>
            <w:tcW w:w="4677" w:type="dxa"/>
          </w:tcPr>
          <w:p w14:paraId="7933ABB9" w14:textId="137E5C3C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DMDemandsStrucural.PartitionFraction.StemElongation.StemFraction</w:t>
            </w:r>
          </w:p>
        </w:tc>
        <w:tc>
          <w:tcPr>
            <w:tcW w:w="1285" w:type="dxa"/>
          </w:tcPr>
          <w:p w14:paraId="4E4FD9FB" w14:textId="48E8294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407" w:type="dxa"/>
          </w:tcPr>
          <w:p w14:paraId="5468AC05" w14:textId="6FDE378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809" w:type="dxa"/>
          </w:tcPr>
          <w:p w14:paraId="4E9C11E9" w14:textId="49EE9F1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StemElongation-Flowering</w:t>
            </w:r>
          </w:p>
        </w:tc>
      </w:tr>
      <w:tr w:rsidR="00C9539F" w:rsidRPr="00971722" w14:paraId="7D474175" w14:textId="77777777" w:rsidTr="00251979">
        <w:trPr>
          <w:cantSplit/>
          <w:tblHeader/>
        </w:trPr>
        <w:tc>
          <w:tcPr>
            <w:tcW w:w="4677" w:type="dxa"/>
          </w:tcPr>
          <w:p w14:paraId="78454355" w14:textId="6C39374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DMDemands.Structural.PartitionFraction.EarEmeregence.StemFraction</w:t>
            </w:r>
          </w:p>
        </w:tc>
        <w:tc>
          <w:tcPr>
            <w:tcW w:w="1285" w:type="dxa"/>
          </w:tcPr>
          <w:p w14:paraId="1435058C" w14:textId="0D83F5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6A67372" w14:textId="541753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AA7AA91" w14:textId="7C42D3C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Ripening-Mature</w:t>
            </w:r>
          </w:p>
        </w:tc>
      </w:tr>
      <w:tr w:rsidR="00C9539F" w:rsidRPr="00971722" w14:paraId="05D10B6A" w14:textId="77777777" w:rsidTr="00251979">
        <w:trPr>
          <w:cantSplit/>
          <w:tblHeader/>
        </w:trPr>
        <w:tc>
          <w:tcPr>
            <w:tcW w:w="4677" w:type="dxa"/>
          </w:tcPr>
          <w:p w14:paraId="43552E7B" w14:textId="611E84A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DMDemands.Strucural.StructuralFraction.VegetativeGrowth.Fract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35E4ED84" w14:textId="1A7AEE4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407" w:type="dxa"/>
          </w:tcPr>
          <w:p w14:paraId="72136CE7" w14:textId="070B626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6E45C630" w14:textId="00842F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Emergence-StemElongation</w:t>
            </w:r>
          </w:p>
        </w:tc>
      </w:tr>
      <w:tr w:rsidR="00C9539F" w:rsidRPr="00971722" w14:paraId="57A24744" w14:textId="77777777" w:rsidTr="00251979">
        <w:trPr>
          <w:cantSplit/>
          <w:tblHeader/>
        </w:trPr>
        <w:tc>
          <w:tcPr>
            <w:tcW w:w="4677" w:type="dxa"/>
          </w:tcPr>
          <w:p w14:paraId="3FABF877" w14:textId="4B7C64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DMDemands.Strucural.StructuralFraction.ReproductiveGrowth.Fract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4367C0C7" w14:textId="7914FE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01</w:t>
            </w:r>
          </w:p>
        </w:tc>
        <w:tc>
          <w:tcPr>
            <w:tcW w:w="1407" w:type="dxa"/>
          </w:tcPr>
          <w:p w14:paraId="119B6532" w14:textId="6189D4A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04</w:t>
            </w:r>
          </w:p>
        </w:tc>
        <w:tc>
          <w:tcPr>
            <w:tcW w:w="1809" w:type="dxa"/>
          </w:tcPr>
          <w:p w14:paraId="1185DDFF" w14:textId="1DB5F7E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StemElongation-Ripening</w:t>
            </w:r>
          </w:p>
        </w:tc>
      </w:tr>
      <w:bookmarkEnd w:id="2"/>
      <w:tr w:rsidR="00C9539F" w:rsidRPr="00971722" w14:paraId="74F82032" w14:textId="77777777" w:rsidTr="00251979">
        <w:trPr>
          <w:cantSplit/>
          <w:tblHeader/>
        </w:trPr>
        <w:tc>
          <w:tcPr>
            <w:tcW w:w="4677" w:type="dxa"/>
          </w:tcPr>
          <w:p w14:paraId="44760FB2" w14:textId="350730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44F4A3" w14:textId="6B7C661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48ECD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565945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EE93AD" w14:textId="77777777" w:rsidTr="00251979">
        <w:trPr>
          <w:cantSplit/>
          <w:tblHeader/>
        </w:trPr>
        <w:tc>
          <w:tcPr>
            <w:tcW w:w="4677" w:type="dxa"/>
          </w:tcPr>
          <w:p w14:paraId="21C301A0" w14:textId="74AD88C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lastRenderedPageBreak/>
              <w:t>Spike</w:t>
            </w:r>
          </w:p>
        </w:tc>
        <w:tc>
          <w:tcPr>
            <w:tcW w:w="1285" w:type="dxa"/>
          </w:tcPr>
          <w:p w14:paraId="5122170A" w14:textId="72487E1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Spike generic organ was copied from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Wheat</w:t>
            </w:r>
          </w:p>
        </w:tc>
        <w:tc>
          <w:tcPr>
            <w:tcW w:w="1407" w:type="dxa"/>
          </w:tcPr>
          <w:p w14:paraId="17F13BA4" w14:textId="4D7648E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C89C2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3453B9" w14:textId="77777777" w:rsidTr="00251979">
        <w:trPr>
          <w:cantSplit/>
          <w:tblHeader/>
        </w:trPr>
        <w:tc>
          <w:tcPr>
            <w:tcW w:w="4677" w:type="dxa"/>
          </w:tcPr>
          <w:p w14:paraId="5671737D" w14:textId="442A23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NRetranslocationFactor.ReproductiveGrowth.ValueDuringGrainFill</w:t>
            </w:r>
          </w:p>
        </w:tc>
        <w:tc>
          <w:tcPr>
            <w:tcW w:w="1285" w:type="dxa"/>
          </w:tcPr>
          <w:p w14:paraId="59686EAE" w14:textId="621A1E8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2049FC3B" w14:textId="5624C36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15E1AB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C2FB2A8" w14:textId="77777777" w:rsidTr="00251979">
        <w:trPr>
          <w:cantSplit/>
          <w:tblHeader/>
        </w:trPr>
        <w:tc>
          <w:tcPr>
            <w:tcW w:w="4677" w:type="dxa"/>
          </w:tcPr>
          <w:p w14:paraId="3EF332A9" w14:textId="236DE65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1F132480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C6C0017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64C580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9DA176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EC0A4D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0F81489E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12EB5464" w14:textId="6DCB8D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407" w:type="dxa"/>
          </w:tcPr>
          <w:p w14:paraId="7C63E58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F6996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0B4363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C908FF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0F06C4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427675F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53539F23" w14:textId="5598A2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809" w:type="dxa"/>
          </w:tcPr>
          <w:p w14:paraId="4A0CE811" w14:textId="24369F3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X=phenologyStage</w:t>
            </w:r>
          </w:p>
        </w:tc>
      </w:tr>
      <w:tr w:rsidR="00C9539F" w:rsidRPr="00971722" w14:paraId="5EACF3BE" w14:textId="77777777" w:rsidTr="00251979">
        <w:trPr>
          <w:cantSplit/>
          <w:tblHeader/>
        </w:trPr>
        <w:tc>
          <w:tcPr>
            <w:tcW w:w="4677" w:type="dxa"/>
          </w:tcPr>
          <w:p w14:paraId="5D6BD00C" w14:textId="3448943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0C194650" w14:textId="350C828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407" w:type="dxa"/>
          </w:tcPr>
          <w:p w14:paraId="7ED3B068" w14:textId="775D184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809" w:type="dxa"/>
          </w:tcPr>
          <w:p w14:paraId="1A237E32" w14:textId="2E23E9C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3873EDA" w14:textId="77777777" w:rsidTr="00251979">
        <w:trPr>
          <w:cantSplit/>
          <w:tblHeader/>
        </w:trPr>
        <w:tc>
          <w:tcPr>
            <w:tcW w:w="4677" w:type="dxa"/>
          </w:tcPr>
          <w:p w14:paraId="2783FC5C" w14:textId="5D7283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DMRetranslocationFactor.ReprocductiveGrowth</w:t>
            </w:r>
          </w:p>
        </w:tc>
        <w:tc>
          <w:tcPr>
            <w:tcW w:w="1285" w:type="dxa"/>
          </w:tcPr>
          <w:p w14:paraId="0D752CB7" w14:textId="3BF7B1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75E0F32" w14:textId="7FAE9A8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4E79D904" w14:textId="35CFAFA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770B970" w14:textId="77777777" w:rsidTr="00251979">
        <w:trPr>
          <w:cantSplit/>
          <w:tblHeader/>
        </w:trPr>
        <w:tc>
          <w:tcPr>
            <w:tcW w:w="4677" w:type="dxa"/>
          </w:tcPr>
          <w:p w14:paraId="2444D371" w14:textId="2AFABC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7F706D90" w14:textId="286295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407" w:type="dxa"/>
          </w:tcPr>
          <w:p w14:paraId="7C4CE85A" w14:textId="47EAABB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809" w:type="dxa"/>
          </w:tcPr>
          <w:p w14:paraId="2D7AB4A4" w14:textId="789D3B2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05504F4" w14:textId="77777777" w:rsidTr="00251979">
        <w:trPr>
          <w:cantSplit/>
          <w:tblHeader/>
        </w:trPr>
        <w:tc>
          <w:tcPr>
            <w:tcW w:w="4677" w:type="dxa"/>
          </w:tcPr>
          <w:p w14:paraId="6A579F5B" w14:textId="715421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6908B3ED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DEB6C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BA2F051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54EA1CB4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345C17F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3E895C39" w14:textId="4C0FE16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41FA139E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31CF6E63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DCAAB92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324F78C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1C39AB46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256E121" w14:textId="6A7111A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1A0797BE" w14:textId="49C0C76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 stage</w:t>
            </w:r>
          </w:p>
        </w:tc>
      </w:tr>
      <w:tr w:rsidR="00C9539F" w:rsidRPr="00971722" w14:paraId="2AC105B7" w14:textId="77777777" w:rsidTr="00251979">
        <w:trPr>
          <w:cantSplit/>
          <w:tblHeader/>
        </w:trPr>
        <w:tc>
          <w:tcPr>
            <w:tcW w:w="4677" w:type="dxa"/>
          </w:tcPr>
          <w:p w14:paraId="3F898501" w14:textId="02CC4F4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9C045AA" w14:textId="1848011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D37FF8A" w14:textId="632DA1B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853326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49A401E" w14:textId="77777777" w:rsidTr="00251979">
        <w:trPr>
          <w:cantSplit/>
          <w:tblHeader/>
        </w:trPr>
        <w:tc>
          <w:tcPr>
            <w:tcW w:w="4677" w:type="dxa"/>
          </w:tcPr>
          <w:p w14:paraId="01CFCD5E" w14:textId="0BAA2C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</w:t>
            </w:r>
          </w:p>
        </w:tc>
        <w:tc>
          <w:tcPr>
            <w:tcW w:w="1285" w:type="dxa"/>
          </w:tcPr>
          <w:p w14:paraId="1D5FB2AB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B560AA2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EE2D1C1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4E9597FA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1C063AFC" w14:textId="5BF43AD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3916B73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780B338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5F68422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3DBFF2EB" w14:textId="43316579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B40E2A7" w14:textId="07D7062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3440C57" w14:textId="4041B6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X=phenolgy stage</w:t>
            </w:r>
          </w:p>
        </w:tc>
      </w:tr>
      <w:tr w:rsidR="00C9539F" w:rsidRPr="00971722" w14:paraId="14A14F8A" w14:textId="77777777" w:rsidTr="00251979">
        <w:trPr>
          <w:cantSplit/>
          <w:tblHeader/>
        </w:trPr>
        <w:tc>
          <w:tcPr>
            <w:tcW w:w="4677" w:type="dxa"/>
          </w:tcPr>
          <w:p w14:paraId="56900E5A" w14:textId="504627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DMDemands.StructuralFraction.VegetativeGrowth.StructuralFractionEG</w:t>
            </w:r>
          </w:p>
        </w:tc>
        <w:tc>
          <w:tcPr>
            <w:tcW w:w="1285" w:type="dxa"/>
          </w:tcPr>
          <w:p w14:paraId="6F837958" w14:textId="438349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0.3</w:t>
            </w:r>
          </w:p>
        </w:tc>
        <w:tc>
          <w:tcPr>
            <w:tcW w:w="1407" w:type="dxa"/>
          </w:tcPr>
          <w:p w14:paraId="3B65A4D2" w14:textId="6CA4278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4570D4D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34389F" w14:textId="77777777" w:rsidTr="00251979">
        <w:trPr>
          <w:cantSplit/>
          <w:tblHeader/>
        </w:trPr>
        <w:tc>
          <w:tcPr>
            <w:tcW w:w="4677" w:type="dxa"/>
          </w:tcPr>
          <w:p w14:paraId="5FFCCA67" w14:textId="4E251C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DMDemands.StructuralFraction.ReproductiveGrowth.StructuralFractionGF</w:t>
            </w:r>
          </w:p>
        </w:tc>
        <w:tc>
          <w:tcPr>
            <w:tcW w:w="1285" w:type="dxa"/>
          </w:tcPr>
          <w:p w14:paraId="7FEDB777" w14:textId="1EB3915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05F329F3" w14:textId="5DF342F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C9D14CF" w14:textId="4DAD1BF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7F6E325" w14:textId="77777777" w:rsidTr="00251979">
        <w:trPr>
          <w:cantSplit/>
          <w:tblHeader/>
        </w:trPr>
        <w:tc>
          <w:tcPr>
            <w:tcW w:w="4677" w:type="dxa"/>
          </w:tcPr>
          <w:p w14:paraId="42AEC46F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5B2AFA4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898FA9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FD34B2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3A1D1C5" w14:textId="77777777" w:rsidTr="00251979">
        <w:trPr>
          <w:cantSplit/>
          <w:tblHeader/>
        </w:trPr>
        <w:tc>
          <w:tcPr>
            <w:tcW w:w="4677" w:type="dxa"/>
          </w:tcPr>
          <w:p w14:paraId="04F7AEBD" w14:textId="4D4D373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</w:t>
            </w:r>
          </w:p>
        </w:tc>
        <w:tc>
          <w:tcPr>
            <w:tcW w:w="1285" w:type="dxa"/>
          </w:tcPr>
          <w:p w14:paraId="2CF73F49" w14:textId="59DDFBE8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 reproductive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5002FAC3" w14:textId="52DF2D8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D5AE8C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D86B646" w14:textId="77777777" w:rsidTr="00251979">
        <w:trPr>
          <w:cantSplit/>
          <w:tblHeader/>
        </w:trPr>
        <w:tc>
          <w:tcPr>
            <w:tcW w:w="4677" w:type="dxa"/>
          </w:tcPr>
          <w:p w14:paraId="0ECDCE16" w14:textId="24C3A19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GrainsPerGramOfStem</w:t>
            </w:r>
          </w:p>
        </w:tc>
        <w:tc>
          <w:tcPr>
            <w:tcW w:w="1285" w:type="dxa"/>
          </w:tcPr>
          <w:p w14:paraId="0867ED26" w14:textId="51B27D9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</w:p>
        </w:tc>
        <w:tc>
          <w:tcPr>
            <w:tcW w:w="1407" w:type="dxa"/>
          </w:tcPr>
          <w:p w14:paraId="5367758B" w14:textId="7DE73D97" w:rsidR="00C9539F" w:rsidRPr="00BE218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43152705" w14:textId="47A985E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?</w:t>
            </w:r>
          </w:p>
        </w:tc>
      </w:tr>
      <w:tr w:rsidR="00C9539F" w:rsidRPr="00971722" w14:paraId="11463745" w14:textId="77777777" w:rsidTr="00251979">
        <w:trPr>
          <w:cantSplit/>
          <w:tblHeader/>
        </w:trPr>
        <w:tc>
          <w:tcPr>
            <w:tcW w:w="4677" w:type="dxa"/>
          </w:tcPr>
          <w:p w14:paraId="12E44DDA" w14:textId="5E1195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InitialGrainProportion</w:t>
            </w:r>
          </w:p>
        </w:tc>
        <w:tc>
          <w:tcPr>
            <w:tcW w:w="1285" w:type="dxa"/>
          </w:tcPr>
          <w:p w14:paraId="5B8B63E2" w14:textId="4B19E9E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121FCB1A" w14:textId="19C5B6B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68BF630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7DB7780" w14:textId="77777777" w:rsidTr="00251979">
        <w:trPr>
          <w:cantSplit/>
          <w:tblHeader/>
        </w:trPr>
        <w:tc>
          <w:tcPr>
            <w:tcW w:w="4677" w:type="dxa"/>
          </w:tcPr>
          <w:p w14:paraId="61748358" w14:textId="22FE1B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MaximumPotentialGrainSize</w:t>
            </w:r>
          </w:p>
        </w:tc>
        <w:tc>
          <w:tcPr>
            <w:tcW w:w="1285" w:type="dxa"/>
          </w:tcPr>
          <w:p w14:paraId="4DDFA980" w14:textId="3645D0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117B9DB9" w14:textId="448AA5F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4E5E6F2A" w14:textId="5B4E0A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</w:p>
        </w:tc>
      </w:tr>
      <w:tr w:rsidR="00C9539F" w:rsidRPr="00971722" w14:paraId="582CF26E" w14:textId="77777777" w:rsidTr="00251979">
        <w:trPr>
          <w:cantSplit/>
          <w:tblHeader/>
        </w:trPr>
        <w:tc>
          <w:tcPr>
            <w:tcW w:w="4677" w:type="dxa"/>
          </w:tcPr>
          <w:p w14:paraId="53DB9AC1" w14:textId="076BFB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NFillingRate.GrainGrowthPhase.PotentialKernalN</w:t>
            </w:r>
          </w:p>
        </w:tc>
        <w:tc>
          <w:tcPr>
            <w:tcW w:w="1285" w:type="dxa"/>
          </w:tcPr>
          <w:p w14:paraId="2ACCBF5F" w14:textId="54A88C9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407" w:type="dxa"/>
          </w:tcPr>
          <w:p w14:paraId="3CA712A1" w14:textId="56E55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809" w:type="dxa"/>
          </w:tcPr>
          <w:p w14:paraId="70827770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8233404" w14:textId="77777777" w:rsidTr="00251979">
        <w:trPr>
          <w:cantSplit/>
          <w:tblHeader/>
        </w:trPr>
        <w:tc>
          <w:tcPr>
            <w:tcW w:w="4677" w:type="dxa"/>
          </w:tcPr>
          <w:p w14:paraId="787D947E" w14:textId="6BCCD99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Rate.FillingDuration.EarlyFillingDuration</w:t>
            </w:r>
          </w:p>
        </w:tc>
        <w:tc>
          <w:tcPr>
            <w:tcW w:w="1285" w:type="dxa"/>
          </w:tcPr>
          <w:p w14:paraId="04B696FE" w14:textId="2CC3635F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724C95E6" w14:textId="5EC8094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809" w:type="dxa"/>
          </w:tcPr>
          <w:p w14:paraId="7F1F8AF7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29EF14" w14:textId="77777777" w:rsidTr="00251979">
        <w:trPr>
          <w:cantSplit/>
          <w:tblHeader/>
        </w:trPr>
        <w:tc>
          <w:tcPr>
            <w:tcW w:w="4677" w:type="dxa"/>
          </w:tcPr>
          <w:p w14:paraId="1BADBFE9" w14:textId="58DF15B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4" w:name="_Hlk184028679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Rate.FillingDuration.GrainFillingDuration</w:t>
            </w:r>
          </w:p>
        </w:tc>
        <w:tc>
          <w:tcPr>
            <w:tcW w:w="1285" w:type="dxa"/>
          </w:tcPr>
          <w:p w14:paraId="73A8035E" w14:textId="5B252CA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0AF2B9F0" w14:textId="067F72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809" w:type="dxa"/>
          </w:tcPr>
          <w:p w14:paraId="1CD3DF4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4"/>
      <w:tr w:rsidR="00C9539F" w:rsidRPr="00971722" w14:paraId="71B3B5DD" w14:textId="77777777" w:rsidTr="00251979">
        <w:trPr>
          <w:cantSplit/>
          <w:tblHeader/>
        </w:trPr>
        <w:tc>
          <w:tcPr>
            <w:tcW w:w="4677" w:type="dxa"/>
          </w:tcPr>
          <w:p w14:paraId="3AF1E282" w14:textId="7A74A4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6C8B6566" w14:textId="3A5EAE1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407" w:type="dxa"/>
          </w:tcPr>
          <w:p w14:paraId="2181F267" w14:textId="375D85F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809" w:type="dxa"/>
          </w:tcPr>
          <w:p w14:paraId="113D24A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8307078" w14:textId="77777777" w:rsidTr="00251979">
        <w:trPr>
          <w:cantSplit/>
          <w:tblHeader/>
        </w:trPr>
        <w:tc>
          <w:tcPr>
            <w:tcW w:w="4677" w:type="dxa"/>
          </w:tcPr>
          <w:p w14:paraId="0B0FE515" w14:textId="51DD7A5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MaximumNConcDailyGrowth</w:t>
            </w:r>
          </w:p>
        </w:tc>
        <w:tc>
          <w:tcPr>
            <w:tcW w:w="1285" w:type="dxa"/>
          </w:tcPr>
          <w:p w14:paraId="7BD416D7" w14:textId="38614C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407" w:type="dxa"/>
          </w:tcPr>
          <w:p w14:paraId="66ADBC7C" w14:textId="1D52580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809" w:type="dxa"/>
          </w:tcPr>
          <w:p w14:paraId="3224C899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29C218A" w14:textId="77777777" w:rsidTr="00251979">
        <w:trPr>
          <w:cantSplit/>
          <w:tblHeader/>
        </w:trPr>
        <w:tc>
          <w:tcPr>
            <w:tcW w:w="4677" w:type="dxa"/>
          </w:tcPr>
          <w:p w14:paraId="5B194DFD" w14:textId="50CF01D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74D1BBC6" w14:textId="2A2663E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407" w:type="dxa"/>
          </w:tcPr>
          <w:p w14:paraId="60881F1E" w14:textId="28063BB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809" w:type="dxa"/>
          </w:tcPr>
          <w:p w14:paraId="611EB89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04A324" w14:textId="77777777" w:rsidTr="00251979">
        <w:trPr>
          <w:cantSplit/>
          <w:tblHeader/>
        </w:trPr>
        <w:tc>
          <w:tcPr>
            <w:tcW w:w="4677" w:type="dxa"/>
          </w:tcPr>
          <w:p w14:paraId="0BF26552" w14:textId="441D34B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WaterContent</w:t>
            </w:r>
          </w:p>
        </w:tc>
        <w:tc>
          <w:tcPr>
            <w:tcW w:w="1285" w:type="dxa"/>
          </w:tcPr>
          <w:p w14:paraId="6D25AC3D" w14:textId="4D72DD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407" w:type="dxa"/>
          </w:tcPr>
          <w:p w14:paraId="1161694B" w14:textId="61B88A8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809" w:type="dxa"/>
          </w:tcPr>
          <w:p w14:paraId="61112D5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8118B64" w14:textId="77777777" w:rsidTr="00251979">
        <w:trPr>
          <w:cantSplit/>
          <w:tblHeader/>
        </w:trPr>
        <w:tc>
          <w:tcPr>
            <w:tcW w:w="4677" w:type="dxa"/>
          </w:tcPr>
          <w:p w14:paraId="780ED821" w14:textId="1D56B6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6C866445" w14:textId="2DBC69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6F986D0E" w14:textId="50D7113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459CB67C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E478AD2" w14:textId="77777777" w:rsidTr="00251979">
        <w:trPr>
          <w:cantSplit/>
          <w:tblHeader/>
        </w:trPr>
        <w:tc>
          <w:tcPr>
            <w:tcW w:w="4677" w:type="dxa"/>
          </w:tcPr>
          <w:p w14:paraId="32CD54D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A3D99CD" w14:textId="77777777" w:rsidR="00C9539F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8A6EB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AC5B898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3AA6C3" w14:textId="77777777" w:rsidTr="00251979">
        <w:trPr>
          <w:cantSplit/>
          <w:tblHeader/>
        </w:trPr>
        <w:tc>
          <w:tcPr>
            <w:tcW w:w="4677" w:type="dxa"/>
          </w:tcPr>
          <w:p w14:paraId="7F21E11D" w14:textId="38B32ED5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</w:t>
            </w:r>
          </w:p>
        </w:tc>
        <w:tc>
          <w:tcPr>
            <w:tcW w:w="1285" w:type="dxa"/>
          </w:tcPr>
          <w:p w14:paraId="51C6216D" w14:textId="6A695C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64568E15" w14:textId="51D05358" w:rsidR="00C9539F" w:rsidRPr="00BE2180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679599D0" w14:textId="04AC78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AA420B0" w14:textId="77777777" w:rsidTr="00251979">
        <w:trPr>
          <w:cantSplit/>
          <w:tblHeader/>
        </w:trPr>
        <w:tc>
          <w:tcPr>
            <w:tcW w:w="4677" w:type="dxa"/>
          </w:tcPr>
          <w:p w14:paraId="7B91AFEB" w14:textId="136CA93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MaxDailyNUptake</w:t>
            </w:r>
          </w:p>
        </w:tc>
        <w:tc>
          <w:tcPr>
            <w:tcW w:w="1285" w:type="dxa"/>
          </w:tcPr>
          <w:p w14:paraId="1F16B466" w14:textId="0AB5919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407" w:type="dxa"/>
          </w:tcPr>
          <w:p w14:paraId="138D9187" w14:textId="2C751BCC" w:rsidR="00C9539F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36038D7A" w14:textId="3482E080" w:rsidR="002332AB" w:rsidRPr="002332AB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&lt;EndNote&gt;&lt;Cite&gt;&lt;Author&gt;Dobbratz&lt;/Author&gt;&lt;Year&gt;2023&lt;/Year&gt;&lt;RecNum&gt;494&lt;/RecNum&gt;&lt;DisplayText&gt;(Dobbratz et al. 2023)&lt;/DisplayText&gt;&lt;record&gt;&lt;rec-number&gt;494&lt;/rec-number&gt;&lt;foreign-keys&gt;&lt;key app="EN" db-id="rdppvtzxu52pakew5ez5fwsx9fxrprr0f0d0" timestamp="1683503429"&gt;494&lt;/key&gt;&lt;/foreign-keys&gt;&lt;ref-type name="Journal Article"&gt;17&lt;/ref-type&gt;&lt;contributors&gt;&lt;authors&gt;&lt;author&gt;Dobbratz, Michelle&lt;/author&gt;&lt;author&gt;Jungers, Jacob M.&lt;/author&gt;&lt;author&gt;Gutknecht, Jessica L. M.&lt;/author&gt;&lt;/authors&gt;&lt;/contributors&gt;&lt;titles&gt;&lt;title&gt;Seasonal Plant Nitrogen Use and Soil N pools in Intermediate Wheatgrass (Thinopyrum intermedium)&lt;/title&gt;&lt;secondary-title&gt;Agriculture&lt;/secondary-title&gt;&lt;/titles&gt;&lt;pages&gt;468&lt;/pages&gt;&lt;volume&gt;13&lt;/volume&gt;&lt;number&gt;2&lt;/number&gt;&lt;keywords&gt;&lt;keyword&gt;Kernza, nitrogen use efficiency, nitrogen mineralization, plant tissue N, N immobilization, root nitrogen&lt;/keyword&gt;&lt;/keywords&gt;&lt;dates&gt;&lt;year&gt;2023&lt;/year&gt;&lt;pub-dates&gt;&lt;date&gt;2023/02/16/&lt;/date&gt;&lt;/pub-dates&gt;&lt;/dates&gt;&lt;isbn&gt;2077-0472&lt;/isbn&gt;&lt;label&gt;Dobbratz2023Feb&lt;/label&gt;&lt;urls&gt;&lt;related-urls&gt;&lt;url&gt;https://www.mdpi.com/2077-0472/13/2/468&lt;/url&gt;&lt;/related-urls&gt;&lt;/urls&gt;&lt;electronic-resource-num&gt;10.3390/agriculture13020468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(Dobbratz et al.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 tissue concentration averaged</w:t>
            </w:r>
          </w:p>
          <w:p w14:paraId="3914B658" w14:textId="41574043" w:rsidR="00C9539F" w:rsidRPr="00971722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1.1% N</w:t>
            </w:r>
          </w:p>
        </w:tc>
      </w:tr>
      <w:tr w:rsidR="00905454" w:rsidRPr="00971722" w14:paraId="57B67AEB" w14:textId="77777777" w:rsidTr="00251979">
        <w:trPr>
          <w:cantSplit/>
          <w:tblHeader/>
        </w:trPr>
        <w:tc>
          <w:tcPr>
            <w:tcW w:w="4677" w:type="dxa"/>
          </w:tcPr>
          <w:p w14:paraId="3D38BF84" w14:textId="7362B4F8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517F8BB" w14:textId="0B52E093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407" w:type="dxa"/>
          </w:tcPr>
          <w:p w14:paraId="43ADE63D" w14:textId="04EAAFD2" w:rsidR="00905454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809" w:type="dxa"/>
          </w:tcPr>
          <w:p w14:paraId="016696DE" w14:textId="21753653" w:rsidR="00905454" w:rsidRPr="00971722" w:rsidRDefault="002332A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C9539F" w:rsidRPr="00971722" w14:paraId="78F3CE38" w14:textId="77777777" w:rsidTr="00251979">
        <w:trPr>
          <w:cantSplit/>
          <w:tblHeader/>
        </w:trPr>
        <w:tc>
          <w:tcPr>
            <w:tcW w:w="4677" w:type="dxa"/>
          </w:tcPr>
          <w:p w14:paraId="6C0ACCC9" w14:textId="733315D2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MaximumRootDepth</w:t>
            </w:r>
          </w:p>
        </w:tc>
        <w:tc>
          <w:tcPr>
            <w:tcW w:w="1285" w:type="dxa"/>
          </w:tcPr>
          <w:p w14:paraId="755F26B0" w14:textId="4E3F29C4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1000000</w:t>
            </w:r>
          </w:p>
        </w:tc>
        <w:tc>
          <w:tcPr>
            <w:tcW w:w="1407" w:type="dxa"/>
          </w:tcPr>
          <w:p w14:paraId="117FAB89" w14:textId="5C8AF4CE" w:rsidR="00C9539F" w:rsidRPr="00971722" w:rsidRDefault="00CB55E5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2000000</w:t>
            </w:r>
          </w:p>
        </w:tc>
        <w:tc>
          <w:tcPr>
            <w:tcW w:w="1809" w:type="dxa"/>
          </w:tcPr>
          <w:p w14:paraId="69E45DEA" w14:textId="6C9F376E" w:rsidR="00905454" w:rsidRPr="00971722" w:rsidRDefault="00CB55E5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Not sure units?</w:t>
            </w:r>
          </w:p>
        </w:tc>
      </w:tr>
      <w:tr w:rsidR="00767089" w:rsidRPr="00971722" w14:paraId="7BAF4404" w14:textId="77777777" w:rsidTr="00251979">
        <w:trPr>
          <w:cantSplit/>
          <w:tblHeader/>
        </w:trPr>
        <w:tc>
          <w:tcPr>
            <w:tcW w:w="4677" w:type="dxa"/>
          </w:tcPr>
          <w:p w14:paraId="037D1CA9" w14:textId="65E2CACA" w:rsidR="00767089" w:rsidRPr="00905454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SpecificRootLength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(SRL)</w:t>
            </w:r>
          </w:p>
        </w:tc>
        <w:tc>
          <w:tcPr>
            <w:tcW w:w="1285" w:type="dxa"/>
          </w:tcPr>
          <w:p w14:paraId="71C127DA" w14:textId="1CEB080C" w:rsidR="00767089" w:rsidRPr="00905454" w:rsidRDefault="00CB55E5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105</w:t>
            </w:r>
          </w:p>
        </w:tc>
        <w:tc>
          <w:tcPr>
            <w:tcW w:w="1407" w:type="dxa"/>
          </w:tcPr>
          <w:p w14:paraId="1A22D9B2" w14:textId="053E95F4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140</w:t>
            </w:r>
            <w:r w:rsidR="00CB55E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m/g</w:t>
            </w:r>
          </w:p>
        </w:tc>
        <w:tc>
          <w:tcPr>
            <w:tcW w:w="1809" w:type="dxa"/>
          </w:tcPr>
          <w:p w14:paraId="4606531C" w14:textId="2CF1414E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&lt;EndNote&gt;&lt;Cite&gt;&lt;Author&gt;Grinspan&lt;/Author&gt;&lt;Year&gt;2023&lt;/Year&gt;&lt;RecNum&gt;708&lt;/RecNum&gt;&lt;DisplayText&gt;(Grinspan 2023)&lt;/DisplayText&gt;&lt;record&gt;&lt;rec-number&gt;708&lt;/rec-number&gt;&lt;foreign-keys&gt;&lt;key app="EN" db-id="rdppvtzxu52pakew5ez5fwsx9fxrprr0f0d0" timestamp="1753959418"&gt;708&lt;/key&gt;&lt;/foreign-keys&gt;&lt;ref-type name="Thesis"&gt;32&lt;/ref-type&gt;&lt;contributors&gt;&lt;authors&gt;&lt;author&gt;Grinspan, Delfina&lt;/author&gt;&lt;/authors&gt;&lt;/contributors&gt;&lt;titles&gt;&lt;title&gt;Intercropping has little effect on root functional traits in a novel perennial grain-legume cropping system&lt;/title&gt;&lt;/titles&gt;&lt;keywords&gt;&lt;keyword&gt;agroecology, soil, roots, Thesis&lt;/keyword&gt;&lt;/keywords&gt;&lt;dates&gt;&lt;year&gt;2023&lt;/year&gt;&lt;pub-dates&gt;&lt;date&gt;2023/04//&lt;/date&gt;&lt;/pub-dates&gt;&lt;/dates&gt;&lt;label&gt;Grinspan2023Apr&lt;/label&gt;&lt;urls&gt;&lt;related-urls&gt;&lt;url&gt;https://deepblue.lib.umich.edu/handle/2027.42/176172&lt;/url&gt;&lt;/related-urls&gt;&lt;/urls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(Grinspan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averaged</w:t>
            </w:r>
          </w:p>
        </w:tc>
      </w:tr>
      <w:tr w:rsidR="00905454" w:rsidRPr="00971722" w14:paraId="4E4B01FB" w14:textId="77777777" w:rsidTr="00251979">
        <w:trPr>
          <w:cantSplit/>
          <w:tblHeader/>
        </w:trPr>
        <w:tc>
          <w:tcPr>
            <w:tcW w:w="4677" w:type="dxa"/>
          </w:tcPr>
          <w:p w14:paraId="2D0806C0" w14:textId="649293D8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PreEmergence</w:t>
            </w:r>
          </w:p>
        </w:tc>
        <w:tc>
          <w:tcPr>
            <w:tcW w:w="1285" w:type="dxa"/>
          </w:tcPr>
          <w:p w14:paraId="27F7ADF9" w14:textId="03C8A2E5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 mm/d</w:t>
            </w:r>
          </w:p>
        </w:tc>
        <w:tc>
          <w:tcPr>
            <w:tcW w:w="1407" w:type="dxa"/>
          </w:tcPr>
          <w:p w14:paraId="63D9E21A" w14:textId="4E2CBF1D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 mm/d</w:t>
            </w:r>
          </w:p>
        </w:tc>
        <w:tc>
          <w:tcPr>
            <w:tcW w:w="1809" w:type="dxa"/>
          </w:tcPr>
          <w:p w14:paraId="38C3E593" w14:textId="6B48E0C8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5B74B9C9" w14:textId="77777777" w:rsidTr="00251979">
        <w:trPr>
          <w:cantSplit/>
          <w:tblHeader/>
        </w:trPr>
        <w:tc>
          <w:tcPr>
            <w:tcW w:w="4677" w:type="dxa"/>
          </w:tcPr>
          <w:p w14:paraId="3FB6A9B5" w14:textId="1D9EF66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ost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</w:t>
            </w:r>
          </w:p>
        </w:tc>
        <w:tc>
          <w:tcPr>
            <w:tcW w:w="1285" w:type="dxa"/>
          </w:tcPr>
          <w:p w14:paraId="5D994EC8" w14:textId="128CB03A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 mm/d</w:t>
            </w:r>
          </w:p>
        </w:tc>
        <w:tc>
          <w:tcPr>
            <w:tcW w:w="1407" w:type="dxa"/>
          </w:tcPr>
          <w:p w14:paraId="5D703A2D" w14:textId="704F0F92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 mm/d</w:t>
            </w:r>
          </w:p>
        </w:tc>
        <w:tc>
          <w:tcPr>
            <w:tcW w:w="1809" w:type="dxa"/>
          </w:tcPr>
          <w:p w14:paraId="3574C34A" w14:textId="4B5775DE" w:rsidR="00BB46DB" w:rsidRPr="00971722" w:rsidRDefault="002332A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2FBA2195" w14:textId="77777777" w:rsidTr="00251979">
        <w:trPr>
          <w:cantSplit/>
          <w:tblHeader/>
        </w:trPr>
        <w:tc>
          <w:tcPr>
            <w:tcW w:w="4677" w:type="dxa"/>
          </w:tcPr>
          <w:p w14:paraId="69961AAD" w14:textId="2713BE30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RootFrontVelocity.TemperatureFactor</w:t>
            </w:r>
          </w:p>
        </w:tc>
        <w:tc>
          <w:tcPr>
            <w:tcW w:w="1285" w:type="dxa"/>
          </w:tcPr>
          <w:p w14:paraId="7EF5A709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115FE2E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3C4F29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8A3C95" w14:textId="259A85E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1E821EE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16A808D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DD279EF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84302E2" w14:textId="0E9CC86D" w:rsidR="00BB46DB" w:rsidRPr="00971722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1DD28161" w14:textId="61F64A95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Adjust down for cool climate plant</w:t>
            </w:r>
          </w:p>
        </w:tc>
      </w:tr>
      <w:tr w:rsidR="00BB46DB" w:rsidRPr="00971722" w14:paraId="538568F3" w14:textId="77777777" w:rsidTr="00251979">
        <w:trPr>
          <w:cantSplit/>
          <w:tblHeader/>
        </w:trPr>
        <w:tc>
          <w:tcPr>
            <w:tcW w:w="4677" w:type="dxa"/>
          </w:tcPr>
          <w:p w14:paraId="5ADB9899" w14:textId="4BAAB99B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RootFrontVelocity.WaterValue</w:t>
            </w:r>
          </w:p>
        </w:tc>
        <w:tc>
          <w:tcPr>
            <w:tcW w:w="1285" w:type="dxa"/>
          </w:tcPr>
          <w:p w14:paraId="7643CC63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204F94A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7A0B56" w14:textId="33DC4128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59C5136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8E4444F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611AF58" w14:textId="581D4D4F" w:rsidR="00BB46DB" w:rsidRPr="00971722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F80994A" w14:textId="1938F2C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306FFDA3" w14:textId="77777777" w:rsidTr="00251979">
        <w:trPr>
          <w:cantSplit/>
          <w:tblHeader/>
        </w:trPr>
        <w:tc>
          <w:tcPr>
            <w:tcW w:w="4677" w:type="dxa"/>
          </w:tcPr>
          <w:p w14:paraId="01864134" w14:textId="494A420E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6802C01" w14:textId="7CC34616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E24DA1C" w14:textId="01B3EC74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6D04EE7" w14:textId="35FD3493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4AEE4AFF" w14:textId="77777777" w:rsidTr="00251979">
        <w:trPr>
          <w:cantSplit/>
          <w:tblHeader/>
        </w:trPr>
        <w:tc>
          <w:tcPr>
            <w:tcW w:w="4677" w:type="dxa"/>
          </w:tcPr>
          <w:p w14:paraId="3059796F" w14:textId="3C31E001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DMDemands.Structural.PartitionFraction.PreFlowering</w:t>
            </w:r>
          </w:p>
        </w:tc>
        <w:tc>
          <w:tcPr>
            <w:tcW w:w="1285" w:type="dxa"/>
          </w:tcPr>
          <w:p w14:paraId="492064B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AC3A4A0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73945298" w14:textId="3E8F9585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407" w:type="dxa"/>
          </w:tcPr>
          <w:p w14:paraId="3DD57159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406A450A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C3175B3" w14:textId="47E76514" w:rsidR="00BB46DB" w:rsidRPr="00971722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307D1DD5" w14:textId="5603FE5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17F5415D" w14:textId="77777777" w:rsidTr="00251979">
        <w:trPr>
          <w:cantSplit/>
          <w:tblHeader/>
        </w:trPr>
        <w:tc>
          <w:tcPr>
            <w:tcW w:w="4677" w:type="dxa"/>
          </w:tcPr>
          <w:p w14:paraId="764E41DE" w14:textId="073F1A80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DMDemands.Structural.PartitionFraction.PostFlowering</w:t>
            </w:r>
          </w:p>
        </w:tc>
        <w:tc>
          <w:tcPr>
            <w:tcW w:w="1285" w:type="dxa"/>
          </w:tcPr>
          <w:p w14:paraId="3341E513" w14:textId="30D2CAA3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01FDD476" w14:textId="4DC12842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01CC5C15" w14:textId="5CDDE998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5431BB6E" w14:textId="77777777" w:rsidTr="00251979">
        <w:trPr>
          <w:cantSplit/>
          <w:tblHeader/>
        </w:trPr>
        <w:tc>
          <w:tcPr>
            <w:tcW w:w="4677" w:type="dxa"/>
          </w:tcPr>
          <w:p w14:paraId="68A9150A" w14:textId="7417ED78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InitialWt.Structural</w:t>
            </w:r>
          </w:p>
        </w:tc>
        <w:tc>
          <w:tcPr>
            <w:tcW w:w="1285" w:type="dxa"/>
          </w:tcPr>
          <w:p w14:paraId="399901AA" w14:textId="1C05300E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407" w:type="dxa"/>
          </w:tcPr>
          <w:p w14:paraId="3DE1B937" w14:textId="578CB7CB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809" w:type="dxa"/>
          </w:tcPr>
          <w:p w14:paraId="178B4062" w14:textId="55E2577E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0E156BF4" w14:textId="77777777" w:rsidTr="00251979">
        <w:trPr>
          <w:cantSplit/>
          <w:tblHeader/>
        </w:trPr>
        <w:tc>
          <w:tcPr>
            <w:tcW w:w="4677" w:type="dxa"/>
          </w:tcPr>
          <w:p w14:paraId="187D8F1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3E82766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C3C420F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EBEF04C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17610F5D" w14:textId="77777777" w:rsidTr="00251979">
        <w:trPr>
          <w:cantSplit/>
          <w:tblHeader/>
        </w:trPr>
        <w:tc>
          <w:tcPr>
            <w:tcW w:w="4677" w:type="dxa"/>
          </w:tcPr>
          <w:p w14:paraId="12BF8DD8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9B1617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4F630AA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3B58FF8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8243480" w14:textId="77777777" w:rsidTr="00251979">
        <w:trPr>
          <w:cantSplit/>
          <w:tblHeader/>
        </w:trPr>
        <w:tc>
          <w:tcPr>
            <w:tcW w:w="4677" w:type="dxa"/>
          </w:tcPr>
          <w:p w14:paraId="777D5B3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1F225921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3C2075B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5A0E2A9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60F0E1F" w14:textId="77777777" w:rsidTr="00251979">
        <w:trPr>
          <w:cantSplit/>
          <w:tblHeader/>
        </w:trPr>
        <w:tc>
          <w:tcPr>
            <w:tcW w:w="4677" w:type="dxa"/>
          </w:tcPr>
          <w:p w14:paraId="3E2CA0F1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127167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396AA8D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619C7B4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5BA36545" w14:textId="77777777" w:rsidTr="00251979">
        <w:trPr>
          <w:cantSplit/>
          <w:tblHeader/>
        </w:trPr>
        <w:tc>
          <w:tcPr>
            <w:tcW w:w="4677" w:type="dxa"/>
          </w:tcPr>
          <w:p w14:paraId="0CC614B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6168AC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9D7A2C7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08C90FE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283AE479" w14:textId="77777777" w:rsidTr="00251979">
        <w:trPr>
          <w:cantSplit/>
          <w:tblHeader/>
        </w:trPr>
        <w:tc>
          <w:tcPr>
            <w:tcW w:w="4677" w:type="dxa"/>
          </w:tcPr>
          <w:p w14:paraId="5B936F5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222E0F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F1CB8A5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BE48123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F150B7" w:rsidRPr="00971722" w14:paraId="500C22F9" w14:textId="77777777" w:rsidTr="00251979">
        <w:trPr>
          <w:cantSplit/>
          <w:tblHeader/>
        </w:trPr>
        <w:tc>
          <w:tcPr>
            <w:tcW w:w="4677" w:type="dxa"/>
          </w:tcPr>
          <w:p w14:paraId="749A30F7" w14:textId="77777777" w:rsidR="00F150B7" w:rsidRPr="00905454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A556685" w14:textId="77777777" w:rsidR="00F150B7" w:rsidRPr="00905454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94AE0A6" w14:textId="77777777" w:rsidR="00F150B7" w:rsidRPr="00971722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898FC18" w14:textId="77777777" w:rsidR="00F150B7" w:rsidRPr="00971722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</w:tbl>
    <w:p w14:paraId="1D2CA38D" w14:textId="0C3C4383" w:rsidR="008F457A" w:rsidRDefault="008F457A">
      <w:pPr>
        <w:rPr>
          <w:rFonts w:ascii="Calibri" w:hAnsi="Calibri" w:cs="Calibri"/>
          <w:b/>
          <w:bCs/>
          <w:noProof/>
          <w:lang w:val="en-US"/>
        </w:rPr>
      </w:pPr>
    </w:p>
    <w:p w14:paraId="3E1EC07B" w14:textId="77777777" w:rsidR="00F150B7" w:rsidRDefault="00F150B7">
      <w:pPr>
        <w:rPr>
          <w:rFonts w:ascii="Calibri" w:hAnsi="Calibri" w:cs="Calibri"/>
          <w:b/>
          <w:bCs/>
          <w:noProof/>
          <w:lang w:val="en-US"/>
        </w:rPr>
      </w:pPr>
    </w:p>
    <w:p w14:paraId="3195A8ED" w14:textId="77777777" w:rsidR="00F150B7" w:rsidRDefault="00F150B7" w:rsidP="00F150B7">
      <w:pPr>
        <w:keepNext/>
      </w:pPr>
      <w:r w:rsidRPr="00F150B7">
        <w:rPr>
          <w:rFonts w:ascii="Calibri" w:hAnsi="Calibri" w:cs="Calibri"/>
          <w:b/>
          <w:bCs/>
          <w:noProof/>
          <w:lang w:val="en-US"/>
        </w:rPr>
        <w:lastRenderedPageBreak/>
        <w:drawing>
          <wp:inline distT="0" distB="0" distL="0" distR="0" wp14:anchorId="34133D54" wp14:editId="6124A0FF">
            <wp:extent cx="4845299" cy="1892397"/>
            <wp:effectExtent l="0" t="0" r="0" b="0"/>
            <wp:docPr id="1832859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59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87D4" w14:textId="3AC27004" w:rsidR="00F150B7" w:rsidRDefault="00F150B7" w:rsidP="00F150B7">
      <w:pPr>
        <w:pStyle w:val="Caption"/>
      </w:pPr>
      <w:r>
        <w:t xml:space="preserve">Figure </w:t>
      </w:r>
      <w:fldSimple w:instr=" SEQ Figure \* ARABIC ">
        <w:r w:rsidR="00CB42EE">
          <w:rPr>
            <w:noProof/>
          </w:rPr>
          <w:t>1</w:t>
        </w:r>
      </w:fldSimple>
      <w:r>
        <w:t xml:space="preserve">. </w:t>
      </w:r>
      <w:proofErr w:type="spellStart"/>
      <w:r>
        <w:t>IntermediateWheatgrassSoil</w:t>
      </w:r>
      <w:proofErr w:type="spellEnd"/>
      <w:r>
        <w:t xml:space="preserve"> from </w:t>
      </w:r>
      <w:proofErr w:type="spellStart"/>
      <w:r>
        <w:t>PerennialsSoil</w:t>
      </w:r>
      <w:proofErr w:type="spellEnd"/>
      <w:r w:rsidR="00334023">
        <w:t xml:space="preserve"> – results not so good</w:t>
      </w:r>
    </w:p>
    <w:p w14:paraId="0F36FD13" w14:textId="77777777" w:rsidR="00F150B7" w:rsidRPr="00F150B7" w:rsidRDefault="00F150B7" w:rsidP="00F150B7"/>
    <w:p w14:paraId="4802850A" w14:textId="77777777" w:rsidR="002B22C7" w:rsidRDefault="002B22C7" w:rsidP="002B22C7">
      <w:pPr>
        <w:keepNext/>
      </w:pPr>
      <w:r w:rsidRPr="002B22C7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7473F8AC" wp14:editId="2017DEFD">
            <wp:extent cx="2381372" cy="1790792"/>
            <wp:effectExtent l="0" t="0" r="0" b="0"/>
            <wp:docPr id="17673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5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A7CF" w14:textId="7E66D1DA" w:rsidR="002B22C7" w:rsidRDefault="002B22C7" w:rsidP="002B22C7">
      <w:pPr>
        <w:pStyle w:val="Caption"/>
      </w:pPr>
      <w:r>
        <w:t xml:space="preserve">Figure </w:t>
      </w:r>
      <w:fldSimple w:instr=" SEQ Figure \* ARABIC ">
        <w:r w:rsidR="00CB42EE">
          <w:rPr>
            <w:noProof/>
          </w:rPr>
          <w:t>2</w:t>
        </w:r>
      </w:fldSimple>
      <w:r>
        <w:t xml:space="preserve">. </w:t>
      </w:r>
      <w:proofErr w:type="spellStart"/>
      <w:r w:rsidR="00F150B7">
        <w:t>Orginal</w:t>
      </w:r>
      <w:proofErr w:type="spellEnd"/>
      <w:r w:rsidR="00F150B7">
        <w:t xml:space="preserve"> </w:t>
      </w:r>
      <w:proofErr w:type="spellStart"/>
      <w:r>
        <w:t>IntermediateWheatgrassSoil</w:t>
      </w:r>
      <w:proofErr w:type="spellEnd"/>
      <w:r w:rsidR="00597CCA">
        <w:t xml:space="preserve"> Rev1</w:t>
      </w:r>
    </w:p>
    <w:p w14:paraId="318CCC02" w14:textId="77777777" w:rsidR="00CB42EE" w:rsidRDefault="00CB42EE" w:rsidP="00CB42EE"/>
    <w:p w14:paraId="59A5E117" w14:textId="77777777" w:rsidR="00CB42EE" w:rsidRDefault="00CB42EE" w:rsidP="00CB42EE">
      <w:pPr>
        <w:keepNext/>
      </w:pPr>
      <w:r w:rsidRPr="00CB42EE">
        <w:drawing>
          <wp:inline distT="0" distB="0" distL="0" distR="0" wp14:anchorId="5B89E215" wp14:editId="53B31F50">
            <wp:extent cx="4216617" cy="1911448"/>
            <wp:effectExtent l="0" t="0" r="0" b="0"/>
            <wp:docPr id="846180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80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E9C8" w14:textId="5CE17641" w:rsidR="00CB42EE" w:rsidRDefault="00CB42EE" w:rsidP="00CB42E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. </w:t>
      </w:r>
      <w:proofErr w:type="spellStart"/>
      <w:r>
        <w:t>IntermediateWheatgrassSoil</w:t>
      </w:r>
      <w:proofErr w:type="spellEnd"/>
      <w:r>
        <w:t xml:space="preserve"> modified from </w:t>
      </w:r>
      <w:proofErr w:type="spellStart"/>
      <w:r>
        <w:t>WheatSoil</w:t>
      </w:r>
      <w:proofErr w:type="spellEnd"/>
      <w:r w:rsidR="00334023">
        <w:t xml:space="preserve"> (</w:t>
      </w:r>
      <w:r w:rsidR="00B0213A">
        <w:t xml:space="preserve">extra layers and </w:t>
      </w:r>
      <w:r w:rsidR="00334023">
        <w:t xml:space="preserve">increased KL .06 </w:t>
      </w:r>
      <w:r w:rsidR="00B0213A">
        <w:t>to</w:t>
      </w:r>
      <w:r w:rsidR="00334023">
        <w:t xml:space="preserve"> .07)</w:t>
      </w:r>
    </w:p>
    <w:p w14:paraId="2F08F82B" w14:textId="77777777" w:rsidR="00CB42EE" w:rsidRDefault="00CB42EE" w:rsidP="00CB42EE"/>
    <w:p w14:paraId="5EB6CD77" w14:textId="641C6F3F" w:rsidR="00CB42EE" w:rsidRPr="00CB42EE" w:rsidRDefault="00CB42EE" w:rsidP="00CB42EE">
      <w:r>
        <w:t>19/08/2025. Modified Cowra soil values (</w:t>
      </w:r>
      <w:r w:rsidRPr="00CB42EE">
        <w:t xml:space="preserve">Synthetic Soil Derived from ISRIC </w:t>
      </w:r>
      <w:proofErr w:type="spellStart"/>
      <w:r w:rsidRPr="00CB42EE">
        <w:t>SoilGrids</w:t>
      </w:r>
      <w:proofErr w:type="spellEnd"/>
      <w:r>
        <w:t xml:space="preserve">) chemical and organic to match soil tests from </w:t>
      </w:r>
      <w:r>
        <w:fldChar w:fldCharType="begin"/>
      </w:r>
      <w:r>
        <w:instrText xml:space="preserve"> ADDIN EN.CITE &lt;EndNote&gt;&lt;Cite&gt;&lt;Author&gt;Innes&lt;/Author&gt;&lt;Year&gt;2025a&lt;/Year&gt;&lt;RecNum&gt;706&lt;/RecNum&gt;&lt;DisplayText&gt;(Innes et al. 2025a)&lt;/DisplayText&gt;&lt;record&gt;&lt;rec-number&gt;706&lt;/rec-number&gt;&lt;foreign-keys&gt;&lt;key app="EN" db-id="rdppvtzxu52pakew5ez5fwsx9fxrprr0f0d0" timestamp="1752193745"&gt;706&lt;/key&gt;&lt;/foreign-keys&gt;&lt;ref-type name="Journal Article"&gt;17&lt;/ref-type&gt;&lt;contributors&gt;&lt;authors&gt;&lt;author&gt;Innes, P.J.&lt;/author&gt;&lt;author&gt;Newell, M.T.&lt;/author&gt;&lt;author&gt;Pembleton, K.G.&lt;/author&gt;&lt;author&gt;Hayes, R.C.&lt;/author&gt;&lt;author&gt;Radanielson, A.M.&lt;/author&gt;&lt;/authors&gt;&lt;/contributors&gt;&lt;titles&gt;&lt;title&gt;An evaluation of the growth and yield of perennial cereals in two contrasting environments&lt;/title&gt;&lt;secondary-title&gt;Eur. J. Agron.&lt;/secondary-title&gt;&lt;/titles&gt;&lt;periodical&gt;&lt;full-title&gt;Eur. J. Agron.&lt;/full-title&gt;&lt;/periodical&gt;&lt;pages&gt;127768&lt;/pages&gt;&lt;volume&gt;170&lt;/volume&gt;&lt;keywords&gt;&lt;keyword&gt;Perennial grains, Perennial cereals, Wheat, Mountain rye, Intermediate wheatgrass, Tall wheatgrass, Hybrid perennial wheat, Defoliation&lt;/keyword&gt;&lt;/keywords&gt;&lt;dates&gt;&lt;year&gt;2025a&lt;/year&gt;&lt;pub-dates&gt;&lt;date&gt;2025/09/01/&lt;/date&gt;&lt;/pub-dates&gt;&lt;/dates&gt;&lt;isbn&gt;1161-0301&lt;/isbn&gt;&lt;label&gt;Innes2025Sep&lt;/label&gt;&lt;urls&gt;&lt;related-urls&gt;&lt;url&gt;https://www.sciencedirect.com/science/article/pii/S1161030125002643&lt;/url&gt;&lt;/related-urls&gt;&lt;/urls&gt;&lt;electronic-resource-num&gt;10.1016/j.eja.2025.127768&lt;/electronic-resource-num&gt;&lt;language&gt;English&lt;/language&gt;&lt;/record&gt;&lt;/Cite&gt;&lt;/EndNote&gt;</w:instrText>
      </w:r>
      <w:r>
        <w:fldChar w:fldCharType="separate"/>
      </w:r>
      <w:r>
        <w:rPr>
          <w:noProof/>
        </w:rPr>
        <w:t>(Innes et al. 2025a)</w:t>
      </w:r>
      <w:r>
        <w:fldChar w:fldCharType="end"/>
      </w:r>
    </w:p>
    <w:p w14:paraId="2390360D" w14:textId="77777777" w:rsidR="00F150B7" w:rsidRPr="00F150B7" w:rsidRDefault="00F150B7" w:rsidP="00F150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92224E" w14:paraId="23C4E1F1" w14:textId="77777777" w:rsidTr="0092224E">
        <w:tc>
          <w:tcPr>
            <w:tcW w:w="2091" w:type="dxa"/>
          </w:tcPr>
          <w:p w14:paraId="0F60507F" w14:textId="4D927D9C" w:rsidR="0092224E" w:rsidRPr="00982B30" w:rsidRDefault="0092224E" w:rsidP="0092224E">
            <w:r>
              <w:t>Depth mm</w:t>
            </w:r>
          </w:p>
        </w:tc>
        <w:tc>
          <w:tcPr>
            <w:tcW w:w="2091" w:type="dxa"/>
          </w:tcPr>
          <w:p w14:paraId="7CFCCE15" w14:textId="555DFFD7" w:rsidR="0092224E" w:rsidRPr="00982B30" w:rsidRDefault="0092224E" w:rsidP="0092224E">
            <w:r>
              <w:t>LL mm/mm</w:t>
            </w:r>
          </w:p>
        </w:tc>
        <w:tc>
          <w:tcPr>
            <w:tcW w:w="2091" w:type="dxa"/>
          </w:tcPr>
          <w:p w14:paraId="097AF371" w14:textId="4AE20684" w:rsidR="0092224E" w:rsidRPr="00982B30" w:rsidRDefault="0092224E" w:rsidP="0092224E">
            <w:r>
              <w:t>KL /day</w:t>
            </w:r>
          </w:p>
        </w:tc>
        <w:tc>
          <w:tcPr>
            <w:tcW w:w="2091" w:type="dxa"/>
          </w:tcPr>
          <w:p w14:paraId="4CD9FA9C" w14:textId="5A1E0227" w:rsidR="0092224E" w:rsidRPr="00982B30" w:rsidRDefault="0092224E" w:rsidP="0092224E">
            <w:r>
              <w:t>XF 0-1</w:t>
            </w:r>
          </w:p>
        </w:tc>
        <w:tc>
          <w:tcPr>
            <w:tcW w:w="2092" w:type="dxa"/>
          </w:tcPr>
          <w:p w14:paraId="6170143A" w14:textId="552D1FD8" w:rsidR="0092224E" w:rsidRPr="00982B30" w:rsidRDefault="0092224E" w:rsidP="0092224E">
            <w:r>
              <w:t>PAWC mm</w:t>
            </w:r>
          </w:p>
        </w:tc>
      </w:tr>
      <w:tr w:rsidR="0092224E" w14:paraId="1B8EDDB0" w14:textId="77777777" w:rsidTr="0092224E">
        <w:tc>
          <w:tcPr>
            <w:tcW w:w="2091" w:type="dxa"/>
          </w:tcPr>
          <w:p w14:paraId="350F71BA" w14:textId="76F56340" w:rsidR="0092224E" w:rsidRDefault="0092224E" w:rsidP="0092224E">
            <w:r w:rsidRPr="00E162A1">
              <w:t>0-150</w:t>
            </w:r>
          </w:p>
        </w:tc>
        <w:tc>
          <w:tcPr>
            <w:tcW w:w="2091" w:type="dxa"/>
          </w:tcPr>
          <w:p w14:paraId="2C8AB1F5" w14:textId="3B0303F0" w:rsidR="0092224E" w:rsidRDefault="0092224E" w:rsidP="0092224E">
            <w:r w:rsidRPr="00E162A1">
              <w:t>0.151</w:t>
            </w:r>
          </w:p>
        </w:tc>
        <w:tc>
          <w:tcPr>
            <w:tcW w:w="2091" w:type="dxa"/>
          </w:tcPr>
          <w:p w14:paraId="5FD9BF1F" w14:textId="07B47716" w:rsidR="0092224E" w:rsidRDefault="0092224E" w:rsidP="0092224E">
            <w:r w:rsidRPr="00E162A1">
              <w:t>0.120</w:t>
            </w:r>
          </w:p>
        </w:tc>
        <w:tc>
          <w:tcPr>
            <w:tcW w:w="2091" w:type="dxa"/>
          </w:tcPr>
          <w:p w14:paraId="3F85EE2A" w14:textId="63C1C354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00E9C4D" w14:textId="1B94CBBE" w:rsidR="0092224E" w:rsidRDefault="0092224E" w:rsidP="0092224E">
            <w:r w:rsidRPr="00E162A1">
              <w:t>20.1</w:t>
            </w:r>
          </w:p>
        </w:tc>
      </w:tr>
      <w:tr w:rsidR="0092224E" w14:paraId="6B7A6C39" w14:textId="77777777" w:rsidTr="0092224E">
        <w:tc>
          <w:tcPr>
            <w:tcW w:w="2091" w:type="dxa"/>
          </w:tcPr>
          <w:p w14:paraId="52DB66C1" w14:textId="10EFA9E5" w:rsidR="0092224E" w:rsidRDefault="0092224E" w:rsidP="0092224E">
            <w:r w:rsidRPr="00E162A1">
              <w:t>150-300</w:t>
            </w:r>
          </w:p>
        </w:tc>
        <w:tc>
          <w:tcPr>
            <w:tcW w:w="2091" w:type="dxa"/>
          </w:tcPr>
          <w:p w14:paraId="4601CE55" w14:textId="4736E8A4" w:rsidR="0092224E" w:rsidRDefault="0092224E" w:rsidP="0092224E">
            <w:r w:rsidRPr="00E162A1">
              <w:t>0.146</w:t>
            </w:r>
          </w:p>
        </w:tc>
        <w:tc>
          <w:tcPr>
            <w:tcW w:w="2091" w:type="dxa"/>
          </w:tcPr>
          <w:p w14:paraId="4E557303" w14:textId="1033A7F6" w:rsidR="0092224E" w:rsidRDefault="0092224E" w:rsidP="0092224E">
            <w:r w:rsidRPr="00E162A1">
              <w:t>0.110</w:t>
            </w:r>
          </w:p>
        </w:tc>
        <w:tc>
          <w:tcPr>
            <w:tcW w:w="2091" w:type="dxa"/>
          </w:tcPr>
          <w:p w14:paraId="3F2A15A7" w14:textId="4D224B39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4C8D8028" w14:textId="779A660B" w:rsidR="0092224E" w:rsidRDefault="0092224E" w:rsidP="0092224E">
            <w:r w:rsidRPr="00E162A1">
              <w:t>21.6</w:t>
            </w:r>
          </w:p>
        </w:tc>
      </w:tr>
      <w:tr w:rsidR="0092224E" w14:paraId="7B966D9A" w14:textId="77777777" w:rsidTr="0092224E">
        <w:tc>
          <w:tcPr>
            <w:tcW w:w="2091" w:type="dxa"/>
          </w:tcPr>
          <w:p w14:paraId="5296C3E9" w14:textId="18AD3BA5" w:rsidR="0092224E" w:rsidRDefault="0092224E" w:rsidP="0092224E">
            <w:r w:rsidRPr="00E162A1">
              <w:t>300-450</w:t>
            </w:r>
          </w:p>
        </w:tc>
        <w:tc>
          <w:tcPr>
            <w:tcW w:w="2091" w:type="dxa"/>
          </w:tcPr>
          <w:p w14:paraId="7CE6AF90" w14:textId="4ECF0E0B" w:rsidR="0092224E" w:rsidRDefault="0092224E" w:rsidP="0092224E">
            <w:r w:rsidRPr="00E162A1">
              <w:t>0.129</w:t>
            </w:r>
          </w:p>
        </w:tc>
        <w:tc>
          <w:tcPr>
            <w:tcW w:w="2091" w:type="dxa"/>
          </w:tcPr>
          <w:p w14:paraId="38EA130F" w14:textId="4774F5E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06EA0816" w14:textId="6DCC2F3B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5B44DB1A" w14:textId="301179DE" w:rsidR="0092224E" w:rsidRDefault="0092224E" w:rsidP="0092224E">
            <w:r w:rsidRPr="00E162A1">
              <w:t>25.6</w:t>
            </w:r>
          </w:p>
        </w:tc>
      </w:tr>
      <w:tr w:rsidR="0092224E" w14:paraId="2CEAD4F1" w14:textId="77777777" w:rsidTr="0092224E">
        <w:tc>
          <w:tcPr>
            <w:tcW w:w="2091" w:type="dxa"/>
          </w:tcPr>
          <w:p w14:paraId="54F7A222" w14:textId="3B22B975" w:rsidR="0092224E" w:rsidRDefault="0092224E" w:rsidP="0092224E">
            <w:r w:rsidRPr="00E162A1">
              <w:t>450-600</w:t>
            </w:r>
          </w:p>
        </w:tc>
        <w:tc>
          <w:tcPr>
            <w:tcW w:w="2091" w:type="dxa"/>
          </w:tcPr>
          <w:p w14:paraId="3B13CF7D" w14:textId="0FB8BA72" w:rsidR="0092224E" w:rsidRDefault="0092224E" w:rsidP="0092224E">
            <w:r w:rsidRPr="00E162A1">
              <w:t>0.111</w:t>
            </w:r>
          </w:p>
        </w:tc>
        <w:tc>
          <w:tcPr>
            <w:tcW w:w="2091" w:type="dxa"/>
          </w:tcPr>
          <w:p w14:paraId="020BBFC9" w14:textId="60FB43C4" w:rsidR="0092224E" w:rsidRDefault="0092224E" w:rsidP="0092224E">
            <w:r w:rsidRPr="00E162A1">
              <w:t>0.050</w:t>
            </w:r>
          </w:p>
        </w:tc>
        <w:tc>
          <w:tcPr>
            <w:tcW w:w="2091" w:type="dxa"/>
          </w:tcPr>
          <w:p w14:paraId="17C93F8A" w14:textId="610422E2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E97497C" w14:textId="01C03B52" w:rsidR="0092224E" w:rsidRDefault="0092224E" w:rsidP="0092224E">
            <w:r w:rsidRPr="00E162A1">
              <w:t>29.4</w:t>
            </w:r>
          </w:p>
        </w:tc>
      </w:tr>
      <w:tr w:rsidR="0092224E" w14:paraId="7D62499F" w14:textId="77777777" w:rsidTr="0092224E">
        <w:tc>
          <w:tcPr>
            <w:tcW w:w="2091" w:type="dxa"/>
          </w:tcPr>
          <w:p w14:paraId="47F7F28C" w14:textId="7A94EE99" w:rsidR="0092224E" w:rsidRDefault="0092224E" w:rsidP="0092224E">
            <w:r w:rsidRPr="00E162A1">
              <w:t>600-800</w:t>
            </w:r>
          </w:p>
        </w:tc>
        <w:tc>
          <w:tcPr>
            <w:tcW w:w="2091" w:type="dxa"/>
          </w:tcPr>
          <w:p w14:paraId="0E20CC44" w14:textId="0E112A1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1B48F34B" w14:textId="0A370494" w:rsidR="0092224E" w:rsidRDefault="0092224E" w:rsidP="0092224E">
            <w:r w:rsidRPr="00E162A1">
              <w:t>0.020</w:t>
            </w:r>
          </w:p>
        </w:tc>
        <w:tc>
          <w:tcPr>
            <w:tcW w:w="2091" w:type="dxa"/>
          </w:tcPr>
          <w:p w14:paraId="58AA4CA0" w14:textId="432E5E9E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84A81CD" w14:textId="012FC375" w:rsidR="0092224E" w:rsidRDefault="0092224E" w:rsidP="0092224E">
            <w:r w:rsidRPr="00E162A1">
              <w:t>46.0</w:t>
            </w:r>
          </w:p>
        </w:tc>
      </w:tr>
      <w:tr w:rsidR="0092224E" w14:paraId="2A4C30BD" w14:textId="77777777" w:rsidTr="0092224E">
        <w:tc>
          <w:tcPr>
            <w:tcW w:w="2091" w:type="dxa"/>
          </w:tcPr>
          <w:p w14:paraId="3EAF42C9" w14:textId="1DBAD7A3" w:rsidR="0092224E" w:rsidRDefault="0092224E" w:rsidP="0092224E">
            <w:r w:rsidRPr="00E162A1">
              <w:t>800-1000</w:t>
            </w:r>
          </w:p>
        </w:tc>
        <w:tc>
          <w:tcPr>
            <w:tcW w:w="2091" w:type="dxa"/>
          </w:tcPr>
          <w:p w14:paraId="64A1F3C1" w14:textId="30BB5E65" w:rsidR="0092224E" w:rsidRDefault="0092224E" w:rsidP="0092224E">
            <w:r w:rsidRPr="00E162A1">
              <w:t>0.077</w:t>
            </w:r>
          </w:p>
        </w:tc>
        <w:tc>
          <w:tcPr>
            <w:tcW w:w="2091" w:type="dxa"/>
          </w:tcPr>
          <w:p w14:paraId="3411320B" w14:textId="5249BEC4" w:rsidR="0092224E" w:rsidRDefault="0092224E" w:rsidP="0092224E">
            <w:r w:rsidRPr="00E162A1">
              <w:t>0.005</w:t>
            </w:r>
          </w:p>
        </w:tc>
        <w:tc>
          <w:tcPr>
            <w:tcW w:w="2091" w:type="dxa"/>
          </w:tcPr>
          <w:p w14:paraId="12B99E4D" w14:textId="0FBD8B7A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5FA9C54" w14:textId="0FEEAC79" w:rsidR="0092224E" w:rsidRDefault="0092224E" w:rsidP="0092224E">
            <w:r w:rsidRPr="00E162A1">
              <w:t>46.6</w:t>
            </w:r>
          </w:p>
        </w:tc>
      </w:tr>
      <w:tr w:rsidR="0092224E" w14:paraId="44F1C458" w14:textId="77777777" w:rsidTr="0092224E">
        <w:tc>
          <w:tcPr>
            <w:tcW w:w="2091" w:type="dxa"/>
          </w:tcPr>
          <w:p w14:paraId="406B34B7" w14:textId="525B5B53" w:rsidR="0092224E" w:rsidRPr="00982B30" w:rsidRDefault="0092224E" w:rsidP="0092224E">
            <w:r w:rsidRPr="00E162A1">
              <w:t>1000-1200</w:t>
            </w:r>
          </w:p>
        </w:tc>
        <w:tc>
          <w:tcPr>
            <w:tcW w:w="2091" w:type="dxa"/>
          </w:tcPr>
          <w:p w14:paraId="6BD23837" w14:textId="15CB4FEE" w:rsidR="0092224E" w:rsidRPr="00982B30" w:rsidRDefault="0092224E" w:rsidP="0092224E">
            <w:r w:rsidRPr="00E162A1">
              <w:t>0.085</w:t>
            </w:r>
          </w:p>
        </w:tc>
        <w:tc>
          <w:tcPr>
            <w:tcW w:w="2091" w:type="dxa"/>
          </w:tcPr>
          <w:p w14:paraId="7AC39581" w14:textId="33C60998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3C4B7C0F" w14:textId="4F6AE588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36E33194" w14:textId="52F48007" w:rsidR="0092224E" w:rsidRPr="00982B30" w:rsidRDefault="0092224E" w:rsidP="0092224E">
            <w:r w:rsidRPr="00E162A1">
              <w:t>45.0</w:t>
            </w:r>
          </w:p>
        </w:tc>
      </w:tr>
      <w:tr w:rsidR="0092224E" w14:paraId="2002E85D" w14:textId="77777777" w:rsidTr="0092224E">
        <w:tc>
          <w:tcPr>
            <w:tcW w:w="2091" w:type="dxa"/>
          </w:tcPr>
          <w:p w14:paraId="081ED9DF" w14:textId="08E05C6C" w:rsidR="0092224E" w:rsidRPr="00982B30" w:rsidRDefault="0092224E" w:rsidP="0092224E">
            <w:r w:rsidRPr="00E162A1">
              <w:lastRenderedPageBreak/>
              <w:t>1200-1400</w:t>
            </w:r>
          </w:p>
        </w:tc>
        <w:tc>
          <w:tcPr>
            <w:tcW w:w="2091" w:type="dxa"/>
          </w:tcPr>
          <w:p w14:paraId="2298EA46" w14:textId="2246407A" w:rsidR="0092224E" w:rsidRPr="00982B30" w:rsidRDefault="0092224E" w:rsidP="0092224E">
            <w:r w:rsidRPr="00E162A1">
              <w:t>0.082</w:t>
            </w:r>
          </w:p>
        </w:tc>
        <w:tc>
          <w:tcPr>
            <w:tcW w:w="2091" w:type="dxa"/>
          </w:tcPr>
          <w:p w14:paraId="5F6043FD" w14:textId="7C24465C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0B1D2278" w14:textId="16AC208D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7C01C19" w14:textId="64696EB4" w:rsidR="0092224E" w:rsidRPr="00982B30" w:rsidRDefault="0092224E" w:rsidP="0092224E">
            <w:r w:rsidRPr="00E162A1">
              <w:t>45.6</w:t>
            </w:r>
          </w:p>
        </w:tc>
      </w:tr>
      <w:tr w:rsidR="0092224E" w14:paraId="31AC6C66" w14:textId="77777777" w:rsidTr="0092224E">
        <w:tc>
          <w:tcPr>
            <w:tcW w:w="2091" w:type="dxa"/>
          </w:tcPr>
          <w:p w14:paraId="540B0C5A" w14:textId="3BC8D30C" w:rsidR="0092224E" w:rsidRPr="00982B30" w:rsidRDefault="0092224E" w:rsidP="0092224E">
            <w:r w:rsidRPr="00E162A1">
              <w:t>1400-1700</w:t>
            </w:r>
          </w:p>
        </w:tc>
        <w:tc>
          <w:tcPr>
            <w:tcW w:w="2091" w:type="dxa"/>
          </w:tcPr>
          <w:p w14:paraId="46E5A965" w14:textId="22553D2A" w:rsidR="0092224E" w:rsidRPr="00982B30" w:rsidRDefault="0092224E" w:rsidP="0092224E">
            <w:r w:rsidRPr="00E162A1">
              <w:t>0.230</w:t>
            </w:r>
          </w:p>
        </w:tc>
        <w:tc>
          <w:tcPr>
            <w:tcW w:w="2091" w:type="dxa"/>
          </w:tcPr>
          <w:p w14:paraId="73A05337" w14:textId="3B184AE0" w:rsidR="0092224E" w:rsidRPr="00982B30" w:rsidRDefault="0092224E" w:rsidP="0092224E">
            <w:r w:rsidRPr="00E162A1">
              <w:t>0.060</w:t>
            </w:r>
          </w:p>
        </w:tc>
        <w:tc>
          <w:tcPr>
            <w:tcW w:w="2091" w:type="dxa"/>
          </w:tcPr>
          <w:p w14:paraId="68A568C7" w14:textId="2DFD4C51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2CB1879D" w14:textId="69658A34" w:rsidR="0092224E" w:rsidRPr="00982B30" w:rsidRDefault="0092224E" w:rsidP="0092224E">
            <w:r w:rsidRPr="00E162A1">
              <w:t>24.0</w:t>
            </w:r>
          </w:p>
        </w:tc>
      </w:tr>
      <w:tr w:rsidR="0092224E" w14:paraId="0C6F5D95" w14:textId="77777777" w:rsidTr="0092224E">
        <w:tc>
          <w:tcPr>
            <w:tcW w:w="2091" w:type="dxa"/>
          </w:tcPr>
          <w:p w14:paraId="304F60D8" w14:textId="32E0B86F" w:rsidR="0092224E" w:rsidRPr="00E162A1" w:rsidRDefault="0092224E" w:rsidP="0092224E">
            <w:r w:rsidRPr="008B3656">
              <w:t>1700-2000</w:t>
            </w:r>
          </w:p>
        </w:tc>
        <w:tc>
          <w:tcPr>
            <w:tcW w:w="2091" w:type="dxa"/>
          </w:tcPr>
          <w:p w14:paraId="70430D71" w14:textId="721036F0" w:rsidR="0092224E" w:rsidRPr="00E162A1" w:rsidRDefault="0092224E" w:rsidP="0092224E">
            <w:r w:rsidRPr="008B3656">
              <w:t>0.230</w:t>
            </w:r>
          </w:p>
        </w:tc>
        <w:tc>
          <w:tcPr>
            <w:tcW w:w="2091" w:type="dxa"/>
          </w:tcPr>
          <w:p w14:paraId="5767931F" w14:textId="7318935D" w:rsidR="0092224E" w:rsidRPr="00E162A1" w:rsidRDefault="0092224E" w:rsidP="0092224E">
            <w:r w:rsidRPr="008B3656">
              <w:t>0.060</w:t>
            </w:r>
          </w:p>
        </w:tc>
        <w:tc>
          <w:tcPr>
            <w:tcW w:w="2091" w:type="dxa"/>
          </w:tcPr>
          <w:p w14:paraId="3B83FBD5" w14:textId="10DA527F" w:rsidR="0092224E" w:rsidRPr="00E162A1" w:rsidRDefault="0092224E" w:rsidP="0092224E">
            <w:r w:rsidRPr="008B3656">
              <w:t>1.0</w:t>
            </w:r>
          </w:p>
        </w:tc>
        <w:tc>
          <w:tcPr>
            <w:tcW w:w="2092" w:type="dxa"/>
          </w:tcPr>
          <w:p w14:paraId="5160DF9D" w14:textId="229B816B" w:rsidR="0092224E" w:rsidRPr="00E162A1" w:rsidRDefault="0092224E" w:rsidP="0092224E">
            <w:r w:rsidRPr="008B3656">
              <w:t>24.0</w:t>
            </w:r>
          </w:p>
        </w:tc>
      </w:tr>
    </w:tbl>
    <w:p w14:paraId="24472585" w14:textId="77777777" w:rsidR="0092224E" w:rsidRDefault="0092224E" w:rsidP="0092224E"/>
    <w:p w14:paraId="2E89F717" w14:textId="5E1EF5A0" w:rsidR="00FF0CDB" w:rsidRDefault="00FF0CDB" w:rsidP="0092224E">
      <w:r>
        <w:t xml:space="preserve">KL - </w:t>
      </w:r>
      <w:hyperlink r:id="rId10" w:history="1">
        <w:r w:rsidRPr="007A14D2">
          <w:rPr>
            <w:rStyle w:val="Hyperlink"/>
          </w:rPr>
          <w:t>https://apsiminitiative.github.io/APSIM-Classic-Wheat-Doc/Crop-Water-Relations.html</w:t>
        </w:r>
      </w:hyperlink>
    </w:p>
    <w:p w14:paraId="4B3BF292" w14:textId="215DCE58" w:rsidR="00AB706B" w:rsidRDefault="00AB706B" w:rsidP="0092224E">
      <w:r>
        <w:t xml:space="preserve">KL represents the fraction of plant available water to be extracted per day from a rooted soil layer, which mimics the impact of soil water </w:t>
      </w:r>
      <w:r>
        <w:fldChar w:fldCharType="begin"/>
      </w:r>
      <w:r>
        <w:instrText xml:space="preserve"> ADDIN EN.CITE &lt;EndNote&gt;&lt;Cite&gt;&lt;Author&gt;He&lt;/Author&gt;&lt;Year&gt;2022&lt;/Year&gt;&lt;RecNum&gt;711&lt;/RecNum&gt;&lt;DisplayText&gt;(He et al. 2022)&lt;/DisplayText&gt;&lt;record&gt;&lt;rec-number&gt;711&lt;/rec-number&gt;&lt;foreign-keys&gt;&lt;key app="EN" db-id="rdppvtzxu52pakew5ez5fwsx9fxrprr0f0d0" timestamp="1754475314"&gt;711&lt;/key&gt;&lt;/foreign-keys&gt;&lt;ref-type name="Journal Article"&gt;17&lt;/ref-type&gt;&lt;contributors&gt;&lt;authors&gt;&lt;author&gt;He, Di&lt;/author&gt;&lt;author&gt;Oliver, Yvette&lt;/author&gt;&lt;author&gt;Rab, Abdur&lt;/author&gt;&lt;author&gt;Fisher, Peter&lt;/author&gt;&lt;author&gt;Armstrong, Roger&lt;/author&gt;&lt;author&gt;Kitching, Matt&lt;/author&gt;&lt;author&gt;Wang, Enli&lt;/author&gt;&lt;/authors&gt;&lt;/contributors&gt;&lt;titles&gt;&lt;title&gt;Plant available water capacity (PAWC) of soils predicted from crop yields better reflects within-field soil physicochemical variations&lt;/title&gt;&lt;secondary-title&gt;Geoderma&lt;/secondary-title&gt;&lt;/titles&gt;&lt;periodical&gt;&lt;full-title&gt;Geoderma&lt;/full-title&gt;&lt;/periodical&gt;&lt;pages&gt;115958&lt;/pages&gt;&lt;volume&gt;422&lt;/volume&gt;&lt;keywords&gt;&lt;keyword&gt;Inverse modelling, Soil digital mapping, APSIM (Agricultural Production Systems Simulator), Soil salinity&lt;/keyword&gt;&lt;/keywords&gt;&lt;dates&gt;&lt;year&gt;2022&lt;/year&gt;&lt;pub-dates&gt;&lt;date&gt;2022/09/15/&lt;/date&gt;&lt;/pub-dates&gt;&lt;/dates&gt;&lt;isbn&gt;0016-7061&lt;/isbn&gt;&lt;label&gt;He2022Sep&lt;/label&gt;&lt;urls&gt;&lt;related-urls&gt;&lt;url&gt;https://www.sciencedirect.com/science/article/pii/S0016706122002658&lt;/url&gt;&lt;/related-urls&gt;&lt;/urls&gt;&lt;electronic-resource-num&gt;10.1016/j.geoderma.2022.115958&lt;/electronic-resource-num&gt;&lt;language&gt;English&lt;/language&gt;&lt;/record&gt;&lt;/Cite&gt;&lt;/EndNote&gt;</w:instrText>
      </w:r>
      <w:r>
        <w:fldChar w:fldCharType="separate"/>
      </w:r>
      <w:r>
        <w:rPr>
          <w:noProof/>
        </w:rPr>
        <w:t>(He et al. 2022)</w:t>
      </w:r>
      <w:r>
        <w:fldChar w:fldCharType="end"/>
      </w:r>
    </w:p>
    <w:p w14:paraId="31ADF600" w14:textId="25417520" w:rsidR="00AB706B" w:rsidRDefault="00AB706B" w:rsidP="0092224E">
      <w:r>
        <w:fldChar w:fldCharType="begin"/>
      </w:r>
      <w:r>
        <w:instrText xml:space="preserve"> ADDIN EN.CITE &lt;EndNote&gt;&lt;Cite&gt;&lt;Author&gt;Dalgliesh&lt;/Author&gt;&lt;Year&gt;2016&lt;/Year&gt;&lt;RecNum&gt;479&lt;/RecNum&gt;&lt;DisplayText&gt;(Dalgliesh et al. 2016)&lt;/DisplayText&gt;&lt;record&gt;&lt;rec-number&gt;479&lt;/rec-number&gt;&lt;foreign-keys&gt;&lt;key app="EN" db-id="rdppvtzxu52pakew5ez5fwsx9fxrprr0f0d0" timestamp="1679270818"&gt;479&lt;/key&gt;&lt;/foreign-keys&gt;&lt;ref-type name="Web Page"&gt;12&lt;/ref-type&gt;&lt;contributors&gt;&lt;authors&gt;&lt;author&gt;Dalgliesh, N.&lt;/author&gt;&lt;author&gt;Hochman, Z.&lt;/author&gt;&lt;author&gt;Huth, N.&lt;/author&gt;&lt;author&gt;Holzworth, D.&lt;/author&gt;&lt;/authors&gt;&lt;/contributors&gt;&lt;titles&gt;&lt;title&gt;Field Protocol to APSoil characterisations. Version 4. CSIRO, Australia.&lt;/title&gt;&lt;/titles&gt;&lt;volume&gt;2023&lt;/volume&gt;&lt;number&gt;20/03/2023&lt;/number&gt;&lt;dates&gt;&lt;year&gt;2016&lt;/year&gt;&lt;/dates&gt;&lt;urls&gt;&lt;related-urls&gt;&lt;url&gt;https://publications.csiro.au/rpr/download?pid=csiro:EP166550&amp;amp;dsid=DS4&lt;/url&gt;&lt;/related-urls&gt;&lt;/urls&gt;&lt;/record&gt;&lt;/Cite&gt;&lt;/EndNote&gt;</w:instrText>
      </w:r>
      <w:r>
        <w:fldChar w:fldCharType="separate"/>
      </w:r>
      <w:r>
        <w:rPr>
          <w:noProof/>
        </w:rPr>
        <w:t>(Dalgliesh et al. 2016)</w:t>
      </w:r>
      <w:r>
        <w:fldChar w:fldCharType="end"/>
      </w:r>
    </w:p>
    <w:p w14:paraId="4F39BC2F" w14:textId="57AEB447" w:rsidR="00AB706B" w:rsidRDefault="00AB706B" w:rsidP="0092224E">
      <w:r w:rsidRPr="00AB706B">
        <w:rPr>
          <w:noProof/>
        </w:rPr>
        <w:drawing>
          <wp:inline distT="0" distB="0" distL="0" distR="0" wp14:anchorId="6446EF91" wp14:editId="59166C94">
            <wp:extent cx="6645910" cy="4189095"/>
            <wp:effectExtent l="0" t="0" r="2540" b="1905"/>
            <wp:docPr id="182373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33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8A70" w14:textId="77777777" w:rsidR="00FF0CDB" w:rsidRPr="0092224E" w:rsidRDefault="00FF0CDB" w:rsidP="0092224E"/>
    <w:p w14:paraId="505D929F" w14:textId="77777777" w:rsidR="00FE57C0" w:rsidRDefault="00FE57C0">
      <w:pPr>
        <w:rPr>
          <w:rFonts w:ascii="Calibri" w:hAnsi="Calibri" w:cs="Calibri"/>
          <w:b/>
          <w:bCs/>
          <w:noProof/>
          <w:lang w:val="en-US"/>
        </w:rPr>
      </w:pPr>
    </w:p>
    <w:p w14:paraId="7B39031B" w14:textId="1B4A598D" w:rsidR="001D024C" w:rsidRPr="001D024C" w:rsidRDefault="001D024C" w:rsidP="001D024C">
      <w:pPr>
        <w:pStyle w:val="EndNoteBibliography"/>
        <w:spacing w:after="0"/>
        <w:ind w:left="720" w:hanging="720"/>
        <w:rPr>
          <w:b/>
          <w:bCs/>
        </w:rPr>
      </w:pPr>
      <w:r>
        <w:rPr>
          <w:b/>
          <w:bCs/>
        </w:rPr>
        <w:t>References</w:t>
      </w:r>
    </w:p>
    <w:p w14:paraId="241754A9" w14:textId="77777777" w:rsidR="001D024C" w:rsidRDefault="001D024C" w:rsidP="001D024C">
      <w:pPr>
        <w:pStyle w:val="EndNoteBibliography"/>
        <w:spacing w:after="0"/>
        <w:ind w:left="720" w:hanging="720"/>
      </w:pPr>
    </w:p>
    <w:p w14:paraId="0FBF0636" w14:textId="77777777" w:rsidR="00CB42EE" w:rsidRPr="00CB42EE" w:rsidRDefault="00241DE3" w:rsidP="00CB42EE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CB42EE" w:rsidRPr="00CB42EE">
        <w:t xml:space="preserve">Borrajo, C, Sánchez-Moreiras, A &amp; Reigosa Roger, M 2018, 'Morpho-physiological responses of tall wheatgrass populations to different levels of water stress', </w:t>
      </w:r>
      <w:r w:rsidR="00CB42EE" w:rsidRPr="00CB42EE">
        <w:rPr>
          <w:i/>
        </w:rPr>
        <w:t>PLoS One</w:t>
      </w:r>
      <w:r w:rsidR="00CB42EE" w:rsidRPr="00CB42EE">
        <w:t>, vol. 13, p. e0209281.</w:t>
      </w:r>
    </w:p>
    <w:p w14:paraId="2C44BD9A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Cattani, DJ &amp; Asselin, SR 2022, 'Early Plant Development in Intermediate Wheatgrass', </w:t>
      </w:r>
      <w:r w:rsidRPr="00CB42EE">
        <w:rPr>
          <w:i/>
        </w:rPr>
        <w:t>Agriculture</w:t>
      </w:r>
      <w:r w:rsidRPr="00CB42EE">
        <w:t>, vol. 12, no. 7, p. 915.</w:t>
      </w:r>
    </w:p>
    <w:p w14:paraId="4DD0F241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Chauhan, YS, Ryan, M, Chandra, S &amp; Sadras, VO 2019, 'Accounting for soil moisture improves prediction of flowering time in chickpea and wheat', </w:t>
      </w:r>
      <w:r w:rsidRPr="00CB42EE">
        <w:rPr>
          <w:i/>
        </w:rPr>
        <w:t>Scientific reports</w:t>
      </w:r>
      <w:r w:rsidRPr="00CB42EE">
        <w:t>, vol. 9, no. 1, p. 7510.</w:t>
      </w:r>
    </w:p>
    <w:p w14:paraId="009CED53" w14:textId="6AAE0DF6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Dalgliesh, N, Hochman, Z, Huth, N &amp; Holzworth, D 2016, </w:t>
      </w:r>
      <w:r w:rsidRPr="00CB42EE">
        <w:rPr>
          <w:i/>
        </w:rPr>
        <w:t>Field Protocol to APSoil characterisations. Version 4. CSIRO, Australia.</w:t>
      </w:r>
      <w:r w:rsidRPr="00CB42EE">
        <w:t>, viewed 20/03/2023 2023, &lt;</w:t>
      </w:r>
      <w:hyperlink r:id="rId12" w:history="1">
        <w:r w:rsidRPr="00CB42EE">
          <w:rPr>
            <w:rStyle w:val="Hyperlink"/>
          </w:rPr>
          <w:t>https://publications.csiro.au/rpr/download?pid=csiro:EP166550&amp;dsid=DS4</w:t>
        </w:r>
      </w:hyperlink>
      <w:r w:rsidRPr="00CB42EE">
        <w:t>&gt;.</w:t>
      </w:r>
    </w:p>
    <w:p w14:paraId="299FDC8B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Dobbratz, M, Jungers, JM &amp; Gutknecht, JLM 2023, 'Seasonal Plant Nitrogen Use and Soil N pools in Intermediate Wheatgrass (Thinopyrum intermedium)', </w:t>
      </w:r>
      <w:r w:rsidRPr="00CB42EE">
        <w:rPr>
          <w:i/>
        </w:rPr>
        <w:t>Agriculture</w:t>
      </w:r>
      <w:r w:rsidRPr="00CB42EE">
        <w:t>, vol. 13, no. 2, p. 468.</w:t>
      </w:r>
    </w:p>
    <w:p w14:paraId="60400A44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Duchene, O, Dumont, B, Cattani, DJ, Fagnant, L, Schlautman, B, DeHaan, LR, Barriball, S, Jungers, JM, Picasso, VD, David, C &amp; Celette, F 2021, 'Process-based analysis of Thinopyrum intermedium phenological development highlights the importance of dual induction for reproductive growth and agronomic performance', </w:t>
      </w:r>
      <w:r w:rsidRPr="00CB42EE">
        <w:rPr>
          <w:i/>
        </w:rPr>
        <w:t>Agricultural and Forest Meteorology</w:t>
      </w:r>
      <w:r w:rsidRPr="00CB42EE">
        <w:t>, vol. 301, p. 108341.</w:t>
      </w:r>
    </w:p>
    <w:p w14:paraId="2D8F2334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lastRenderedPageBreak/>
        <w:t>Grinspan, D 2023, 'Intercropping has little effect on root functional traits in a novel perennial grain-legume cropping system'.</w:t>
      </w:r>
    </w:p>
    <w:p w14:paraId="5BDC5E3A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He, D, Oliver, Y, Rab, A, Fisher, P, Armstrong, R, Kitching, M &amp; Wang, E 2022, 'Plant available water capacity (PAWC) of soils predicted from crop yields better reflects within-field soil physicochemical variations', </w:t>
      </w:r>
      <w:r w:rsidRPr="00CB42EE">
        <w:rPr>
          <w:i/>
        </w:rPr>
        <w:t>Geoderma</w:t>
      </w:r>
      <w:r w:rsidRPr="00CB42EE">
        <w:t>, vol. 422, p. 115958.</w:t>
      </w:r>
    </w:p>
    <w:p w14:paraId="69CDD26C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Innes, PJ, Newell, MT, Pembleton, KG, Hayes, RC &amp; Radanielson, AM 2025a, 'An evaluation of the growth and yield of perennial cereals in two contrasting environments', </w:t>
      </w:r>
      <w:r w:rsidRPr="00CB42EE">
        <w:rPr>
          <w:i/>
        </w:rPr>
        <w:t>Eur. J. Agron.</w:t>
      </w:r>
      <w:r w:rsidRPr="00CB42EE">
        <w:t>, vol. 170, p. 127768.</w:t>
      </w:r>
    </w:p>
    <w:p w14:paraId="5B6538CC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Innes, PJ, Tan, DK, Van Ogtrop, F &amp; Amthor, JS 2015, 'Effects of high-temperature episodes on wheat yields in New South Wales, Australia', </w:t>
      </w:r>
      <w:r w:rsidRPr="00CB42EE">
        <w:rPr>
          <w:i/>
        </w:rPr>
        <w:t>Agricultural and Forest Meteorology</w:t>
      </w:r>
      <w:r w:rsidRPr="00CB42EE">
        <w:t>, vol. 208, pp. 95-107.</w:t>
      </w:r>
    </w:p>
    <w:p w14:paraId="2C836986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Jungers, JM, Frahm, CS, Tautges, NE, Ehlke, NJ, Wells, MS, Wyse, DL &amp; Sheaffer, CC 2018, 'Growth, development, and biomass partitioning of the perennial grain crop Thinopyrum intermedium', </w:t>
      </w:r>
      <w:r w:rsidRPr="00CB42EE">
        <w:rPr>
          <w:i/>
        </w:rPr>
        <w:t>Annals of Applied Biology</w:t>
      </w:r>
      <w:r w:rsidRPr="00CB42EE">
        <w:t>, vol. 172, no. 3, pp. 346-54.</w:t>
      </w:r>
    </w:p>
    <w:p w14:paraId="25A26392" w14:textId="77777777" w:rsidR="00CB42EE" w:rsidRPr="00CB42EE" w:rsidRDefault="00CB42EE" w:rsidP="00CB42EE">
      <w:pPr>
        <w:pStyle w:val="EndNoteBibliography"/>
        <w:spacing w:after="0"/>
        <w:ind w:left="720" w:hanging="720"/>
        <w:rPr>
          <w:i/>
        </w:rPr>
      </w:pPr>
      <w:r w:rsidRPr="00CB42EE">
        <w:t xml:space="preserve">Lawrence, T 1957, 'EMERGENCE OF INTERMEDIATE WHEATGRASS LINES FROM FIVE DEPTHS OF SEEDING', </w:t>
      </w:r>
      <w:r w:rsidRPr="00CB42EE">
        <w:rPr>
          <w:i/>
        </w:rPr>
        <w:t>Can. J. Plant Sci.</w:t>
      </w:r>
    </w:p>
    <w:p w14:paraId="6D38D4BB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Sciarresi, C, Thies, A, Topp, C, Eudy, D, Trifunovic, S, Ruiz, A, Dixon, P, Miguez, F, Burras, L &amp; Archontoulis, S 2024, 'Do newer maize hybrids grow roots faster and deeper?', </w:t>
      </w:r>
      <w:r w:rsidRPr="00CB42EE">
        <w:rPr>
          <w:i/>
        </w:rPr>
        <w:t>Crop Science</w:t>
      </w:r>
      <w:r w:rsidRPr="00CB42EE">
        <w:t>, vol. 64.</w:t>
      </w:r>
    </w:p>
    <w:p w14:paraId="60766A2E" w14:textId="77777777" w:rsidR="00CB42EE" w:rsidRPr="00CB42EE" w:rsidRDefault="00CB42EE" w:rsidP="00CB42EE">
      <w:pPr>
        <w:pStyle w:val="EndNoteBibliography"/>
        <w:ind w:left="720" w:hanging="720"/>
      </w:pPr>
      <w:r w:rsidRPr="00CB42EE">
        <w:t xml:space="preserve">Sharma, S, Kumar, T, Foulkes, MJ, Orford, S, Singh, AM, Wingen, LU, Karnam, V, Nair, LS, Mandal, PK, Griffiths, S, Hawkesford, MJ, Shewry, PR, Bentley, AR &amp; Pandey, R 2023, 'Nitrogen uptake and remobilization from pre- and post-anthesis stages contribute towards grain yield and grain protein concentration in wheat grown in limited nitrogen conditions', </w:t>
      </w:r>
      <w:r w:rsidRPr="00CB42EE">
        <w:rPr>
          <w:i/>
        </w:rPr>
        <w:t>CABI Agric. Biosci.</w:t>
      </w:r>
      <w:r w:rsidRPr="00CB42EE">
        <w:t>, vol. 4, no. 1, pp. 1–20.</w:t>
      </w:r>
    </w:p>
    <w:p w14:paraId="7351F751" w14:textId="6E341E2C" w:rsidR="00B33D7D" w:rsidRDefault="00241DE3" w:rsidP="00D13269">
      <w:r>
        <w:fldChar w:fldCharType="end"/>
      </w:r>
    </w:p>
    <w:p w14:paraId="0A94E2C4" w14:textId="567540A7" w:rsidR="007C045C" w:rsidRDefault="003E565D" w:rsidP="00D13269">
      <w:r>
        <w:fldChar w:fldCharType="begin"/>
      </w:r>
      <w:r>
        <w:instrText xml:space="preserve"> ADDIN </w:instrText>
      </w:r>
      <w:r>
        <w:fldChar w:fldCharType="end"/>
      </w:r>
    </w:p>
    <w:sectPr w:rsidR="007C045C" w:rsidSect="005D72C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A5A67" w14:textId="77777777" w:rsidR="00AA3703" w:rsidRDefault="00AA3703" w:rsidP="00AA3703">
      <w:pPr>
        <w:spacing w:after="0" w:line="240" w:lineRule="auto"/>
      </w:pPr>
      <w:r>
        <w:separator/>
      </w:r>
    </w:p>
  </w:endnote>
  <w:endnote w:type="continuationSeparator" w:id="0">
    <w:p w14:paraId="7591C4BF" w14:textId="77777777" w:rsidR="00AA3703" w:rsidRDefault="00AA3703" w:rsidP="00AA3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EC2FA" w14:textId="77777777" w:rsidR="00AA3703" w:rsidRDefault="00AA3703" w:rsidP="00AA3703">
      <w:pPr>
        <w:spacing w:after="0" w:line="240" w:lineRule="auto"/>
      </w:pPr>
      <w:r>
        <w:separator/>
      </w:r>
    </w:p>
  </w:footnote>
  <w:footnote w:type="continuationSeparator" w:id="0">
    <w:p w14:paraId="42A6A722" w14:textId="77777777" w:rsidR="00AA3703" w:rsidRDefault="00AA3703" w:rsidP="00AA37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726FA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D2C0F0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02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9E1E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4BCE29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0AE32E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3C4B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576AAD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1FA95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368B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025227">
    <w:abstractNumId w:val="9"/>
  </w:num>
  <w:num w:numId="2" w16cid:durableId="1547179485">
    <w:abstractNumId w:val="7"/>
  </w:num>
  <w:num w:numId="3" w16cid:durableId="1818256706">
    <w:abstractNumId w:val="6"/>
  </w:num>
  <w:num w:numId="4" w16cid:durableId="1412510422">
    <w:abstractNumId w:val="5"/>
  </w:num>
  <w:num w:numId="5" w16cid:durableId="7947727">
    <w:abstractNumId w:val="4"/>
  </w:num>
  <w:num w:numId="6" w16cid:durableId="441415382">
    <w:abstractNumId w:val="8"/>
  </w:num>
  <w:num w:numId="7" w16cid:durableId="1450082194">
    <w:abstractNumId w:val="3"/>
  </w:num>
  <w:num w:numId="8" w16cid:durableId="287008519">
    <w:abstractNumId w:val="2"/>
  </w:num>
  <w:num w:numId="9" w16cid:durableId="428084375">
    <w:abstractNumId w:val="1"/>
  </w:num>
  <w:num w:numId="10" w16cid:durableId="2144613533">
    <w:abstractNumId w:val="0"/>
  </w:num>
  <w:num w:numId="11" w16cid:durableId="145821366">
    <w:abstractNumId w:val="9"/>
  </w:num>
  <w:num w:numId="12" w16cid:durableId="1518151480">
    <w:abstractNumId w:val="7"/>
  </w:num>
  <w:num w:numId="13" w16cid:durableId="55056158">
    <w:abstractNumId w:val="6"/>
  </w:num>
  <w:num w:numId="14" w16cid:durableId="27338343">
    <w:abstractNumId w:val="5"/>
  </w:num>
  <w:num w:numId="15" w16cid:durableId="1326282013">
    <w:abstractNumId w:val="4"/>
  </w:num>
  <w:num w:numId="16" w16cid:durableId="893005452">
    <w:abstractNumId w:val="8"/>
  </w:num>
  <w:num w:numId="17" w16cid:durableId="1800685472">
    <w:abstractNumId w:val="3"/>
  </w:num>
  <w:num w:numId="18" w16cid:durableId="1349333644">
    <w:abstractNumId w:val="2"/>
  </w:num>
  <w:num w:numId="19" w16cid:durableId="1107697606">
    <w:abstractNumId w:val="1"/>
  </w:num>
  <w:num w:numId="20" w16cid:durableId="1316642722">
    <w:abstractNumId w:val="0"/>
  </w:num>
  <w:num w:numId="21" w16cid:durableId="318005569">
    <w:abstractNumId w:val="9"/>
  </w:num>
  <w:num w:numId="22" w16cid:durableId="1613396619">
    <w:abstractNumId w:val="7"/>
  </w:num>
  <w:num w:numId="23" w16cid:durableId="1717659401">
    <w:abstractNumId w:val="6"/>
  </w:num>
  <w:num w:numId="24" w16cid:durableId="1941528288">
    <w:abstractNumId w:val="5"/>
  </w:num>
  <w:num w:numId="25" w16cid:durableId="1597787504">
    <w:abstractNumId w:val="4"/>
  </w:num>
  <w:num w:numId="26" w16cid:durableId="648435202">
    <w:abstractNumId w:val="8"/>
  </w:num>
  <w:num w:numId="27" w16cid:durableId="1057823567">
    <w:abstractNumId w:val="3"/>
  </w:num>
  <w:num w:numId="28" w16cid:durableId="895117723">
    <w:abstractNumId w:val="2"/>
  </w:num>
  <w:num w:numId="29" w16cid:durableId="946231551">
    <w:abstractNumId w:val="1"/>
  </w:num>
  <w:num w:numId="30" w16cid:durableId="1388645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1105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 AGPS6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dppvtzxu52pakew5ez5fwsx9fxrprr0f0d0&quot;&gt;USQ-Endnote-Library&lt;record-ids&gt;&lt;item&gt;109&lt;/item&gt;&lt;item&gt;164&lt;/item&gt;&lt;item&gt;179&lt;/item&gt;&lt;item&gt;429&lt;/item&gt;&lt;item&gt;430&lt;/item&gt;&lt;item&gt;479&lt;/item&gt;&lt;item&gt;494&lt;/item&gt;&lt;item&gt;616&lt;/item&gt;&lt;item&gt;627&lt;/item&gt;&lt;item&gt;628&lt;/item&gt;&lt;item&gt;706&lt;/item&gt;&lt;item&gt;708&lt;/item&gt;&lt;item&gt;711&lt;/item&gt;&lt;item&gt;716&lt;/item&gt;&lt;/record-ids&gt;&lt;/item&gt;&lt;/Libraries&gt;"/>
  </w:docVars>
  <w:rsids>
    <w:rsidRoot w:val="005D72C9"/>
    <w:rsid w:val="0000129E"/>
    <w:rsid w:val="0000139D"/>
    <w:rsid w:val="00002548"/>
    <w:rsid w:val="00004763"/>
    <w:rsid w:val="00007DEA"/>
    <w:rsid w:val="000102B0"/>
    <w:rsid w:val="00011D2F"/>
    <w:rsid w:val="00013375"/>
    <w:rsid w:val="00014ACC"/>
    <w:rsid w:val="0001749F"/>
    <w:rsid w:val="000209EE"/>
    <w:rsid w:val="0002297D"/>
    <w:rsid w:val="00024965"/>
    <w:rsid w:val="0003008A"/>
    <w:rsid w:val="00031BFE"/>
    <w:rsid w:val="000336AD"/>
    <w:rsid w:val="00034623"/>
    <w:rsid w:val="00037336"/>
    <w:rsid w:val="00037C18"/>
    <w:rsid w:val="00041462"/>
    <w:rsid w:val="000468B8"/>
    <w:rsid w:val="00047096"/>
    <w:rsid w:val="000543AF"/>
    <w:rsid w:val="0005468A"/>
    <w:rsid w:val="00055201"/>
    <w:rsid w:val="000569FA"/>
    <w:rsid w:val="000604E3"/>
    <w:rsid w:val="00061E93"/>
    <w:rsid w:val="00063B8D"/>
    <w:rsid w:val="00066C11"/>
    <w:rsid w:val="000704FB"/>
    <w:rsid w:val="0007181F"/>
    <w:rsid w:val="00071B78"/>
    <w:rsid w:val="000746E0"/>
    <w:rsid w:val="00081F20"/>
    <w:rsid w:val="00082ECD"/>
    <w:rsid w:val="00092422"/>
    <w:rsid w:val="0009673B"/>
    <w:rsid w:val="000A1A91"/>
    <w:rsid w:val="000B66E9"/>
    <w:rsid w:val="000C1472"/>
    <w:rsid w:val="000D33F5"/>
    <w:rsid w:val="000D4C75"/>
    <w:rsid w:val="000D6C8E"/>
    <w:rsid w:val="000D7563"/>
    <w:rsid w:val="000F0E6E"/>
    <w:rsid w:val="000F66EE"/>
    <w:rsid w:val="00100220"/>
    <w:rsid w:val="0010240E"/>
    <w:rsid w:val="001027B1"/>
    <w:rsid w:val="0010386B"/>
    <w:rsid w:val="00103BAF"/>
    <w:rsid w:val="00105761"/>
    <w:rsid w:val="00110E38"/>
    <w:rsid w:val="001118B1"/>
    <w:rsid w:val="00113E1A"/>
    <w:rsid w:val="00114526"/>
    <w:rsid w:val="00131FBE"/>
    <w:rsid w:val="00133538"/>
    <w:rsid w:val="001432EA"/>
    <w:rsid w:val="001567FB"/>
    <w:rsid w:val="001634EC"/>
    <w:rsid w:val="001638BA"/>
    <w:rsid w:val="00164D7A"/>
    <w:rsid w:val="001663F8"/>
    <w:rsid w:val="00166761"/>
    <w:rsid w:val="00173D92"/>
    <w:rsid w:val="00177716"/>
    <w:rsid w:val="00180325"/>
    <w:rsid w:val="00180D11"/>
    <w:rsid w:val="00183A67"/>
    <w:rsid w:val="00184197"/>
    <w:rsid w:val="00195B9B"/>
    <w:rsid w:val="00196A5F"/>
    <w:rsid w:val="001A0868"/>
    <w:rsid w:val="001A2D7A"/>
    <w:rsid w:val="001A6D41"/>
    <w:rsid w:val="001A7821"/>
    <w:rsid w:val="001A7D8F"/>
    <w:rsid w:val="001B3644"/>
    <w:rsid w:val="001C59BE"/>
    <w:rsid w:val="001D01F3"/>
    <w:rsid w:val="001D024C"/>
    <w:rsid w:val="001D434E"/>
    <w:rsid w:val="001D474D"/>
    <w:rsid w:val="001D72D9"/>
    <w:rsid w:val="001E0136"/>
    <w:rsid w:val="001E0F4D"/>
    <w:rsid w:val="001E5595"/>
    <w:rsid w:val="001E6CF1"/>
    <w:rsid w:val="001F15B5"/>
    <w:rsid w:val="001F1BC6"/>
    <w:rsid w:val="001F1E16"/>
    <w:rsid w:val="001F3FA5"/>
    <w:rsid w:val="001F4B79"/>
    <w:rsid w:val="001F5E18"/>
    <w:rsid w:val="001F5EB0"/>
    <w:rsid w:val="001F7242"/>
    <w:rsid w:val="00201118"/>
    <w:rsid w:val="00207994"/>
    <w:rsid w:val="002105A5"/>
    <w:rsid w:val="00212027"/>
    <w:rsid w:val="00216EE7"/>
    <w:rsid w:val="00223EB2"/>
    <w:rsid w:val="00223FEC"/>
    <w:rsid w:val="00225018"/>
    <w:rsid w:val="002256C1"/>
    <w:rsid w:val="00227047"/>
    <w:rsid w:val="002317CA"/>
    <w:rsid w:val="0023242B"/>
    <w:rsid w:val="002332AB"/>
    <w:rsid w:val="0023500A"/>
    <w:rsid w:val="00241DE3"/>
    <w:rsid w:val="00251979"/>
    <w:rsid w:val="00251A42"/>
    <w:rsid w:val="00271AD6"/>
    <w:rsid w:val="00277F52"/>
    <w:rsid w:val="00283FBC"/>
    <w:rsid w:val="002852B9"/>
    <w:rsid w:val="00285D58"/>
    <w:rsid w:val="002908E6"/>
    <w:rsid w:val="002A0771"/>
    <w:rsid w:val="002A4FEC"/>
    <w:rsid w:val="002A7120"/>
    <w:rsid w:val="002A7618"/>
    <w:rsid w:val="002B22C7"/>
    <w:rsid w:val="002B33C4"/>
    <w:rsid w:val="002B683F"/>
    <w:rsid w:val="002C2244"/>
    <w:rsid w:val="002C233B"/>
    <w:rsid w:val="002C3C1C"/>
    <w:rsid w:val="002D663C"/>
    <w:rsid w:val="002E4DE3"/>
    <w:rsid w:val="002E670B"/>
    <w:rsid w:val="002F7A5F"/>
    <w:rsid w:val="00300231"/>
    <w:rsid w:val="00306E3F"/>
    <w:rsid w:val="003100D9"/>
    <w:rsid w:val="00314434"/>
    <w:rsid w:val="00314EBC"/>
    <w:rsid w:val="00317283"/>
    <w:rsid w:val="00325B9A"/>
    <w:rsid w:val="0032688C"/>
    <w:rsid w:val="00333AC2"/>
    <w:rsid w:val="00334023"/>
    <w:rsid w:val="0033517C"/>
    <w:rsid w:val="00335265"/>
    <w:rsid w:val="00335E59"/>
    <w:rsid w:val="003362CF"/>
    <w:rsid w:val="003401F9"/>
    <w:rsid w:val="003423A1"/>
    <w:rsid w:val="00344238"/>
    <w:rsid w:val="00347BB8"/>
    <w:rsid w:val="0035323A"/>
    <w:rsid w:val="0035473E"/>
    <w:rsid w:val="00361908"/>
    <w:rsid w:val="00363363"/>
    <w:rsid w:val="00365B02"/>
    <w:rsid w:val="00373575"/>
    <w:rsid w:val="00380E8C"/>
    <w:rsid w:val="00383D4C"/>
    <w:rsid w:val="0039192F"/>
    <w:rsid w:val="003939DD"/>
    <w:rsid w:val="003A3BD8"/>
    <w:rsid w:val="003A72EE"/>
    <w:rsid w:val="003B22EE"/>
    <w:rsid w:val="003B4CAD"/>
    <w:rsid w:val="003C01B9"/>
    <w:rsid w:val="003C18CF"/>
    <w:rsid w:val="003C396E"/>
    <w:rsid w:val="003C6600"/>
    <w:rsid w:val="003D14CF"/>
    <w:rsid w:val="003D496C"/>
    <w:rsid w:val="003D7847"/>
    <w:rsid w:val="003E0C25"/>
    <w:rsid w:val="003E565D"/>
    <w:rsid w:val="003E64B2"/>
    <w:rsid w:val="003F4C08"/>
    <w:rsid w:val="00400AE4"/>
    <w:rsid w:val="0040652F"/>
    <w:rsid w:val="00413663"/>
    <w:rsid w:val="004157B0"/>
    <w:rsid w:val="00420092"/>
    <w:rsid w:val="00422E0C"/>
    <w:rsid w:val="00427432"/>
    <w:rsid w:val="004353E3"/>
    <w:rsid w:val="0044148C"/>
    <w:rsid w:val="00446136"/>
    <w:rsid w:val="004469C0"/>
    <w:rsid w:val="004470D5"/>
    <w:rsid w:val="004500BD"/>
    <w:rsid w:val="00456E53"/>
    <w:rsid w:val="00460EAC"/>
    <w:rsid w:val="0046148A"/>
    <w:rsid w:val="00472C64"/>
    <w:rsid w:val="00490919"/>
    <w:rsid w:val="00490AC3"/>
    <w:rsid w:val="0049547E"/>
    <w:rsid w:val="004956BE"/>
    <w:rsid w:val="00495772"/>
    <w:rsid w:val="00495EA7"/>
    <w:rsid w:val="004A053C"/>
    <w:rsid w:val="004A2E0A"/>
    <w:rsid w:val="004A4CF6"/>
    <w:rsid w:val="004A67C6"/>
    <w:rsid w:val="004B109E"/>
    <w:rsid w:val="004B3B07"/>
    <w:rsid w:val="004C3E98"/>
    <w:rsid w:val="004C5C07"/>
    <w:rsid w:val="004D0D65"/>
    <w:rsid w:val="004D16D6"/>
    <w:rsid w:val="004E4860"/>
    <w:rsid w:val="004E711A"/>
    <w:rsid w:val="004E7A69"/>
    <w:rsid w:val="004F0C2C"/>
    <w:rsid w:val="004F2D64"/>
    <w:rsid w:val="004F5633"/>
    <w:rsid w:val="004F59CF"/>
    <w:rsid w:val="004F78FD"/>
    <w:rsid w:val="005008FA"/>
    <w:rsid w:val="0050167A"/>
    <w:rsid w:val="00515DB8"/>
    <w:rsid w:val="00521233"/>
    <w:rsid w:val="00524F9C"/>
    <w:rsid w:val="00525FAC"/>
    <w:rsid w:val="0052660E"/>
    <w:rsid w:val="00527948"/>
    <w:rsid w:val="005304C2"/>
    <w:rsid w:val="00536FD0"/>
    <w:rsid w:val="005373D7"/>
    <w:rsid w:val="00540252"/>
    <w:rsid w:val="005479F9"/>
    <w:rsid w:val="0055597A"/>
    <w:rsid w:val="00556AC5"/>
    <w:rsid w:val="005604E3"/>
    <w:rsid w:val="00560835"/>
    <w:rsid w:val="00562C16"/>
    <w:rsid w:val="005717B8"/>
    <w:rsid w:val="00572811"/>
    <w:rsid w:val="00573397"/>
    <w:rsid w:val="00583791"/>
    <w:rsid w:val="005852E5"/>
    <w:rsid w:val="00585901"/>
    <w:rsid w:val="00587B6A"/>
    <w:rsid w:val="005900E7"/>
    <w:rsid w:val="00590642"/>
    <w:rsid w:val="00590BBE"/>
    <w:rsid w:val="005918D9"/>
    <w:rsid w:val="00597C58"/>
    <w:rsid w:val="00597CCA"/>
    <w:rsid w:val="005A0F0D"/>
    <w:rsid w:val="005A7803"/>
    <w:rsid w:val="005B51E6"/>
    <w:rsid w:val="005C4A37"/>
    <w:rsid w:val="005C748E"/>
    <w:rsid w:val="005C7726"/>
    <w:rsid w:val="005C7E7A"/>
    <w:rsid w:val="005C7F0D"/>
    <w:rsid w:val="005D02E4"/>
    <w:rsid w:val="005D2D9D"/>
    <w:rsid w:val="005D6922"/>
    <w:rsid w:val="005D72C9"/>
    <w:rsid w:val="005E39ED"/>
    <w:rsid w:val="005E73FA"/>
    <w:rsid w:val="005F045D"/>
    <w:rsid w:val="005F1DF7"/>
    <w:rsid w:val="005F3FA0"/>
    <w:rsid w:val="0060057C"/>
    <w:rsid w:val="006047A8"/>
    <w:rsid w:val="006061E8"/>
    <w:rsid w:val="00606920"/>
    <w:rsid w:val="00607970"/>
    <w:rsid w:val="00612968"/>
    <w:rsid w:val="006158BC"/>
    <w:rsid w:val="00617B5F"/>
    <w:rsid w:val="00621546"/>
    <w:rsid w:val="00622ADE"/>
    <w:rsid w:val="00626A16"/>
    <w:rsid w:val="006306AC"/>
    <w:rsid w:val="0063342D"/>
    <w:rsid w:val="006344B2"/>
    <w:rsid w:val="00636E68"/>
    <w:rsid w:val="00637701"/>
    <w:rsid w:val="0063795C"/>
    <w:rsid w:val="00644072"/>
    <w:rsid w:val="00646011"/>
    <w:rsid w:val="0064650E"/>
    <w:rsid w:val="00646961"/>
    <w:rsid w:val="00647EC5"/>
    <w:rsid w:val="00647FDF"/>
    <w:rsid w:val="00654847"/>
    <w:rsid w:val="00657E62"/>
    <w:rsid w:val="00661834"/>
    <w:rsid w:val="00661B88"/>
    <w:rsid w:val="00666692"/>
    <w:rsid w:val="0066693D"/>
    <w:rsid w:val="00667311"/>
    <w:rsid w:val="00671E20"/>
    <w:rsid w:val="006800A0"/>
    <w:rsid w:val="00683EF4"/>
    <w:rsid w:val="00684490"/>
    <w:rsid w:val="006854F6"/>
    <w:rsid w:val="00686C46"/>
    <w:rsid w:val="0069378D"/>
    <w:rsid w:val="00693FA4"/>
    <w:rsid w:val="00695877"/>
    <w:rsid w:val="006A31E9"/>
    <w:rsid w:val="006A7B65"/>
    <w:rsid w:val="006B5DC4"/>
    <w:rsid w:val="006C1125"/>
    <w:rsid w:val="006C11B3"/>
    <w:rsid w:val="006D0106"/>
    <w:rsid w:val="006D17F9"/>
    <w:rsid w:val="006D406E"/>
    <w:rsid w:val="006E564F"/>
    <w:rsid w:val="006F0285"/>
    <w:rsid w:val="006F1E75"/>
    <w:rsid w:val="006F62BD"/>
    <w:rsid w:val="006F74B1"/>
    <w:rsid w:val="00700570"/>
    <w:rsid w:val="007025C1"/>
    <w:rsid w:val="0070277C"/>
    <w:rsid w:val="007027EA"/>
    <w:rsid w:val="00702F3B"/>
    <w:rsid w:val="00703152"/>
    <w:rsid w:val="00707258"/>
    <w:rsid w:val="00713F04"/>
    <w:rsid w:val="007219ED"/>
    <w:rsid w:val="0072391E"/>
    <w:rsid w:val="00726FB5"/>
    <w:rsid w:val="00733CA8"/>
    <w:rsid w:val="00734425"/>
    <w:rsid w:val="0073489E"/>
    <w:rsid w:val="00734CDD"/>
    <w:rsid w:val="00737D7B"/>
    <w:rsid w:val="007551FC"/>
    <w:rsid w:val="00756859"/>
    <w:rsid w:val="00761DD9"/>
    <w:rsid w:val="00766D03"/>
    <w:rsid w:val="00767089"/>
    <w:rsid w:val="00771EEA"/>
    <w:rsid w:val="007760EC"/>
    <w:rsid w:val="00790136"/>
    <w:rsid w:val="00794B79"/>
    <w:rsid w:val="00796541"/>
    <w:rsid w:val="0079721D"/>
    <w:rsid w:val="007A0817"/>
    <w:rsid w:val="007A19C5"/>
    <w:rsid w:val="007A5166"/>
    <w:rsid w:val="007B649B"/>
    <w:rsid w:val="007C045C"/>
    <w:rsid w:val="007D3BE1"/>
    <w:rsid w:val="007D7E4F"/>
    <w:rsid w:val="007E5BC0"/>
    <w:rsid w:val="007E5DEB"/>
    <w:rsid w:val="007E7375"/>
    <w:rsid w:val="007F3533"/>
    <w:rsid w:val="007F3729"/>
    <w:rsid w:val="007F4A65"/>
    <w:rsid w:val="007F76A2"/>
    <w:rsid w:val="007F7F30"/>
    <w:rsid w:val="00803C5E"/>
    <w:rsid w:val="00803DB0"/>
    <w:rsid w:val="0080796F"/>
    <w:rsid w:val="00815823"/>
    <w:rsid w:val="00817504"/>
    <w:rsid w:val="0082198F"/>
    <w:rsid w:val="00821DFF"/>
    <w:rsid w:val="00823502"/>
    <w:rsid w:val="00825FF6"/>
    <w:rsid w:val="0083248D"/>
    <w:rsid w:val="00833DE9"/>
    <w:rsid w:val="00841200"/>
    <w:rsid w:val="00842975"/>
    <w:rsid w:val="0085067A"/>
    <w:rsid w:val="00850D5C"/>
    <w:rsid w:val="008547F5"/>
    <w:rsid w:val="00865422"/>
    <w:rsid w:val="00867AD5"/>
    <w:rsid w:val="0087073E"/>
    <w:rsid w:val="00870944"/>
    <w:rsid w:val="00874AB7"/>
    <w:rsid w:val="00874CD5"/>
    <w:rsid w:val="00877A60"/>
    <w:rsid w:val="00881F53"/>
    <w:rsid w:val="00890228"/>
    <w:rsid w:val="00890676"/>
    <w:rsid w:val="00892D6F"/>
    <w:rsid w:val="00894EFF"/>
    <w:rsid w:val="008A51C5"/>
    <w:rsid w:val="008B0FB5"/>
    <w:rsid w:val="008B2560"/>
    <w:rsid w:val="008B3240"/>
    <w:rsid w:val="008B6D93"/>
    <w:rsid w:val="008C58AB"/>
    <w:rsid w:val="008D3ECF"/>
    <w:rsid w:val="008E3317"/>
    <w:rsid w:val="008E37C6"/>
    <w:rsid w:val="008F2D02"/>
    <w:rsid w:val="008F457A"/>
    <w:rsid w:val="008F51B7"/>
    <w:rsid w:val="00905283"/>
    <w:rsid w:val="00905454"/>
    <w:rsid w:val="00907629"/>
    <w:rsid w:val="00910319"/>
    <w:rsid w:val="00912C74"/>
    <w:rsid w:val="009164C4"/>
    <w:rsid w:val="00916C1F"/>
    <w:rsid w:val="0092224E"/>
    <w:rsid w:val="009342D1"/>
    <w:rsid w:val="00934C46"/>
    <w:rsid w:val="009371E8"/>
    <w:rsid w:val="00937D59"/>
    <w:rsid w:val="00945DA9"/>
    <w:rsid w:val="0094733F"/>
    <w:rsid w:val="00955956"/>
    <w:rsid w:val="00956708"/>
    <w:rsid w:val="00961194"/>
    <w:rsid w:val="00967E15"/>
    <w:rsid w:val="00970A93"/>
    <w:rsid w:val="00971722"/>
    <w:rsid w:val="00971A13"/>
    <w:rsid w:val="00973A1B"/>
    <w:rsid w:val="00976D28"/>
    <w:rsid w:val="00977423"/>
    <w:rsid w:val="00977D80"/>
    <w:rsid w:val="0098140C"/>
    <w:rsid w:val="009815EB"/>
    <w:rsid w:val="00987B88"/>
    <w:rsid w:val="009913C9"/>
    <w:rsid w:val="009A6FEE"/>
    <w:rsid w:val="009B0D40"/>
    <w:rsid w:val="009B170C"/>
    <w:rsid w:val="009B556E"/>
    <w:rsid w:val="009C35AB"/>
    <w:rsid w:val="009C44FA"/>
    <w:rsid w:val="009C616B"/>
    <w:rsid w:val="009D46FD"/>
    <w:rsid w:val="009D52A2"/>
    <w:rsid w:val="009D5A5F"/>
    <w:rsid w:val="009D6DF6"/>
    <w:rsid w:val="009E1826"/>
    <w:rsid w:val="009E2436"/>
    <w:rsid w:val="009E39A5"/>
    <w:rsid w:val="009E56C0"/>
    <w:rsid w:val="009F3651"/>
    <w:rsid w:val="009F6E9B"/>
    <w:rsid w:val="009F7FC2"/>
    <w:rsid w:val="00A02481"/>
    <w:rsid w:val="00A06C84"/>
    <w:rsid w:val="00A123B7"/>
    <w:rsid w:val="00A160E7"/>
    <w:rsid w:val="00A16562"/>
    <w:rsid w:val="00A25F84"/>
    <w:rsid w:val="00A272B6"/>
    <w:rsid w:val="00A32A9E"/>
    <w:rsid w:val="00A34AC1"/>
    <w:rsid w:val="00A35D10"/>
    <w:rsid w:val="00A43091"/>
    <w:rsid w:val="00A44E18"/>
    <w:rsid w:val="00A5343C"/>
    <w:rsid w:val="00A53A9B"/>
    <w:rsid w:val="00A55DD7"/>
    <w:rsid w:val="00A62FE4"/>
    <w:rsid w:val="00A71B1E"/>
    <w:rsid w:val="00A734F8"/>
    <w:rsid w:val="00A73E47"/>
    <w:rsid w:val="00A80FC3"/>
    <w:rsid w:val="00A842F5"/>
    <w:rsid w:val="00A85EA2"/>
    <w:rsid w:val="00A91EFC"/>
    <w:rsid w:val="00A9542F"/>
    <w:rsid w:val="00AA3703"/>
    <w:rsid w:val="00AB0324"/>
    <w:rsid w:val="00AB5B88"/>
    <w:rsid w:val="00AB6745"/>
    <w:rsid w:val="00AB7018"/>
    <w:rsid w:val="00AB706B"/>
    <w:rsid w:val="00AC42BB"/>
    <w:rsid w:val="00AC7648"/>
    <w:rsid w:val="00AE7B16"/>
    <w:rsid w:val="00AF1C20"/>
    <w:rsid w:val="00AF4AED"/>
    <w:rsid w:val="00AF56EF"/>
    <w:rsid w:val="00B0213A"/>
    <w:rsid w:val="00B10A5A"/>
    <w:rsid w:val="00B2087A"/>
    <w:rsid w:val="00B2354B"/>
    <w:rsid w:val="00B24038"/>
    <w:rsid w:val="00B33D7D"/>
    <w:rsid w:val="00B449C1"/>
    <w:rsid w:val="00B47851"/>
    <w:rsid w:val="00B51923"/>
    <w:rsid w:val="00B5644A"/>
    <w:rsid w:val="00B607E1"/>
    <w:rsid w:val="00B61321"/>
    <w:rsid w:val="00B61997"/>
    <w:rsid w:val="00B66859"/>
    <w:rsid w:val="00B6768D"/>
    <w:rsid w:val="00B80B2C"/>
    <w:rsid w:val="00BA18C7"/>
    <w:rsid w:val="00BA19D0"/>
    <w:rsid w:val="00BB4186"/>
    <w:rsid w:val="00BB46DB"/>
    <w:rsid w:val="00BE2180"/>
    <w:rsid w:val="00BE5A8A"/>
    <w:rsid w:val="00BE6296"/>
    <w:rsid w:val="00BE7FDB"/>
    <w:rsid w:val="00BF52C1"/>
    <w:rsid w:val="00C02CC4"/>
    <w:rsid w:val="00C03611"/>
    <w:rsid w:val="00C047FB"/>
    <w:rsid w:val="00C10F8A"/>
    <w:rsid w:val="00C220AB"/>
    <w:rsid w:val="00C22F7F"/>
    <w:rsid w:val="00C23111"/>
    <w:rsid w:val="00C25575"/>
    <w:rsid w:val="00C25E59"/>
    <w:rsid w:val="00C3403B"/>
    <w:rsid w:val="00C40CE4"/>
    <w:rsid w:val="00C41885"/>
    <w:rsid w:val="00C418E9"/>
    <w:rsid w:val="00C41E97"/>
    <w:rsid w:val="00C430C3"/>
    <w:rsid w:val="00C50E4A"/>
    <w:rsid w:val="00C51E3C"/>
    <w:rsid w:val="00C51EFC"/>
    <w:rsid w:val="00C521E4"/>
    <w:rsid w:val="00C53673"/>
    <w:rsid w:val="00C563C2"/>
    <w:rsid w:val="00C6046D"/>
    <w:rsid w:val="00C6080B"/>
    <w:rsid w:val="00C611DA"/>
    <w:rsid w:val="00C621DB"/>
    <w:rsid w:val="00C73C46"/>
    <w:rsid w:val="00C8117A"/>
    <w:rsid w:val="00C857B7"/>
    <w:rsid w:val="00C9539F"/>
    <w:rsid w:val="00C953D9"/>
    <w:rsid w:val="00CA2473"/>
    <w:rsid w:val="00CA3ACA"/>
    <w:rsid w:val="00CA4A0F"/>
    <w:rsid w:val="00CA65D9"/>
    <w:rsid w:val="00CB12CA"/>
    <w:rsid w:val="00CB15E1"/>
    <w:rsid w:val="00CB42EE"/>
    <w:rsid w:val="00CB55E5"/>
    <w:rsid w:val="00CB7EE6"/>
    <w:rsid w:val="00CC143E"/>
    <w:rsid w:val="00CC3DC9"/>
    <w:rsid w:val="00CC4CEE"/>
    <w:rsid w:val="00CD7C3D"/>
    <w:rsid w:val="00CE02B0"/>
    <w:rsid w:val="00CE4A1D"/>
    <w:rsid w:val="00CE5042"/>
    <w:rsid w:val="00CE65F2"/>
    <w:rsid w:val="00CF03D4"/>
    <w:rsid w:val="00CF062A"/>
    <w:rsid w:val="00CF2D7E"/>
    <w:rsid w:val="00CF4C30"/>
    <w:rsid w:val="00CF5A53"/>
    <w:rsid w:val="00CF5F0B"/>
    <w:rsid w:val="00D00077"/>
    <w:rsid w:val="00D01531"/>
    <w:rsid w:val="00D044D2"/>
    <w:rsid w:val="00D05099"/>
    <w:rsid w:val="00D0589C"/>
    <w:rsid w:val="00D06CF0"/>
    <w:rsid w:val="00D13269"/>
    <w:rsid w:val="00D14A4E"/>
    <w:rsid w:val="00D16D9C"/>
    <w:rsid w:val="00D177C0"/>
    <w:rsid w:val="00D21C89"/>
    <w:rsid w:val="00D24506"/>
    <w:rsid w:val="00D27652"/>
    <w:rsid w:val="00D27DD7"/>
    <w:rsid w:val="00D30FA7"/>
    <w:rsid w:val="00D35904"/>
    <w:rsid w:val="00D36D0E"/>
    <w:rsid w:val="00D40C5A"/>
    <w:rsid w:val="00D418AC"/>
    <w:rsid w:val="00D423E1"/>
    <w:rsid w:val="00D43AAF"/>
    <w:rsid w:val="00D472A6"/>
    <w:rsid w:val="00D47665"/>
    <w:rsid w:val="00D50423"/>
    <w:rsid w:val="00D51928"/>
    <w:rsid w:val="00D52A50"/>
    <w:rsid w:val="00D579A1"/>
    <w:rsid w:val="00D6298C"/>
    <w:rsid w:val="00D64564"/>
    <w:rsid w:val="00D65C99"/>
    <w:rsid w:val="00D6600C"/>
    <w:rsid w:val="00D6622C"/>
    <w:rsid w:val="00D676A0"/>
    <w:rsid w:val="00D67A0D"/>
    <w:rsid w:val="00D7418B"/>
    <w:rsid w:val="00D74A89"/>
    <w:rsid w:val="00D8031D"/>
    <w:rsid w:val="00D90B92"/>
    <w:rsid w:val="00D91CA6"/>
    <w:rsid w:val="00D93848"/>
    <w:rsid w:val="00D955BF"/>
    <w:rsid w:val="00D9686D"/>
    <w:rsid w:val="00D96A7A"/>
    <w:rsid w:val="00D97925"/>
    <w:rsid w:val="00DA7D80"/>
    <w:rsid w:val="00DB055A"/>
    <w:rsid w:val="00DB2778"/>
    <w:rsid w:val="00DB799F"/>
    <w:rsid w:val="00DC6CAF"/>
    <w:rsid w:val="00DC7A0C"/>
    <w:rsid w:val="00DD374F"/>
    <w:rsid w:val="00DD4707"/>
    <w:rsid w:val="00DE0A0D"/>
    <w:rsid w:val="00DE16A5"/>
    <w:rsid w:val="00DE3C2A"/>
    <w:rsid w:val="00DF2B11"/>
    <w:rsid w:val="00DF516E"/>
    <w:rsid w:val="00DF7BE3"/>
    <w:rsid w:val="00E00D0A"/>
    <w:rsid w:val="00E020F6"/>
    <w:rsid w:val="00E07B81"/>
    <w:rsid w:val="00E10DC4"/>
    <w:rsid w:val="00E10EC8"/>
    <w:rsid w:val="00E232F7"/>
    <w:rsid w:val="00E27D54"/>
    <w:rsid w:val="00E35E7F"/>
    <w:rsid w:val="00E36C13"/>
    <w:rsid w:val="00E37E30"/>
    <w:rsid w:val="00E41E56"/>
    <w:rsid w:val="00E45554"/>
    <w:rsid w:val="00E5036F"/>
    <w:rsid w:val="00E50ABB"/>
    <w:rsid w:val="00E51406"/>
    <w:rsid w:val="00E51752"/>
    <w:rsid w:val="00E72203"/>
    <w:rsid w:val="00E72CEF"/>
    <w:rsid w:val="00E8440D"/>
    <w:rsid w:val="00E8623B"/>
    <w:rsid w:val="00E87CF9"/>
    <w:rsid w:val="00E91272"/>
    <w:rsid w:val="00EA500D"/>
    <w:rsid w:val="00EA6BA0"/>
    <w:rsid w:val="00EB3CBD"/>
    <w:rsid w:val="00EB6702"/>
    <w:rsid w:val="00EC1ED8"/>
    <w:rsid w:val="00EC2001"/>
    <w:rsid w:val="00EC269A"/>
    <w:rsid w:val="00ED13A3"/>
    <w:rsid w:val="00ED231E"/>
    <w:rsid w:val="00ED2A8B"/>
    <w:rsid w:val="00ED3817"/>
    <w:rsid w:val="00ED3B65"/>
    <w:rsid w:val="00EF1BE4"/>
    <w:rsid w:val="00EF1CC1"/>
    <w:rsid w:val="00EF4354"/>
    <w:rsid w:val="00EF78FA"/>
    <w:rsid w:val="00EF7BB4"/>
    <w:rsid w:val="00F040FB"/>
    <w:rsid w:val="00F11DCC"/>
    <w:rsid w:val="00F150B7"/>
    <w:rsid w:val="00F16560"/>
    <w:rsid w:val="00F20B1F"/>
    <w:rsid w:val="00F22643"/>
    <w:rsid w:val="00F24418"/>
    <w:rsid w:val="00F304B3"/>
    <w:rsid w:val="00F43A55"/>
    <w:rsid w:val="00F46436"/>
    <w:rsid w:val="00F5040F"/>
    <w:rsid w:val="00F50601"/>
    <w:rsid w:val="00F51A26"/>
    <w:rsid w:val="00F52AE2"/>
    <w:rsid w:val="00F54290"/>
    <w:rsid w:val="00F55D52"/>
    <w:rsid w:val="00F56DA8"/>
    <w:rsid w:val="00F601E5"/>
    <w:rsid w:val="00F61AE1"/>
    <w:rsid w:val="00F67004"/>
    <w:rsid w:val="00F717E7"/>
    <w:rsid w:val="00F87F7E"/>
    <w:rsid w:val="00F87FCD"/>
    <w:rsid w:val="00F91423"/>
    <w:rsid w:val="00F92256"/>
    <w:rsid w:val="00F92EC3"/>
    <w:rsid w:val="00FA0A29"/>
    <w:rsid w:val="00FA7248"/>
    <w:rsid w:val="00FB0949"/>
    <w:rsid w:val="00FC21B7"/>
    <w:rsid w:val="00FD1115"/>
    <w:rsid w:val="00FD41DE"/>
    <w:rsid w:val="00FD5824"/>
    <w:rsid w:val="00FE2EBB"/>
    <w:rsid w:val="00FE57C0"/>
    <w:rsid w:val="00FF0CDB"/>
    <w:rsid w:val="00FF206A"/>
    <w:rsid w:val="00FF4035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593"/>
    <o:shapelayout v:ext="edit">
      <o:idmap v:ext="edit" data="1"/>
    </o:shapelayout>
  </w:shapeDefaults>
  <w:decimalSymbol w:val="."/>
  <w:listSeparator w:val=","/>
  <w14:docId w14:val="6C8A55E4"/>
  <w15:chartTrackingRefBased/>
  <w15:docId w15:val="{FC043076-283B-42A3-A515-5A61BD84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3D4"/>
  </w:style>
  <w:style w:type="paragraph" w:styleId="Heading1">
    <w:name w:val="heading 1"/>
    <w:basedOn w:val="Normal"/>
    <w:next w:val="Normal"/>
    <w:link w:val="Heading1Char"/>
    <w:uiPriority w:val="9"/>
    <w:qFormat/>
    <w:rsid w:val="00F22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7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22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ndNoteBibliographyTitle">
    <w:name w:val="EndNote Bibliography Title"/>
    <w:basedOn w:val="Normal"/>
    <w:link w:val="EndNoteBibliographyTitleChar"/>
    <w:rsid w:val="00241DE3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41DE3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241DE3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241DE3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241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703"/>
  </w:style>
  <w:style w:type="paragraph" w:styleId="Footer">
    <w:name w:val="footer"/>
    <w:basedOn w:val="Normal"/>
    <w:link w:val="Foot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703"/>
  </w:style>
  <w:style w:type="table" w:customStyle="1" w:styleId="TableGrid1">
    <w:name w:val="Table Grid1"/>
    <w:basedOn w:val="TableNormal"/>
    <w:next w:val="TableGrid"/>
    <w:rsid w:val="00FD41D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803C5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B22C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3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ublications.csiro.au/rpr/download?pid=csiro:EP166550&amp;dsid=DS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hyperlink" Target="https://apsiminitiative.github.io/APSIM-Classic-Wheat-Doc/Crop-Water-Relation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2810</TotalTime>
  <Pages>6</Pages>
  <Words>4979</Words>
  <Characters>28385</Characters>
  <Application>Microsoft Office Word</Application>
  <DocSecurity>0</DocSecurity>
  <Lines>236</Lines>
  <Paragraphs>66</Paragraphs>
  <ScaleCrop>false</ScaleCrop>
  <Company/>
  <LinksUpToDate>false</LinksUpToDate>
  <CharactersWithSpaces>33298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Innes</dc:creator>
  <cp:keywords/>
  <dc:description/>
  <cp:lastModifiedBy>Peter Innes</cp:lastModifiedBy>
  <cp:revision>31</cp:revision>
  <cp:lastPrinted>2024-09-20T02:16:00Z</cp:lastPrinted>
  <dcterms:created xsi:type="dcterms:W3CDTF">2025-02-11T02:02:00Z</dcterms:created>
  <dcterms:modified xsi:type="dcterms:W3CDTF">2025-08-19T06:57:00Z</dcterms:modified>
</cp:coreProperties>
</file>