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A5B7E" w14:textId="77777777" w:rsidR="00304EA3" w:rsidRDefault="00304EA3" w:rsidP="00304EA3">
      <w:pPr>
        <w:outlineLvl w:val="0"/>
        <w:rPr>
          <w:rFonts w:ascii="Helvetica Neue Bold" w:eastAsia="Times New Roman" w:hAnsi="Helvetica Neue Bold" w:cs="Times New Roman"/>
          <w:color w:val="232F3E"/>
          <w:kern w:val="36"/>
          <w:sz w:val="28"/>
          <w:szCs w:val="28"/>
          <w14:ligatures w14:val="none"/>
        </w:rPr>
      </w:pPr>
      <w:r w:rsidRPr="00304EA3">
        <w:rPr>
          <w:rFonts w:ascii="Helvetica Neue Bold" w:eastAsia="Times New Roman" w:hAnsi="Helvetica Neue Bold" w:cs="Times New Roman"/>
          <w:color w:val="232F3E"/>
          <w:kern w:val="36"/>
          <w:sz w:val="28"/>
          <w:szCs w:val="28"/>
          <w14:ligatures w14:val="none"/>
        </w:rPr>
        <w:t>Using Istio Traffic Management on Amazon EKS to Enhance User Experience</w:t>
      </w:r>
    </w:p>
    <w:p w14:paraId="3B8991B2" w14:textId="77777777" w:rsidR="00304EA3" w:rsidRPr="00304EA3" w:rsidRDefault="00304EA3" w:rsidP="00304EA3">
      <w:pPr>
        <w:outlineLvl w:val="0"/>
        <w:rPr>
          <w:rFonts w:ascii="Helvetica Neue Bold" w:eastAsia="Times New Roman" w:hAnsi="Helvetica Neue Bold" w:cs="Times New Roman"/>
          <w:color w:val="232F3E"/>
          <w:kern w:val="36"/>
          <w:sz w:val="28"/>
          <w:szCs w:val="28"/>
          <w14:ligatures w14:val="none"/>
        </w:rPr>
      </w:pPr>
    </w:p>
    <w:p w14:paraId="7AF4E56F" w14:textId="77777777"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by Praseeda Sathaye, Sourav Paul, and Tiago Reichert | on 11 JAN 2024 | in </w:t>
      </w:r>
      <w:hyperlink r:id="rId5" w:tooltip="View all posts in Amazon Elastic Kubernetes Service" w:history="1">
        <w:r w:rsidRPr="00304EA3">
          <w:rPr>
            <w:rFonts w:ascii="Times New Roman" w:eastAsia="Times New Roman" w:hAnsi="Times New Roman" w:cs="Times New Roman"/>
            <w:color w:val="0972D3"/>
            <w:kern w:val="0"/>
            <w:u w:val="single"/>
            <w14:ligatures w14:val="none"/>
          </w:rPr>
          <w:t>Amazon Elastic Kubernetes Service</w:t>
        </w:r>
      </w:hyperlink>
      <w:r w:rsidRPr="00304EA3">
        <w:rPr>
          <w:rFonts w:ascii="Times New Roman" w:eastAsia="Times New Roman" w:hAnsi="Times New Roman" w:cs="Times New Roman"/>
          <w:kern w:val="0"/>
          <w14:ligatures w14:val="none"/>
        </w:rPr>
        <w:t>, </w:t>
      </w:r>
      <w:hyperlink r:id="rId6" w:tooltip="View all posts in Open Source" w:history="1">
        <w:r w:rsidRPr="00304EA3">
          <w:rPr>
            <w:rFonts w:ascii="Times New Roman" w:eastAsia="Times New Roman" w:hAnsi="Times New Roman" w:cs="Times New Roman"/>
            <w:color w:val="0972D3"/>
            <w:kern w:val="0"/>
            <w:u w:val="single"/>
            <w14:ligatures w14:val="none"/>
          </w:rPr>
          <w:t>Open Source</w:t>
        </w:r>
      </w:hyperlink>
      <w:r w:rsidRPr="00304EA3">
        <w:rPr>
          <w:rFonts w:ascii="Times New Roman" w:eastAsia="Times New Roman" w:hAnsi="Times New Roman" w:cs="Times New Roman"/>
          <w:kern w:val="0"/>
          <w14:ligatures w14:val="none"/>
        </w:rPr>
        <w:t>, </w:t>
      </w:r>
      <w:hyperlink r:id="rId7" w:tooltip="View all posts in Technical How-to" w:history="1">
        <w:r w:rsidRPr="00304EA3">
          <w:rPr>
            <w:rFonts w:ascii="Times New Roman" w:eastAsia="Times New Roman" w:hAnsi="Times New Roman" w:cs="Times New Roman"/>
            <w:color w:val="0972D3"/>
            <w:kern w:val="0"/>
            <w:u w:val="single"/>
            <w14:ligatures w14:val="none"/>
          </w:rPr>
          <w:t>Technical How-to</w:t>
        </w:r>
      </w:hyperlink>
      <w:r w:rsidRPr="00304EA3">
        <w:rPr>
          <w:rFonts w:ascii="Times New Roman" w:eastAsia="Times New Roman" w:hAnsi="Times New Roman" w:cs="Times New Roman"/>
          <w:kern w:val="0"/>
          <w14:ligatures w14:val="none"/>
        </w:rPr>
        <w:t> | </w:t>
      </w:r>
      <w:hyperlink r:id="rId8" w:history="1">
        <w:r w:rsidRPr="00304EA3">
          <w:rPr>
            <w:rFonts w:ascii="Times New Roman" w:eastAsia="Times New Roman" w:hAnsi="Times New Roman" w:cs="Times New Roman"/>
            <w:color w:val="0972D3"/>
            <w:kern w:val="0"/>
            <w:u w:val="single"/>
            <w14:ligatures w14:val="none"/>
          </w:rPr>
          <w:t>Permalink</w:t>
        </w:r>
      </w:hyperlink>
      <w:r w:rsidRPr="00304EA3">
        <w:rPr>
          <w:rFonts w:ascii="Times New Roman" w:eastAsia="Times New Roman" w:hAnsi="Times New Roman" w:cs="Times New Roman"/>
          <w:kern w:val="0"/>
          <w14:ligatures w14:val="none"/>
        </w:rPr>
        <w:t> | </w:t>
      </w:r>
      <w:hyperlink r:id="rId9" w:anchor="Comments" w:history="1">
        <w:r w:rsidRPr="00304EA3">
          <w:rPr>
            <w:rFonts w:ascii="Times New Roman" w:eastAsia="Times New Roman" w:hAnsi="Times New Roman" w:cs="Times New Roman"/>
            <w:color w:val="0972D3"/>
            <w:kern w:val="0"/>
            <w:u w:val="single"/>
            <w14:ligatures w14:val="none"/>
          </w:rPr>
          <w:t> Comments</w:t>
        </w:r>
      </w:hyperlink>
      <w:r w:rsidRPr="00304EA3">
        <w:rPr>
          <w:rFonts w:ascii="Times New Roman" w:eastAsia="Times New Roman" w:hAnsi="Times New Roman" w:cs="Times New Roman"/>
          <w:kern w:val="0"/>
          <w14:ligatures w14:val="none"/>
        </w:rPr>
        <w:t> | </w:t>
      </w:r>
      <w:hyperlink r:id="rId10" w:history="1">
        <w:r w:rsidRPr="00304EA3">
          <w:rPr>
            <w:rFonts w:ascii="Times New Roman" w:eastAsia="Times New Roman" w:hAnsi="Times New Roman" w:cs="Times New Roman"/>
            <w:color w:val="0972D3"/>
            <w:kern w:val="0"/>
            <w:u w:val="single"/>
            <w14:ligatures w14:val="none"/>
          </w:rPr>
          <w:t> Share</w:t>
        </w:r>
      </w:hyperlink>
    </w:p>
    <w:p w14:paraId="2012CC69" w14:textId="77777777" w:rsidR="00304EA3" w:rsidRPr="00304EA3" w:rsidRDefault="00304EA3" w:rsidP="00304EA3">
      <w:pPr>
        <w:spacing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This is the second blog post in our series “Istio on EKS”, where we uncover Istio’s transformative benefits for microservices in </w:t>
      </w:r>
      <w:hyperlink r:id="rId11" w:history="1">
        <w:r w:rsidRPr="00304EA3">
          <w:rPr>
            <w:rFonts w:ascii="Times New Roman" w:eastAsia="Times New Roman" w:hAnsi="Times New Roman" w:cs="Times New Roman"/>
            <w:color w:val="0972D3"/>
            <w:kern w:val="0"/>
            <w:u w:val="single"/>
            <w14:ligatures w14:val="none"/>
          </w:rPr>
          <w:t>Amazon Elastic Kubernetes Service (Amazon EKS)</w:t>
        </w:r>
      </w:hyperlink>
      <w:r w:rsidRPr="00304EA3">
        <w:rPr>
          <w:rFonts w:ascii="Times New Roman" w:eastAsia="Times New Roman" w:hAnsi="Times New Roman" w:cs="Times New Roman"/>
          <w:kern w:val="0"/>
          <w14:ligatures w14:val="none"/>
        </w:rPr>
        <w:t>. In our previous blog, </w:t>
      </w:r>
      <w:hyperlink r:id="rId12" w:history="1">
        <w:r w:rsidRPr="00304EA3">
          <w:rPr>
            <w:rFonts w:ascii="Times New Roman" w:eastAsia="Times New Roman" w:hAnsi="Times New Roman" w:cs="Times New Roman"/>
            <w:color w:val="0972D3"/>
            <w:kern w:val="0"/>
            <w:u w:val="single"/>
            <w14:ligatures w14:val="none"/>
          </w:rPr>
          <w:t>Getting started with Istio on EKS</w:t>
        </w:r>
      </w:hyperlink>
      <w:r w:rsidRPr="00304EA3">
        <w:rPr>
          <w:rFonts w:ascii="Times New Roman" w:eastAsia="Times New Roman" w:hAnsi="Times New Roman" w:cs="Times New Roman"/>
          <w:kern w:val="0"/>
          <w14:ligatures w14:val="none"/>
        </w:rPr>
        <w:t>, we explained how to set up Istio on Amazon EKS. We covered core aspects such as Istio Gateway, Istio VirtualService, and observability with open source Kiali and Grafana.</w:t>
      </w:r>
    </w:p>
    <w:p w14:paraId="0C38A001"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In this blog, we’ll unlock the true potential of Istio as a service mesh by mastering Istio’s most powerful features for traffic management, the communication among microservices that is key to maintain the scalability and reliability of applications. From facilitating A/B testing and gradual rollouts to ensuring efficient load balancing, Istio routing offers indispensable capabilities. This blog delves into traffic management strategies to accomplish sophisticated testing and deployment strategies, downtime reduction, and user experience enhancement.</w:t>
      </w:r>
    </w:p>
    <w:p w14:paraId="735F0141" w14:textId="77777777" w:rsidR="00304EA3" w:rsidRPr="00304EA3" w:rsidRDefault="00304EA3" w:rsidP="00304EA3">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04EA3">
        <w:rPr>
          <w:rFonts w:ascii="Times New Roman" w:eastAsia="Times New Roman" w:hAnsi="Times New Roman" w:cs="Times New Roman"/>
          <w:b/>
          <w:bCs/>
          <w:kern w:val="0"/>
          <w:sz w:val="36"/>
          <w:szCs w:val="36"/>
          <w14:ligatures w14:val="none"/>
        </w:rPr>
        <w:t>Traffic Management with Istio on EKS</w:t>
      </w:r>
    </w:p>
    <w:p w14:paraId="1EC011FA"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In this blog post, we’ll dive into practical traffic management strategies such as path and weight-based routing, illuminate the concept of traffic mirroring, and venture into advanced scenarios like zone-aware routing.</w:t>
      </w:r>
    </w:p>
    <w:p w14:paraId="497E64EF" w14:textId="77777777" w:rsidR="00304EA3" w:rsidRPr="00304EA3" w:rsidRDefault="00304EA3" w:rsidP="00304EA3">
      <w:pPr>
        <w:numPr>
          <w:ilvl w:val="0"/>
          <w:numId w:val="1"/>
        </w:numPr>
        <w:spacing w:before="100" w:beforeAutospacing="1" w:after="150"/>
        <w:ind w:left="750"/>
        <w:rPr>
          <w:rFonts w:ascii="Times New Roman" w:eastAsia="Times New Roman" w:hAnsi="Times New Roman" w:cs="Times New Roman"/>
          <w:kern w:val="0"/>
          <w14:ligatures w14:val="none"/>
        </w:rPr>
      </w:pPr>
      <w:r w:rsidRPr="00304EA3">
        <w:rPr>
          <w:rFonts w:ascii="Helvetica Neue Bold" w:eastAsia="Times New Roman" w:hAnsi="Helvetica Neue Bold" w:cs="Times New Roman"/>
          <w:kern w:val="0"/>
          <w14:ligatures w14:val="none"/>
        </w:rPr>
        <w:t>Traffic Routing using Destination Rules</w:t>
      </w:r>
      <w:r w:rsidRPr="00304EA3">
        <w:rPr>
          <w:rFonts w:ascii="Times New Roman" w:eastAsia="Times New Roman" w:hAnsi="Times New Roman" w:cs="Times New Roman"/>
          <w:kern w:val="0"/>
          <w14:ligatures w14:val="none"/>
        </w:rPr>
        <w:t>: Destination rules for traffic routing allow you to control how traffic is directed to different versions or subsets of your microservices.</w:t>
      </w:r>
    </w:p>
    <w:p w14:paraId="10F2F8BF" w14:textId="77777777" w:rsidR="00304EA3" w:rsidRPr="00304EA3" w:rsidRDefault="00304EA3" w:rsidP="00304EA3">
      <w:pPr>
        <w:numPr>
          <w:ilvl w:val="0"/>
          <w:numId w:val="1"/>
        </w:numPr>
        <w:spacing w:before="100" w:beforeAutospacing="1" w:after="150"/>
        <w:ind w:left="750"/>
        <w:rPr>
          <w:rFonts w:ascii="Times New Roman" w:eastAsia="Times New Roman" w:hAnsi="Times New Roman" w:cs="Times New Roman"/>
          <w:kern w:val="0"/>
          <w14:ligatures w14:val="none"/>
        </w:rPr>
      </w:pPr>
      <w:r w:rsidRPr="00304EA3">
        <w:rPr>
          <w:rFonts w:ascii="Helvetica Neue Bold" w:eastAsia="Times New Roman" w:hAnsi="Helvetica Neue Bold" w:cs="Times New Roman"/>
          <w:kern w:val="0"/>
          <w14:ligatures w14:val="none"/>
        </w:rPr>
        <w:t>Weight-Based Routing</w:t>
      </w:r>
      <w:r w:rsidRPr="00304EA3">
        <w:rPr>
          <w:rFonts w:ascii="Times New Roman" w:eastAsia="Times New Roman" w:hAnsi="Times New Roman" w:cs="Times New Roman"/>
          <w:kern w:val="0"/>
          <w14:ligatures w14:val="none"/>
        </w:rPr>
        <w:t>: Weight-based routing in Istio controls and distributes traffic intelligently among different versions or subsets of your microservices.</w:t>
      </w:r>
    </w:p>
    <w:p w14:paraId="543D7BA5" w14:textId="77777777" w:rsidR="00304EA3" w:rsidRPr="00304EA3" w:rsidRDefault="00304EA3" w:rsidP="00304EA3">
      <w:pPr>
        <w:numPr>
          <w:ilvl w:val="0"/>
          <w:numId w:val="1"/>
        </w:numPr>
        <w:spacing w:before="100" w:beforeAutospacing="1" w:after="150"/>
        <w:ind w:left="750"/>
        <w:rPr>
          <w:rFonts w:ascii="Times New Roman" w:eastAsia="Times New Roman" w:hAnsi="Times New Roman" w:cs="Times New Roman"/>
          <w:kern w:val="0"/>
          <w14:ligatures w14:val="none"/>
        </w:rPr>
      </w:pPr>
      <w:r w:rsidRPr="00304EA3">
        <w:rPr>
          <w:rFonts w:ascii="Helvetica Neue Bold" w:eastAsia="Times New Roman" w:hAnsi="Helvetica Neue Bold" w:cs="Times New Roman"/>
          <w:kern w:val="0"/>
          <w14:ligatures w14:val="none"/>
        </w:rPr>
        <w:t>Path-Based Routing</w:t>
      </w:r>
      <w:r w:rsidRPr="00304EA3">
        <w:rPr>
          <w:rFonts w:ascii="Times New Roman" w:eastAsia="Times New Roman" w:hAnsi="Times New Roman" w:cs="Times New Roman"/>
          <w:kern w:val="0"/>
          <w14:ligatures w14:val="none"/>
        </w:rPr>
        <w:t>: This creates rules that match specific URL paths and routes them to the appropriate service or subset of services.</w:t>
      </w:r>
    </w:p>
    <w:p w14:paraId="55BD54FD" w14:textId="77777777" w:rsidR="00304EA3" w:rsidRPr="00304EA3" w:rsidRDefault="00304EA3" w:rsidP="00304EA3">
      <w:pPr>
        <w:numPr>
          <w:ilvl w:val="0"/>
          <w:numId w:val="1"/>
        </w:numPr>
        <w:spacing w:before="100" w:beforeAutospacing="1" w:after="150"/>
        <w:ind w:left="750"/>
        <w:rPr>
          <w:rFonts w:ascii="Times New Roman" w:eastAsia="Times New Roman" w:hAnsi="Times New Roman" w:cs="Times New Roman"/>
          <w:kern w:val="0"/>
          <w14:ligatures w14:val="none"/>
        </w:rPr>
      </w:pPr>
      <w:r w:rsidRPr="00304EA3">
        <w:rPr>
          <w:rFonts w:ascii="Helvetica Neue Bold" w:eastAsia="Times New Roman" w:hAnsi="Helvetica Neue Bold" w:cs="Times New Roman"/>
          <w:kern w:val="0"/>
          <w14:ligatures w14:val="none"/>
        </w:rPr>
        <w:t>Header-Based Routing</w:t>
      </w:r>
      <w:r w:rsidRPr="00304EA3">
        <w:rPr>
          <w:rFonts w:ascii="Times New Roman" w:eastAsia="Times New Roman" w:hAnsi="Times New Roman" w:cs="Times New Roman"/>
          <w:kern w:val="0"/>
          <w14:ligatures w14:val="none"/>
        </w:rPr>
        <w:t>: This lets you make routing decisions based on the content of HTTP headers in incoming requests.</w:t>
      </w:r>
    </w:p>
    <w:p w14:paraId="5B7244E7" w14:textId="77777777" w:rsidR="00304EA3" w:rsidRPr="00304EA3" w:rsidRDefault="00304EA3" w:rsidP="00304EA3">
      <w:pPr>
        <w:numPr>
          <w:ilvl w:val="0"/>
          <w:numId w:val="1"/>
        </w:numPr>
        <w:spacing w:before="100" w:beforeAutospacing="1" w:after="150"/>
        <w:ind w:left="750"/>
        <w:rPr>
          <w:rFonts w:ascii="Times New Roman" w:eastAsia="Times New Roman" w:hAnsi="Times New Roman" w:cs="Times New Roman"/>
          <w:kern w:val="0"/>
          <w14:ligatures w14:val="none"/>
        </w:rPr>
      </w:pPr>
      <w:r w:rsidRPr="00304EA3">
        <w:rPr>
          <w:rFonts w:ascii="Helvetica Neue Bold" w:eastAsia="Times New Roman" w:hAnsi="Helvetica Neue Bold" w:cs="Times New Roman"/>
          <w:kern w:val="0"/>
          <w14:ligatures w14:val="none"/>
        </w:rPr>
        <w:t>Traffic Mirroring</w:t>
      </w:r>
      <w:r w:rsidRPr="00304EA3">
        <w:rPr>
          <w:rFonts w:ascii="Times New Roman" w:eastAsia="Times New Roman" w:hAnsi="Times New Roman" w:cs="Times New Roman"/>
          <w:kern w:val="0"/>
          <w14:ligatures w14:val="none"/>
        </w:rPr>
        <w:t>: With traffic mirroring, you will see how to duplicate incoming requests and send a copy to a designated destination for analysis, testing, or monitoring purposes.</w:t>
      </w:r>
    </w:p>
    <w:p w14:paraId="49CA2756" w14:textId="77777777" w:rsidR="00304EA3" w:rsidRPr="00304EA3" w:rsidRDefault="00304EA3" w:rsidP="00304EA3">
      <w:pPr>
        <w:numPr>
          <w:ilvl w:val="0"/>
          <w:numId w:val="1"/>
        </w:numPr>
        <w:spacing w:before="100" w:beforeAutospacing="1"/>
        <w:ind w:left="750"/>
        <w:rPr>
          <w:rFonts w:ascii="Times New Roman" w:eastAsia="Times New Roman" w:hAnsi="Times New Roman" w:cs="Times New Roman"/>
          <w:kern w:val="0"/>
          <w14:ligatures w14:val="none"/>
        </w:rPr>
      </w:pPr>
      <w:r w:rsidRPr="00304EA3">
        <w:rPr>
          <w:rFonts w:ascii="Helvetica Neue Bold" w:eastAsia="Times New Roman" w:hAnsi="Helvetica Neue Bold" w:cs="Times New Roman"/>
          <w:kern w:val="0"/>
          <w14:ligatures w14:val="none"/>
        </w:rPr>
        <w:t>Availability Zone Aware Routing</w:t>
      </w:r>
      <w:r w:rsidRPr="00304EA3">
        <w:rPr>
          <w:rFonts w:ascii="Times New Roman" w:eastAsia="Times New Roman" w:hAnsi="Times New Roman" w:cs="Times New Roman"/>
          <w:kern w:val="0"/>
          <w14:ligatures w14:val="none"/>
        </w:rPr>
        <w:t>: Last, you will learn about how to enable routing traffic to the pods or services within the same availability zone using the destination rule’s traffic policy.</w:t>
      </w:r>
    </w:p>
    <w:p w14:paraId="6B53EAC7" w14:textId="77777777" w:rsidR="00304EA3" w:rsidRPr="00304EA3" w:rsidRDefault="00304EA3" w:rsidP="00304EA3">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04EA3">
        <w:rPr>
          <w:rFonts w:ascii="Times New Roman" w:eastAsia="Times New Roman" w:hAnsi="Times New Roman" w:cs="Times New Roman"/>
          <w:b/>
          <w:bCs/>
          <w:kern w:val="0"/>
          <w:sz w:val="36"/>
          <w:szCs w:val="36"/>
          <w14:ligatures w14:val="none"/>
        </w:rPr>
        <w:t>Deployment Architecture</w:t>
      </w:r>
    </w:p>
    <w:p w14:paraId="0D62BAA6"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lastRenderedPageBreak/>
        <w:t>We’ll leverage the same microservices-based </w:t>
      </w:r>
      <w:r w:rsidRPr="00304EA3">
        <w:rPr>
          <w:rFonts w:ascii="Helvetica Neue Bold" w:eastAsia="Times New Roman" w:hAnsi="Helvetica Neue Bold" w:cs="Times New Roman"/>
          <w:kern w:val="0"/>
          <w14:ligatures w14:val="none"/>
        </w:rPr>
        <w:t>Product Catalog Application</w:t>
      </w:r>
      <w:r w:rsidRPr="00304EA3">
        <w:rPr>
          <w:rFonts w:ascii="Times New Roman" w:eastAsia="Times New Roman" w:hAnsi="Times New Roman" w:cs="Times New Roman"/>
          <w:kern w:val="0"/>
          <w14:ligatures w14:val="none"/>
        </w:rPr>
        <w:t> that we used in our previous blog </w:t>
      </w:r>
      <w:hyperlink r:id="rId13" w:history="1">
        <w:r w:rsidRPr="00304EA3">
          <w:rPr>
            <w:rFonts w:ascii="Times New Roman" w:eastAsia="Times New Roman" w:hAnsi="Times New Roman" w:cs="Times New Roman"/>
            <w:color w:val="0972D3"/>
            <w:kern w:val="0"/>
            <w:u w:val="single"/>
            <w14:ligatures w14:val="none"/>
          </w:rPr>
          <w:t>Getting Started with Istio on EKS</w:t>
        </w:r>
      </w:hyperlink>
      <w:r w:rsidRPr="00304EA3">
        <w:rPr>
          <w:rFonts w:ascii="Times New Roman" w:eastAsia="Times New Roman" w:hAnsi="Times New Roman" w:cs="Times New Roman"/>
          <w:kern w:val="0"/>
          <w14:ligatures w14:val="none"/>
        </w:rPr>
        <w:t> that will serve as our practical playground. This will allow us to explore Istio’s capabilities in a hands-on manner. The application is composed of three types of microservices: </w:t>
      </w:r>
      <w:hyperlink r:id="rId14" w:history="1">
        <w:r w:rsidRPr="00304EA3">
          <w:rPr>
            <w:rFonts w:ascii="Times New Roman" w:eastAsia="Times New Roman" w:hAnsi="Times New Roman" w:cs="Times New Roman"/>
            <w:color w:val="0972D3"/>
            <w:kern w:val="0"/>
            <w:u w:val="single"/>
            <w14:ligatures w14:val="none"/>
          </w:rPr>
          <w:t>Frontend</w:t>
        </w:r>
      </w:hyperlink>
      <w:r w:rsidRPr="00304EA3">
        <w:rPr>
          <w:rFonts w:ascii="Times New Roman" w:eastAsia="Times New Roman" w:hAnsi="Times New Roman" w:cs="Times New Roman"/>
          <w:kern w:val="0"/>
          <w14:ligatures w14:val="none"/>
        </w:rPr>
        <w:t>, </w:t>
      </w:r>
      <w:hyperlink r:id="rId15" w:history="1">
        <w:r w:rsidRPr="00304EA3">
          <w:rPr>
            <w:rFonts w:ascii="Times New Roman" w:eastAsia="Times New Roman" w:hAnsi="Times New Roman" w:cs="Times New Roman"/>
            <w:color w:val="0972D3"/>
            <w:kern w:val="0"/>
            <w:u w:val="single"/>
            <w14:ligatures w14:val="none"/>
          </w:rPr>
          <w:t>Product Catalog</w:t>
        </w:r>
      </w:hyperlink>
      <w:r w:rsidRPr="00304EA3">
        <w:rPr>
          <w:rFonts w:ascii="Times New Roman" w:eastAsia="Times New Roman" w:hAnsi="Times New Roman" w:cs="Times New Roman"/>
          <w:kern w:val="0"/>
          <w14:ligatures w14:val="none"/>
        </w:rPr>
        <w:t>, and </w:t>
      </w:r>
      <w:hyperlink r:id="rId16" w:history="1">
        <w:r w:rsidRPr="00304EA3">
          <w:rPr>
            <w:rFonts w:ascii="Times New Roman" w:eastAsia="Times New Roman" w:hAnsi="Times New Roman" w:cs="Times New Roman"/>
            <w:color w:val="0972D3"/>
            <w:kern w:val="0"/>
            <w:u w:val="single"/>
            <w14:ligatures w14:val="none"/>
          </w:rPr>
          <w:t>Catalog Detail</w:t>
        </w:r>
      </w:hyperlink>
      <w:r w:rsidRPr="00304EA3">
        <w:rPr>
          <w:rFonts w:ascii="Times New Roman" w:eastAsia="Times New Roman" w:hAnsi="Times New Roman" w:cs="Times New Roman"/>
          <w:kern w:val="0"/>
          <w14:ligatures w14:val="none"/>
        </w:rPr>
        <w:t> as shown in the Istio Data Plane in this diagram.</w:t>
      </w:r>
    </w:p>
    <w:p w14:paraId="1F9F2A94" w14:textId="131310EF"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"https://d2908q01vomqb2.cloudfront.net/ca3512f4dfa95a03169c5a670a4c91a19b3077b4/2024/01/10/Istio-architectural-overview.png"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71E3AC9F" wp14:editId="3493543A">
            <wp:extent cx="5943600" cy="3440430"/>
            <wp:effectExtent l="0" t="0" r="0" b="1270"/>
            <wp:docPr id="1033097185" name="Picture 10" descr="Istio architectural ove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io architectural overview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3831330D"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1: Istio architectural overview</w:t>
      </w:r>
    </w:p>
    <w:p w14:paraId="528057E8" w14:textId="77777777" w:rsidR="00304EA3" w:rsidRPr="00304EA3" w:rsidRDefault="00304EA3" w:rsidP="00304EA3">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04EA3">
        <w:rPr>
          <w:rFonts w:ascii="Times New Roman" w:eastAsia="Times New Roman" w:hAnsi="Times New Roman" w:cs="Times New Roman"/>
          <w:b/>
          <w:bCs/>
          <w:kern w:val="0"/>
          <w:sz w:val="36"/>
          <w:szCs w:val="36"/>
          <w14:ligatures w14:val="none"/>
        </w:rPr>
        <w:t>Key Istio Components</w:t>
      </w:r>
    </w:p>
    <w:p w14:paraId="20B9457C"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In our previous blog </w:t>
      </w:r>
      <w:hyperlink r:id="rId18" w:history="1">
        <w:r w:rsidRPr="00304EA3">
          <w:rPr>
            <w:rFonts w:ascii="Times New Roman" w:eastAsia="Times New Roman" w:hAnsi="Times New Roman" w:cs="Times New Roman"/>
            <w:color w:val="0972D3"/>
            <w:kern w:val="0"/>
            <w:u w:val="single"/>
            <w14:ligatures w14:val="none"/>
          </w:rPr>
          <w:t>Getting Started with Istio on EKS</w:t>
        </w:r>
      </w:hyperlink>
      <w:r w:rsidRPr="00304EA3">
        <w:rPr>
          <w:rFonts w:ascii="Times New Roman" w:eastAsia="Times New Roman" w:hAnsi="Times New Roman" w:cs="Times New Roman"/>
          <w:kern w:val="0"/>
          <w14:ligatures w14:val="none"/>
        </w:rPr>
        <w:t>, we learned about Istio VirtualService and Gateway. Now let’s dive deeper into another concept called </w:t>
      </w:r>
      <w:hyperlink r:id="rId19" w:history="1">
        <w:r w:rsidRPr="00304EA3">
          <w:rPr>
            <w:rFonts w:ascii="Times New Roman" w:eastAsia="Times New Roman" w:hAnsi="Times New Roman" w:cs="Times New Roman"/>
            <w:color w:val="0972D3"/>
            <w:kern w:val="0"/>
            <w:u w:val="single"/>
            <w14:ligatures w14:val="none"/>
          </w:rPr>
          <w:t>destination rules</w:t>
        </w:r>
      </w:hyperlink>
      <w:r w:rsidRPr="00304EA3">
        <w:rPr>
          <w:rFonts w:ascii="Times New Roman" w:eastAsia="Times New Roman" w:hAnsi="Times New Roman" w:cs="Times New Roman"/>
          <w:kern w:val="0"/>
          <w14:ligatures w14:val="none"/>
        </w:rPr>
        <w:t>.</w:t>
      </w:r>
    </w:p>
    <w:p w14:paraId="7EAB7697"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 xml:space="preserve">By defining destination rules, you can implement various routing strategies, such as canary deployments, A/B testing, and blue-green deployments, while also ensuring traffic reliability and fault tolerance. In Istio, destination rules work with virtual services to shape traffic behavior based on the criteria you specify, such as HTTP headers, request paths, or weighted traffic distribution. Think of a virtual service as a specific way that you route your traffic to a destination, and then you use destination rules to configure what happens to traffic for that destination. In particular, you use destination rules to specify named service subsets, such as grouping service instances by version. You can then use these service subsets in the routing rules of virtual services to control the traffic to different instances of your services. In destination rules, you can also specify a configuration for load balancing, connection pool size from the sidecar, and outlier detection settings to detect and evict unhealthy hosts from the load balancing pool. This image depicts the addition of virtual services between the ingress gateway, the frontend microservice, the productcatalog service, and the two catalogdetail services. A </w:t>
      </w:r>
      <w:r w:rsidRPr="00304EA3">
        <w:rPr>
          <w:rFonts w:ascii="Times New Roman" w:eastAsia="Times New Roman" w:hAnsi="Times New Roman" w:cs="Times New Roman"/>
          <w:kern w:val="0"/>
          <w14:ligatures w14:val="none"/>
        </w:rPr>
        <w:lastRenderedPageBreak/>
        <w:t>destination rule before the traffic reaches catalogdetail determines two groupings of microservices and to which it will route based on the defined rules.</w:t>
      </w:r>
    </w:p>
    <w:p w14:paraId="12F1892D" w14:textId="46F3E3B0"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"https://d2908q01vomqb2.cloudfront.net/ca3512f4dfa95a03169c5a670a4c91a19b3077b4/2024/01/10/Istio-traffic-route-diagram.png"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46624938" wp14:editId="514B0B0D">
            <wp:extent cx="5943600" cy="5567680"/>
            <wp:effectExtent l="0" t="0" r="0" b="0"/>
            <wp:docPr id="433637356" name="Picture 9" descr="Istio routing strategi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tio routing strategies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6768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572842D0"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2: Istio routing strategies using Virtual Service and Destination Rule</w:t>
      </w:r>
    </w:p>
    <w:p w14:paraId="3E97F9A2" w14:textId="77777777" w:rsidR="00304EA3" w:rsidRPr="00304EA3" w:rsidRDefault="00304EA3" w:rsidP="00304EA3">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04EA3">
        <w:rPr>
          <w:rFonts w:ascii="Times New Roman" w:eastAsia="Times New Roman" w:hAnsi="Times New Roman" w:cs="Times New Roman"/>
          <w:b/>
          <w:bCs/>
          <w:kern w:val="0"/>
          <w:sz w:val="36"/>
          <w:szCs w:val="36"/>
          <w14:ligatures w14:val="none"/>
        </w:rPr>
        <w:t>Prerequisites and Initial Setup</w:t>
      </w:r>
    </w:p>
    <w:p w14:paraId="67508E0C"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Before we proceed to the rest of this post, we need to make sure that the prerequisites are correctly installed. When complete, we will have the Amazon EKS cluster with Istio and the sample application configured.</w:t>
      </w:r>
    </w:p>
    <w:p w14:paraId="1866462B"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First, clone the blog example repository:</w:t>
      </w:r>
    </w:p>
    <w:p w14:paraId="269E910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git clone https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//github.com/aws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samples/istio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eks.git</w:t>
      </w:r>
    </w:p>
    <w:p w14:paraId="2C2D7B60" w14:textId="77777777" w:rsidR="00304EA3" w:rsidRPr="00304EA3" w:rsidRDefault="00304EA3" w:rsidP="00304EA3">
      <w:pPr>
        <w:spacing w:before="100" w:beforeAutospacing="1" w:after="100" w:afterAutospacing="1"/>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lastRenderedPageBreak/>
        <w:t>Then we need make sure to complete all the below steps. Note: These steps are from </w:t>
      </w:r>
      <w:hyperlink r:id="rId21" w:history="1">
        <w:r w:rsidRPr="00304EA3">
          <w:rPr>
            <w:rFonts w:ascii="Times New Roman" w:eastAsia="Times New Roman" w:hAnsi="Times New Roman" w:cs="Times New Roman"/>
            <w:color w:val="0972D3"/>
            <w:kern w:val="0"/>
            <w:u w:val="single"/>
            <w14:ligatures w14:val="none"/>
          </w:rPr>
          <w:t>Module 1 – Getting Started</w:t>
        </w:r>
      </w:hyperlink>
      <w:r w:rsidRPr="00304EA3">
        <w:rPr>
          <w:rFonts w:ascii="Times New Roman" w:eastAsia="Times New Roman" w:hAnsi="Times New Roman" w:cs="Times New Roman"/>
          <w:kern w:val="0"/>
          <w14:ligatures w14:val="none"/>
        </w:rPr>
        <w:t> that was used in the first blog </w:t>
      </w:r>
      <w:hyperlink r:id="rId22" w:history="1">
        <w:r w:rsidRPr="00304EA3">
          <w:rPr>
            <w:rFonts w:ascii="Times New Roman" w:eastAsia="Times New Roman" w:hAnsi="Times New Roman" w:cs="Times New Roman"/>
            <w:color w:val="0972D3"/>
            <w:kern w:val="0"/>
            <w:u w:val="single"/>
            <w14:ligatures w14:val="none"/>
          </w:rPr>
          <w:t>Getting started with Istio on EKS</w:t>
        </w:r>
      </w:hyperlink>
      <w:r w:rsidRPr="00304EA3">
        <w:rPr>
          <w:rFonts w:ascii="Times New Roman" w:eastAsia="Times New Roman" w:hAnsi="Times New Roman" w:cs="Times New Roman"/>
          <w:kern w:val="0"/>
          <w14:ligatures w14:val="none"/>
        </w:rPr>
        <w:t>.</w:t>
      </w:r>
    </w:p>
    <w:p w14:paraId="67E2EB90" w14:textId="77777777" w:rsidR="00304EA3" w:rsidRPr="00304EA3" w:rsidRDefault="00304EA3" w:rsidP="00304EA3">
      <w:pPr>
        <w:numPr>
          <w:ilvl w:val="0"/>
          <w:numId w:val="2"/>
        </w:numPr>
        <w:spacing w:before="100" w:beforeAutospacing="1" w:after="150"/>
        <w:ind w:left="750"/>
        <w:rPr>
          <w:rFonts w:ascii="Times New Roman" w:eastAsia="Times New Roman" w:hAnsi="Times New Roman" w:cs="Times New Roman"/>
          <w:kern w:val="0"/>
          <w14:ligatures w14:val="none"/>
        </w:rPr>
      </w:pPr>
      <w:hyperlink r:id="rId23" w:anchor="prerequisites" w:history="1">
        <w:r w:rsidRPr="00304EA3">
          <w:rPr>
            <w:rFonts w:ascii="Times New Roman" w:eastAsia="Times New Roman" w:hAnsi="Times New Roman" w:cs="Times New Roman"/>
            <w:color w:val="0972D3"/>
            <w:kern w:val="0"/>
            <w:u w:val="single"/>
            <w14:ligatures w14:val="none"/>
          </w:rPr>
          <w:t>Prerequisites</w:t>
        </w:r>
      </w:hyperlink>
      <w:r w:rsidRPr="00304EA3">
        <w:rPr>
          <w:rFonts w:ascii="Times New Roman" w:eastAsia="Times New Roman" w:hAnsi="Times New Roman" w:cs="Times New Roman"/>
          <w:kern w:val="0"/>
          <w14:ligatures w14:val="none"/>
        </w:rPr>
        <w:t> – Install tools, set up Amazon EKS and Istio, configure istio-ingress and install Kiali using the same </w:t>
      </w:r>
      <w:hyperlink r:id="rId24" w:history="1">
        <w:r w:rsidRPr="00304EA3">
          <w:rPr>
            <w:rFonts w:ascii="Times New Roman" w:eastAsia="Times New Roman" w:hAnsi="Times New Roman" w:cs="Times New Roman"/>
            <w:color w:val="0972D3"/>
            <w:kern w:val="0"/>
            <w:u w:val="single"/>
            <w14:ligatures w14:val="none"/>
          </w:rPr>
          <w:t>Amazon EKS Istio Blueprints</w:t>
        </w:r>
      </w:hyperlink>
      <w:r w:rsidRPr="00304EA3">
        <w:rPr>
          <w:rFonts w:ascii="Times New Roman" w:eastAsia="Times New Roman" w:hAnsi="Times New Roman" w:cs="Times New Roman"/>
          <w:kern w:val="0"/>
          <w14:ligatures w14:val="none"/>
        </w:rPr>
        <w:t> for Terraform that we used in the first blog. We will be using the Siege utility for testing throughout this blog and this tool needs to be installed as part the </w:t>
      </w:r>
      <w:hyperlink r:id="rId25" w:anchor="prerequisites" w:history="1">
        <w:r w:rsidRPr="00304EA3">
          <w:rPr>
            <w:rFonts w:ascii="Times New Roman" w:eastAsia="Times New Roman" w:hAnsi="Times New Roman" w:cs="Times New Roman"/>
            <w:color w:val="0972D3"/>
            <w:kern w:val="0"/>
            <w:u w:val="single"/>
            <w14:ligatures w14:val="none"/>
          </w:rPr>
          <w:t>Prerequisites</w:t>
        </w:r>
      </w:hyperlink>
      <w:r w:rsidRPr="00304EA3">
        <w:rPr>
          <w:rFonts w:ascii="Times New Roman" w:eastAsia="Times New Roman" w:hAnsi="Times New Roman" w:cs="Times New Roman"/>
          <w:kern w:val="0"/>
          <w14:ligatures w14:val="none"/>
        </w:rPr>
        <w:t>.</w:t>
      </w:r>
    </w:p>
    <w:p w14:paraId="0773DD6A" w14:textId="77777777" w:rsidR="00304EA3" w:rsidRPr="00304EA3" w:rsidRDefault="00304EA3" w:rsidP="00304EA3">
      <w:pPr>
        <w:numPr>
          <w:ilvl w:val="0"/>
          <w:numId w:val="2"/>
        </w:numPr>
        <w:spacing w:before="100" w:beforeAutospacing="1" w:after="150"/>
        <w:ind w:left="750"/>
        <w:rPr>
          <w:rFonts w:ascii="Times New Roman" w:eastAsia="Times New Roman" w:hAnsi="Times New Roman" w:cs="Times New Roman"/>
          <w:kern w:val="0"/>
          <w14:ligatures w14:val="none"/>
        </w:rPr>
      </w:pPr>
      <w:hyperlink r:id="rId26" w:anchor="deploy" w:history="1">
        <w:r w:rsidRPr="00304EA3">
          <w:rPr>
            <w:rFonts w:ascii="Times New Roman" w:eastAsia="Times New Roman" w:hAnsi="Times New Roman" w:cs="Times New Roman"/>
            <w:color w:val="0972D3"/>
            <w:kern w:val="0"/>
            <w:u w:val="single"/>
            <w14:ligatures w14:val="none"/>
          </w:rPr>
          <w:t>Deploy</w:t>
        </w:r>
      </w:hyperlink>
      <w:r w:rsidRPr="00304EA3">
        <w:rPr>
          <w:rFonts w:ascii="Times New Roman" w:eastAsia="Times New Roman" w:hAnsi="Times New Roman" w:cs="Times New Roman"/>
          <w:kern w:val="0"/>
          <w14:ligatures w14:val="none"/>
        </w:rPr>
        <w:t> – Deploy Product Catalog application resources and basic Istio resources using Helm.</w:t>
      </w:r>
    </w:p>
    <w:p w14:paraId="0301E6C8" w14:textId="77777777" w:rsidR="00304EA3" w:rsidRPr="00304EA3" w:rsidRDefault="00304EA3" w:rsidP="00304EA3">
      <w:pPr>
        <w:numPr>
          <w:ilvl w:val="0"/>
          <w:numId w:val="2"/>
        </w:numPr>
        <w:spacing w:before="100" w:beforeAutospacing="1"/>
        <w:ind w:left="750"/>
        <w:rPr>
          <w:rFonts w:ascii="Times New Roman" w:eastAsia="Times New Roman" w:hAnsi="Times New Roman" w:cs="Times New Roman"/>
          <w:kern w:val="0"/>
          <w14:ligatures w14:val="none"/>
        </w:rPr>
      </w:pPr>
      <w:hyperlink r:id="rId27" w:anchor="configure-kiali" w:history="1">
        <w:r w:rsidRPr="00304EA3">
          <w:rPr>
            <w:rFonts w:ascii="Times New Roman" w:eastAsia="Times New Roman" w:hAnsi="Times New Roman" w:cs="Times New Roman"/>
            <w:color w:val="0972D3"/>
            <w:kern w:val="0"/>
            <w:u w:val="single"/>
            <w14:ligatures w14:val="none"/>
          </w:rPr>
          <w:t>Configure Kiali</w:t>
        </w:r>
      </w:hyperlink>
      <w:r w:rsidRPr="00304EA3">
        <w:rPr>
          <w:rFonts w:ascii="Times New Roman" w:eastAsia="Times New Roman" w:hAnsi="Times New Roman" w:cs="Times New Roman"/>
          <w:kern w:val="0"/>
          <w14:ligatures w14:val="none"/>
        </w:rPr>
        <w:t> – Port forward to Kiali dashboard and Customize the view on Kiali Graph.</w:t>
      </w:r>
    </w:p>
    <w:p w14:paraId="7AFF2DC4"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NOTE: Do not proceed if you don’t get the below result using the following command:</w:t>
      </w:r>
    </w:p>
    <w:p w14:paraId="2A8BB15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get pods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w:t>
      </w:r>
    </w:p>
    <w:p w14:paraId="4C20229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NAME                              READY   STATUS    RESTARTS   AGE</w:t>
      </w:r>
    </w:p>
    <w:p w14:paraId="07DCB51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catalogdetail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658d6dbc98</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q544p    2/2     Running   0          7m19s</w:t>
      </w:r>
    </w:p>
    <w:p w14:paraId="391C9F0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catalogdetail2</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549877454d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kqk9b   2/2     Running   0          7m19s</w:t>
      </w:r>
    </w:p>
    <w:p w14:paraId="1A0CCD2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frontend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7cc46889c8</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qdhht         2/2     Running   0          7m19s</w:t>
      </w:r>
    </w:p>
    <w:p w14:paraId="7827C25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productcatalog</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5b79cb8dbb</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t9dfl   2/2     Running   0          7m19s</w:t>
      </w:r>
    </w:p>
    <w:p w14:paraId="28583829" w14:textId="77777777" w:rsidR="00304EA3" w:rsidRPr="00304EA3" w:rsidRDefault="00304EA3" w:rsidP="00304EA3">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04EA3">
        <w:rPr>
          <w:rFonts w:ascii="Times New Roman" w:eastAsia="Times New Roman" w:hAnsi="Times New Roman" w:cs="Times New Roman"/>
          <w:b/>
          <w:bCs/>
          <w:kern w:val="0"/>
          <w:sz w:val="36"/>
          <w:szCs w:val="36"/>
          <w14:ligatures w14:val="none"/>
        </w:rPr>
        <w:t>Traffic Routing Use Cases</w:t>
      </w:r>
    </w:p>
    <w:p w14:paraId="5B6F56BB" w14:textId="77777777" w:rsidR="00304EA3" w:rsidRPr="00304EA3" w:rsidRDefault="00304EA3" w:rsidP="00304EA3">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04EA3">
        <w:rPr>
          <w:rFonts w:ascii="Times New Roman" w:eastAsia="Times New Roman" w:hAnsi="Times New Roman" w:cs="Times New Roman"/>
          <w:b/>
          <w:bCs/>
          <w:kern w:val="0"/>
          <w:sz w:val="27"/>
          <w:szCs w:val="27"/>
          <w14:ligatures w14:val="none"/>
        </w:rPr>
        <w:t>Traffic Routing using Destination Rules</w:t>
      </w:r>
    </w:p>
    <w:p w14:paraId="595F3BF8"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Let’s create the VirtualService and DestinationRule for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service as well as VirtualService for both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and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frontend</w:t>
      </w:r>
      <w:r w:rsidRPr="00304EA3">
        <w:rPr>
          <w:rFonts w:ascii="Times New Roman" w:eastAsia="Times New Roman" w:hAnsi="Times New Roman" w:cs="Times New Roman"/>
          <w:kern w:val="0"/>
          <w14:ligatures w14:val="none"/>
        </w:rPr>
        <w:t> services in our product catalog application. We can checkout the details on these manifests </w:t>
      </w:r>
      <w:hyperlink r:id="rId28" w:history="1">
        <w:r w:rsidRPr="00304EA3">
          <w:rPr>
            <w:rFonts w:ascii="Times New Roman" w:eastAsia="Times New Roman" w:hAnsi="Times New Roman" w:cs="Times New Roman"/>
            <w:color w:val="0972D3"/>
            <w:kern w:val="0"/>
            <w:u w:val="single"/>
            <w14:ligatures w14:val="none"/>
          </w:rPr>
          <w:t>here</w:t>
        </w:r>
      </w:hyperlink>
      <w:r w:rsidRPr="00304EA3">
        <w:rPr>
          <w:rFonts w:ascii="Times New Roman" w:eastAsia="Times New Roman" w:hAnsi="Times New Roman" w:cs="Times New Roman"/>
          <w:kern w:val="0"/>
          <w14:ligatures w14:val="none"/>
        </w:rPr>
        <w:t>.</w:t>
      </w:r>
    </w:p>
    <w:p w14:paraId="358C727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This assumes that we are currently in "istio-on-eks/modules/01-getting-started" folder</w:t>
      </w:r>
    </w:p>
    <w:p w14:paraId="6810CD4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cd ../02</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traffic</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management</w:t>
      </w:r>
    </w:p>
    <w:p w14:paraId="679FC22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apply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./setup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mesh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resources/</w:t>
      </w:r>
    </w:p>
    <w:p w14:paraId="76E9510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See DestinationRule and VirtualService we just created</w:t>
      </w:r>
    </w:p>
    <w:p w14:paraId="6FD7409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get DestinationRule catalogdetail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n workshop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yaml</w:t>
      </w:r>
    </w:p>
    <w:p w14:paraId="2FD64EE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get VirtualService catalogdetail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n workshop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yaml</w:t>
      </w:r>
    </w:p>
    <w:p w14:paraId="4B9DD09B"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Looking at the DestinationRule described here, we notice that two subsets (v1 and v2) are created that represent individual versions of a service. Those subsets are not being used in the VirtualService. By default, Istio will route a similar amount of traffic to both versions.</w:t>
      </w:r>
    </w:p>
    <w:p w14:paraId="0058983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networking.istio.io/v1alpha3</w:t>
      </w:r>
    </w:p>
    <w:p w14:paraId="61D50C0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DestinationRule</w:t>
      </w:r>
    </w:p>
    <w:p w14:paraId="453BB81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metadata</w:t>
      </w:r>
      <w:r w:rsidRPr="00304EA3">
        <w:rPr>
          <w:rFonts w:ascii="Consolas" w:eastAsia="Times New Roman" w:hAnsi="Consolas" w:cs="Consolas"/>
          <w:color w:val="5F6364"/>
          <w:kern w:val="0"/>
          <w:sz w:val="20"/>
          <w:szCs w:val="20"/>
          <w:bdr w:val="none" w:sz="0" w:space="0" w:color="auto" w:frame="1"/>
          <w14:ligatures w14:val="none"/>
        </w:rPr>
        <w:t>:</w:t>
      </w:r>
    </w:p>
    <w:p w14:paraId="1F125E7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EBFBF3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3D17B11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50F0BE5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catalogdetail.workshop.svc.cluster.local</w:t>
      </w:r>
    </w:p>
    <w:p w14:paraId="3EC27E9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subsets</w:t>
      </w:r>
      <w:r w:rsidRPr="00304EA3">
        <w:rPr>
          <w:rFonts w:ascii="Consolas" w:eastAsia="Times New Roman" w:hAnsi="Consolas" w:cs="Consolas"/>
          <w:color w:val="5F6364"/>
          <w:kern w:val="0"/>
          <w:sz w:val="20"/>
          <w:szCs w:val="20"/>
          <w:bdr w:val="none" w:sz="0" w:space="0" w:color="auto" w:frame="1"/>
          <w14:ligatures w14:val="none"/>
        </w:rPr>
        <w:t>:</w:t>
      </w:r>
    </w:p>
    <w:p w14:paraId="467F848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250B294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labels</w:t>
      </w:r>
      <w:r w:rsidRPr="00304EA3">
        <w:rPr>
          <w:rFonts w:ascii="Consolas" w:eastAsia="Times New Roman" w:hAnsi="Consolas" w:cs="Consolas"/>
          <w:color w:val="5F6364"/>
          <w:kern w:val="0"/>
          <w:sz w:val="20"/>
          <w:szCs w:val="20"/>
          <w:bdr w:val="none" w:sz="0" w:space="0" w:color="auto" w:frame="1"/>
          <w14:ligatures w14:val="none"/>
        </w:rPr>
        <w:t>:</w:t>
      </w:r>
    </w:p>
    <w:p w14:paraId="383C19A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74B2169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w:t>
      </w:r>
    </w:p>
    <w:p w14:paraId="6F191AF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labels</w:t>
      </w:r>
      <w:r w:rsidRPr="00304EA3">
        <w:rPr>
          <w:rFonts w:ascii="Consolas" w:eastAsia="Times New Roman" w:hAnsi="Consolas" w:cs="Consolas"/>
          <w:color w:val="5F6364"/>
          <w:kern w:val="0"/>
          <w:sz w:val="20"/>
          <w:szCs w:val="20"/>
          <w:bdr w:val="none" w:sz="0" w:space="0" w:color="auto" w:frame="1"/>
          <w14:ligatures w14:val="none"/>
        </w:rPr>
        <w:t>:</w:t>
      </w:r>
    </w:p>
    <w:p w14:paraId="312C182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    </w:t>
      </w:r>
    </w:p>
    <w:p w14:paraId="03A6457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5F6364"/>
          <w:kern w:val="0"/>
          <w:sz w:val="20"/>
          <w:szCs w:val="20"/>
          <w:bdr w:val="none" w:sz="0" w:space="0" w:color="auto" w:frame="1"/>
          <w14:ligatures w14:val="none"/>
        </w:rPr>
        <w:t>--</w:t>
      </w:r>
    </w:p>
    <w:p w14:paraId="1CC4994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networking.istio.io/v1alpha3</w:t>
      </w:r>
    </w:p>
    <w:p w14:paraId="3D396D4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VirtualService</w:t>
      </w:r>
    </w:p>
    <w:p w14:paraId="5F22C60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metadata</w:t>
      </w:r>
      <w:r w:rsidRPr="00304EA3">
        <w:rPr>
          <w:rFonts w:ascii="Consolas" w:eastAsia="Times New Roman" w:hAnsi="Consolas" w:cs="Consolas"/>
          <w:color w:val="5F6364"/>
          <w:kern w:val="0"/>
          <w:sz w:val="20"/>
          <w:szCs w:val="20"/>
          <w:bdr w:val="none" w:sz="0" w:space="0" w:color="auto" w:frame="1"/>
          <w14:ligatures w14:val="none"/>
        </w:rPr>
        <w:t>:</w:t>
      </w:r>
    </w:p>
    <w:p w14:paraId="541447C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29123E1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3BE5A77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745569C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hosts</w:t>
      </w:r>
      <w:r w:rsidRPr="00304EA3">
        <w:rPr>
          <w:rFonts w:ascii="Consolas" w:eastAsia="Times New Roman" w:hAnsi="Consolas" w:cs="Consolas"/>
          <w:color w:val="5F6364"/>
          <w:kern w:val="0"/>
          <w:sz w:val="20"/>
          <w:szCs w:val="20"/>
          <w:bdr w:val="none" w:sz="0" w:space="0" w:color="auto" w:frame="1"/>
          <w14:ligatures w14:val="none"/>
        </w:rPr>
        <w:t>:</w:t>
      </w:r>
    </w:p>
    <w:p w14:paraId="0BC7B4F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077607B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http</w:t>
      </w:r>
      <w:r w:rsidRPr="00304EA3">
        <w:rPr>
          <w:rFonts w:ascii="Consolas" w:eastAsia="Times New Roman" w:hAnsi="Consolas" w:cs="Consolas"/>
          <w:color w:val="5F6364"/>
          <w:kern w:val="0"/>
          <w:sz w:val="20"/>
          <w:szCs w:val="20"/>
          <w:bdr w:val="none" w:sz="0" w:space="0" w:color="auto" w:frame="1"/>
          <w14:ligatures w14:val="none"/>
        </w:rPr>
        <w:t>:</w:t>
      </w:r>
    </w:p>
    <w:p w14:paraId="5613338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39AD7EE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4FEAB6E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7A781C0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6CD81D6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39EC986A"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Let’s generate some traffic by running the following command in a separate terminal session:</w:t>
      </w:r>
    </w:p>
    <w:p w14:paraId="449FE39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ISTIO_INGRESS_URL=$(kubectl get svc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jsonpath='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.status.loadBalancer.ingress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.hostname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p>
    <w:p w14:paraId="44E9E8F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siege 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//$ISTIO_INGRESS_URL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c 5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d 10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 2M</w:t>
      </w:r>
    </w:p>
    <w:p w14:paraId="5C9B743E"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While the load is being generated, access the Kiali console that we previously configured. In this Kiali dashboard diagram (Image 3), we will notice the traffic being distributed for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service. The traffic is split evenly: 50% of the traffic goes to v1 and 50% to v2 of the catalogdetail microservice. The amount of requests per second (rps) is also similar for both versions.</w:t>
      </w:r>
    </w:p>
    <w:p w14:paraId="52C75BEB" w14:textId="6261501F"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"https://d2908q01vomqb2.cloudfront.net/ca3512f4dfa95a03169c5a670a4c91a19b3077b4/2024/01/10/Istio-destination-rule-diagram.png"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439FD41E" wp14:editId="51E89322">
            <wp:extent cx="5943600" cy="3265170"/>
            <wp:effectExtent l="0" t="0" r="0" b="0"/>
            <wp:docPr id="1774038380" name="Picture 8" descr="Istio destination ru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tio destination rul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451E27B4"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3: Istio destination rule with even traffic distribution</w:t>
      </w:r>
    </w:p>
    <w:p w14:paraId="30E5FC5C" w14:textId="77777777" w:rsidR="00304EA3" w:rsidRPr="00304EA3" w:rsidRDefault="00304EA3" w:rsidP="00304EA3">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04EA3">
        <w:rPr>
          <w:rFonts w:ascii="Times New Roman" w:eastAsia="Times New Roman" w:hAnsi="Times New Roman" w:cs="Times New Roman"/>
          <w:b/>
          <w:bCs/>
          <w:kern w:val="0"/>
          <w:sz w:val="27"/>
          <w:szCs w:val="27"/>
          <w14:ligatures w14:val="none"/>
        </w:rPr>
        <w:t>Route traffic to a specific app version using Specific Subset</w:t>
      </w:r>
    </w:p>
    <w:p w14:paraId="020F1258"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Now let’s change the destination for the VirtualService for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service to use only the subset v1 which is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version V1</w:t>
      </w:r>
    </w:p>
    <w:p w14:paraId="173F60E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apply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./route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traffic</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v1/catalogdetail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virtualservice.yaml</w:t>
      </w:r>
    </w:p>
    <w:p w14:paraId="757675AF"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When we review the VirtualService with kubectl:</w:t>
      </w:r>
    </w:p>
    <w:p w14:paraId="5C8DA8A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kubectl get VirtualService catalogdetail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n workshop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yaml</w:t>
      </w:r>
    </w:p>
    <w:p w14:paraId="418B9556"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output will be similar to:</w:t>
      </w:r>
    </w:p>
    <w:p w14:paraId="22ECE47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networking.istio.io/v1beta1</w:t>
      </w:r>
    </w:p>
    <w:p w14:paraId="7504F24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VirtualService</w:t>
      </w:r>
    </w:p>
    <w:p w14:paraId="59D0951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metadata</w:t>
      </w:r>
      <w:r w:rsidRPr="00304EA3">
        <w:rPr>
          <w:rFonts w:ascii="Consolas" w:eastAsia="Times New Roman" w:hAnsi="Consolas" w:cs="Consolas"/>
          <w:color w:val="5F6364"/>
          <w:kern w:val="0"/>
          <w:sz w:val="20"/>
          <w:szCs w:val="20"/>
          <w:bdr w:val="none" w:sz="0" w:space="0" w:color="auto" w:frame="1"/>
          <w14:ligatures w14:val="none"/>
        </w:rPr>
        <w:t>:</w:t>
      </w:r>
    </w:p>
    <w:p w14:paraId="31F39B6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699D52F2"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5384054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0ACB35D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hosts</w:t>
      </w:r>
      <w:r w:rsidRPr="00304EA3">
        <w:rPr>
          <w:rFonts w:ascii="Consolas" w:eastAsia="Times New Roman" w:hAnsi="Consolas" w:cs="Consolas"/>
          <w:color w:val="5F6364"/>
          <w:kern w:val="0"/>
          <w:sz w:val="20"/>
          <w:szCs w:val="20"/>
          <w:bdr w:val="none" w:sz="0" w:space="0" w:color="auto" w:frame="1"/>
          <w14:ligatures w14:val="none"/>
        </w:rPr>
        <w:t>:</w:t>
      </w:r>
    </w:p>
    <w:p w14:paraId="30DCF95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2855FA4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http</w:t>
      </w:r>
      <w:r w:rsidRPr="00304EA3">
        <w:rPr>
          <w:rFonts w:ascii="Consolas" w:eastAsia="Times New Roman" w:hAnsi="Consolas" w:cs="Consolas"/>
          <w:color w:val="5F6364"/>
          <w:kern w:val="0"/>
          <w:sz w:val="20"/>
          <w:szCs w:val="20"/>
          <w:bdr w:val="none" w:sz="0" w:space="0" w:color="auto" w:frame="1"/>
          <w14:ligatures w14:val="none"/>
        </w:rPr>
        <w:t>:</w:t>
      </w:r>
    </w:p>
    <w:p w14:paraId="056EA1A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003C37D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213636F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37E6E2F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2F9D178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389CB06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6E27F36C"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lastRenderedPageBreak/>
        <w:t>If we run siege again, the Kiali dashboard (Image 4) shows that now the traffic is going to v1. It also shows v2 grayed out highlighting that no traffic is going to it.</w:t>
      </w:r>
    </w:p>
    <w:p w14:paraId="0DB2632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ISTIO_INGRESS_URL=$(kubectl get svc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jsonpath='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.status.loadBalancer.ingress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.hostname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p>
    <w:p w14:paraId="0F93B9C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siege 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//$ISTIO_INGRESS_URL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c 5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d 10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 2M</w:t>
      </w:r>
    </w:p>
    <w:p w14:paraId="3149ACA7" w14:textId="4375A265"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"https://d2908q01vomqb2.cloudfront.net/ca3512f4dfa95a03169c5a670a4c91a19b3077b4/2024/01/10/Istio-weight-routing-diagram.png"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65995684" wp14:editId="3AB4C1A5">
            <wp:extent cx="5943600" cy="2044700"/>
            <wp:effectExtent l="0" t="0" r="0" b="0"/>
            <wp:docPr id="1632332492" name="Picture 7" descr="Istio weight based rout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tio weight based routing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72715B75"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4: Using weight based routing to send 100% of the traffic to catalogdetail subset v1</w:t>
      </w:r>
    </w:p>
    <w:p w14:paraId="01CE7AB7" w14:textId="77777777" w:rsidR="00304EA3" w:rsidRPr="00304EA3" w:rsidRDefault="00304EA3" w:rsidP="00304EA3">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04EA3">
        <w:rPr>
          <w:rFonts w:ascii="Times New Roman" w:eastAsia="Times New Roman" w:hAnsi="Times New Roman" w:cs="Times New Roman"/>
          <w:b/>
          <w:bCs/>
          <w:kern w:val="0"/>
          <w:sz w:val="27"/>
          <w:szCs w:val="27"/>
          <w14:ligatures w14:val="none"/>
        </w:rPr>
        <w:t>Weight Based Routing</w:t>
      </w:r>
    </w:p>
    <w:p w14:paraId="69465E79"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A common scenario for </w:t>
      </w:r>
      <w:hyperlink r:id="rId31" w:anchor="more-about-routing-rules" w:history="1">
        <w:r w:rsidRPr="00304EA3">
          <w:rPr>
            <w:rFonts w:ascii="Times New Roman" w:eastAsia="Times New Roman" w:hAnsi="Times New Roman" w:cs="Times New Roman"/>
            <w:color w:val="0972D3"/>
            <w:kern w:val="0"/>
            <w:u w:val="single"/>
            <w14:ligatures w14:val="none"/>
          </w:rPr>
          <w:t>weight-based traffic management</w:t>
        </w:r>
      </w:hyperlink>
      <w:r w:rsidRPr="00304EA3">
        <w:rPr>
          <w:rFonts w:ascii="Times New Roman" w:eastAsia="Times New Roman" w:hAnsi="Times New Roman" w:cs="Times New Roman"/>
          <w:kern w:val="0"/>
          <w14:ligatures w14:val="none"/>
        </w:rPr>
        <w:t> is when you deploy a new version of your microservice and you want to test the new version before releasing all your customers to it, following a </w:t>
      </w:r>
      <w:hyperlink r:id="rId32" w:history="1">
        <w:r w:rsidRPr="00304EA3">
          <w:rPr>
            <w:rFonts w:ascii="Times New Roman" w:eastAsia="Times New Roman" w:hAnsi="Times New Roman" w:cs="Times New Roman"/>
            <w:color w:val="0972D3"/>
            <w:kern w:val="0"/>
            <w:u w:val="single"/>
            <w14:ligatures w14:val="none"/>
          </w:rPr>
          <w:t>canary release strategy</w:t>
        </w:r>
      </w:hyperlink>
      <w:r w:rsidRPr="00304EA3">
        <w:rPr>
          <w:rFonts w:ascii="Times New Roman" w:eastAsia="Times New Roman" w:hAnsi="Times New Roman" w:cs="Times New Roman"/>
          <w:kern w:val="0"/>
          <w14:ligatures w14:val="none"/>
        </w:rPr>
        <w:t>. With weight-based routing, you can assign proportional weights to each subset, allowing you to gradually shift traffic from one version to another, perform A/B testing, or conduct canary deployments. By simply adjusting the weights, you can easily reroute traffic, monitor the performance of different subsets, and make data-driven decisions to optimize your microservices’ behavior.</w:t>
      </w:r>
    </w:p>
    <w:p w14:paraId="4BA3374D"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In this scenario, we want to shift approximately 10% of the traffic sent to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VirtualService to version v2 and the rest to version v1. We achieve this by defining a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destination</w:t>
      </w:r>
      <w:r w:rsidRPr="00304EA3">
        <w:rPr>
          <w:rFonts w:ascii="Times New Roman" w:eastAsia="Times New Roman" w:hAnsi="Times New Roman" w:cs="Times New Roman"/>
          <w:kern w:val="0"/>
          <w14:ligatures w14:val="none"/>
        </w:rPr>
        <w:t> for each of the subsets in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route</w:t>
      </w:r>
      <w:r w:rsidRPr="00304EA3">
        <w:rPr>
          <w:rFonts w:ascii="Times New Roman" w:eastAsia="Times New Roman" w:hAnsi="Times New Roman" w:cs="Times New Roman"/>
          <w:kern w:val="0"/>
          <w14:ligatures w14:val="none"/>
        </w:rPr>
        <w:t> definition in the VirtualService and setting their corresponding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weights</w:t>
      </w:r>
      <w:r w:rsidRPr="00304EA3">
        <w:rPr>
          <w:rFonts w:ascii="Times New Roman" w:eastAsia="Times New Roman" w:hAnsi="Times New Roman" w:cs="Times New Roman"/>
          <w:kern w:val="0"/>
          <w14:ligatures w14:val="none"/>
        </w:rPr>
        <w:t> for the two subsets. The VirtualService manifest is shown here, note that the weight for v1 is set to 90, while the weight for v2 is set to 10.</w:t>
      </w:r>
    </w:p>
    <w:p w14:paraId="4F8D72A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networking.istio.io/v1alpha3</w:t>
      </w:r>
    </w:p>
    <w:p w14:paraId="0074E0F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VirtualService</w:t>
      </w:r>
    </w:p>
    <w:p w14:paraId="1EE72B3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lastRenderedPageBreak/>
        <w:t>metadata</w:t>
      </w:r>
      <w:r w:rsidRPr="00304EA3">
        <w:rPr>
          <w:rFonts w:ascii="Consolas" w:eastAsia="Times New Roman" w:hAnsi="Consolas" w:cs="Consolas"/>
          <w:color w:val="5F6364"/>
          <w:kern w:val="0"/>
          <w:sz w:val="20"/>
          <w:szCs w:val="20"/>
          <w:bdr w:val="none" w:sz="0" w:space="0" w:color="auto" w:frame="1"/>
          <w14:ligatures w14:val="none"/>
        </w:rPr>
        <w:t>:</w:t>
      </w:r>
    </w:p>
    <w:p w14:paraId="25719B6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26362C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09D1F9E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576DB1B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hosts</w:t>
      </w:r>
      <w:r w:rsidRPr="00304EA3">
        <w:rPr>
          <w:rFonts w:ascii="Consolas" w:eastAsia="Times New Roman" w:hAnsi="Consolas" w:cs="Consolas"/>
          <w:color w:val="5F6364"/>
          <w:kern w:val="0"/>
          <w:sz w:val="20"/>
          <w:szCs w:val="20"/>
          <w:bdr w:val="none" w:sz="0" w:space="0" w:color="auto" w:frame="1"/>
          <w14:ligatures w14:val="none"/>
        </w:rPr>
        <w:t>:</w:t>
      </w:r>
    </w:p>
    <w:p w14:paraId="26473C3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5DDE8D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http</w:t>
      </w:r>
      <w:r w:rsidRPr="00304EA3">
        <w:rPr>
          <w:rFonts w:ascii="Consolas" w:eastAsia="Times New Roman" w:hAnsi="Consolas" w:cs="Consolas"/>
          <w:color w:val="5F6364"/>
          <w:kern w:val="0"/>
          <w:sz w:val="20"/>
          <w:szCs w:val="20"/>
          <w:bdr w:val="none" w:sz="0" w:space="0" w:color="auto" w:frame="1"/>
          <w14:ligatures w14:val="none"/>
        </w:rPr>
        <w:t>:</w:t>
      </w:r>
    </w:p>
    <w:p w14:paraId="7D3A584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425A2D6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188DBC4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07D28D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2C95992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0221321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4E8BED7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weight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90</w:t>
      </w:r>
    </w:p>
    <w:p w14:paraId="69225FF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66C7DD1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C78D5A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62AA3B6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37B55A9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w:t>
      </w:r>
    </w:p>
    <w:p w14:paraId="43616F4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w:t>
      </w:r>
      <w:r w:rsidRPr="00304EA3">
        <w:rPr>
          <w:rFonts w:ascii="Consolas" w:eastAsia="Times New Roman" w:hAnsi="Consolas" w:cs="Consolas"/>
          <w:color w:val="1990B8"/>
          <w:kern w:val="0"/>
          <w:sz w:val="20"/>
          <w:szCs w:val="20"/>
          <w:bdr w:val="none" w:sz="0" w:space="0" w:color="auto" w:frame="1"/>
          <w14:ligatures w14:val="none"/>
        </w:rPr>
        <w:t>weight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10</w:t>
      </w:r>
    </w:p>
    <w:p w14:paraId="0BF7E75E"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Let’s apply the VirtualService changes:</w:t>
      </w:r>
    </w:p>
    <w:p w14:paraId="4073C76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apply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./weight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based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routing/catalogdetail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virtualservice.yaml</w:t>
      </w:r>
    </w:p>
    <w:p w14:paraId="34B6AF56"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Now, we review the VirtualService we applied with kubectl:</w:t>
      </w:r>
    </w:p>
    <w:p w14:paraId="5F71510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describe VirtualService catalogdetail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w:t>
      </w:r>
    </w:p>
    <w:p w14:paraId="193F659F"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output should reflect the new weights:</w:t>
      </w:r>
    </w:p>
    <w:p w14:paraId="302A4EF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622346A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7E5A12A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Labels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&lt;none</w:t>
      </w:r>
      <w:r w:rsidRPr="00304EA3">
        <w:rPr>
          <w:rFonts w:ascii="Consolas" w:eastAsia="Times New Roman" w:hAnsi="Consolas" w:cs="Consolas"/>
          <w:color w:val="5F6364"/>
          <w:kern w:val="0"/>
          <w:sz w:val="20"/>
          <w:szCs w:val="20"/>
          <w:bdr w:val="none" w:sz="0" w:space="0" w:color="auto" w:frame="1"/>
          <w14:ligatures w14:val="none"/>
        </w:rPr>
        <w:t>&gt;</w:t>
      </w:r>
    </w:p>
    <w:p w14:paraId="6089EA3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Annotations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&lt;none</w:t>
      </w:r>
      <w:r w:rsidRPr="00304EA3">
        <w:rPr>
          <w:rFonts w:ascii="Consolas" w:eastAsia="Times New Roman" w:hAnsi="Consolas" w:cs="Consolas"/>
          <w:color w:val="5F6364"/>
          <w:kern w:val="0"/>
          <w:sz w:val="20"/>
          <w:szCs w:val="20"/>
          <w:bdr w:val="none" w:sz="0" w:space="0" w:color="auto" w:frame="1"/>
          <w14:ligatures w14:val="none"/>
        </w:rPr>
        <w:t>&gt;</w:t>
      </w:r>
    </w:p>
    <w:p w14:paraId="25EBAC62"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 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networking.istio.io/v1beta1</w:t>
      </w:r>
    </w:p>
    <w:p w14:paraId="5D40E1F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VirtualService</w:t>
      </w:r>
    </w:p>
    <w:p w14:paraId="1D2AEEE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131B995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Hosts</w:t>
      </w:r>
      <w:r w:rsidRPr="00304EA3">
        <w:rPr>
          <w:rFonts w:ascii="Consolas" w:eastAsia="Times New Roman" w:hAnsi="Consolas" w:cs="Consolas"/>
          <w:color w:val="5F6364"/>
          <w:kern w:val="0"/>
          <w:sz w:val="20"/>
          <w:szCs w:val="20"/>
          <w:bdr w:val="none" w:sz="0" w:space="0" w:color="auto" w:frame="1"/>
          <w14:ligatures w14:val="none"/>
        </w:rPr>
        <w:t>:</w:t>
      </w:r>
    </w:p>
    <w:p w14:paraId="24D56EE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2B0C496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Http</w:t>
      </w:r>
      <w:r w:rsidRPr="00304EA3">
        <w:rPr>
          <w:rFonts w:ascii="Consolas" w:eastAsia="Times New Roman" w:hAnsi="Consolas" w:cs="Consolas"/>
          <w:color w:val="5F6364"/>
          <w:kern w:val="0"/>
          <w:sz w:val="20"/>
          <w:szCs w:val="20"/>
          <w:bdr w:val="none" w:sz="0" w:space="0" w:color="auto" w:frame="1"/>
          <w14:ligatures w14:val="none"/>
        </w:rPr>
        <w:t>:</w:t>
      </w:r>
    </w:p>
    <w:p w14:paraId="11695BE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11F6573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327CFE0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002AF21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0A9747F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68B1554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76217EF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Weight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90</w:t>
      </w:r>
    </w:p>
    <w:p w14:paraId="7E11AAA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06CC43C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6551CA7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0DD0290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05C261B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w:t>
      </w:r>
    </w:p>
    <w:p w14:paraId="0D2C36A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Weight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10</w:t>
      </w:r>
    </w:p>
    <w:p w14:paraId="74385CF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1990B8"/>
          <w:kern w:val="0"/>
          <w:sz w:val="20"/>
          <w:szCs w:val="20"/>
          <w:bdr w:val="none" w:sz="0" w:space="0" w:color="auto" w:frame="1"/>
          <w14:ligatures w14:val="none"/>
        </w:rPr>
        <w:t>Events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&lt;none</w:t>
      </w:r>
      <w:r w:rsidRPr="00304EA3">
        <w:rPr>
          <w:rFonts w:ascii="Consolas" w:eastAsia="Times New Roman" w:hAnsi="Consolas" w:cs="Consolas"/>
          <w:color w:val="5F6364"/>
          <w:kern w:val="0"/>
          <w:sz w:val="20"/>
          <w:szCs w:val="20"/>
          <w:bdr w:val="none" w:sz="0" w:space="0" w:color="auto" w:frame="1"/>
          <w14:ligatures w14:val="none"/>
        </w:rPr>
        <w:t>&gt;</w:t>
      </w:r>
    </w:p>
    <w:p w14:paraId="3154069D"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Use the siege command-line tool to generate traffic by running the following command in a separate terminal session.</w:t>
      </w:r>
    </w:p>
    <w:p w14:paraId="7F8E919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ISTIO_INGRESS_URL=$(kubectl get svc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jsonpath='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.status.loadBalancer.ingress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.hostname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p>
    <w:p w14:paraId="1B73746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siege 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//$ISTIO_INGRESS_URL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c 5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d 10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 2M</w:t>
      </w:r>
    </w:p>
    <w:p w14:paraId="3744FEF7"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Now the Kiali dashboard (Image 5) shows that the traffic is being routed to v1 and v2 based on the weights we configured on the VirtualService.</w:t>
      </w:r>
    </w:p>
    <w:p w14:paraId="6CF60D03" w14:textId="642706B5"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lastRenderedPageBreak/>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"https://d2908q01vomqb2.cloudfront.net/ca3512f4dfa95a03169c5a670a4c91a19b3077b4/2024/01/10/Kiali-dashboard.png"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4698FB11" wp14:editId="58879334">
            <wp:extent cx="5943600" cy="1697990"/>
            <wp:effectExtent l="0" t="0" r="0" b="3810"/>
            <wp:docPr id="832923821" name="Picture 6" descr="Kiali dashboa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ali dashboar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365E30A4"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5: Using weight based routing to send 90% of the traffic to subset v1 and 10% to subset v2</w:t>
      </w:r>
    </w:p>
    <w:p w14:paraId="567CC37E" w14:textId="77777777" w:rsidR="00304EA3" w:rsidRPr="00304EA3" w:rsidRDefault="00304EA3" w:rsidP="00304EA3">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04EA3">
        <w:rPr>
          <w:rFonts w:ascii="Times New Roman" w:eastAsia="Times New Roman" w:hAnsi="Times New Roman" w:cs="Times New Roman"/>
          <w:b/>
          <w:bCs/>
          <w:kern w:val="0"/>
          <w:sz w:val="27"/>
          <w:szCs w:val="27"/>
          <w14:ligatures w14:val="none"/>
        </w:rPr>
        <w:t>Path Based Routing</w:t>
      </w:r>
    </w:p>
    <w:p w14:paraId="0B64904B"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Path based routing on Istio is a versatile feature that allows you to direct incoming traffic to different microservices based on the request path. You might want to keep both versions of your microservice running for a longer period. This is commonly used when you have breaking changes to your API contract and want to enable consumers to gradually upgrade to the new version of your application. In this example, we will set up the application to use both v1 and v2 versions of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microservice.</w:t>
      </w:r>
    </w:p>
    <w:p w14:paraId="2C0046B8"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To start, we need to apply the VirtualService to send requests for the path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/v2/catalogDetail</w:t>
      </w:r>
      <w:r w:rsidRPr="00304EA3">
        <w:rPr>
          <w:rFonts w:ascii="Times New Roman" w:eastAsia="Times New Roman" w:hAnsi="Times New Roman" w:cs="Times New Roman"/>
          <w:kern w:val="0"/>
          <w14:ligatures w14:val="none"/>
        </w:rPr>
        <w:t> to the subset v2 and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/v1/catalogDetail</w:t>
      </w:r>
      <w:r w:rsidRPr="00304EA3">
        <w:rPr>
          <w:rFonts w:ascii="Times New Roman" w:eastAsia="Times New Roman" w:hAnsi="Times New Roman" w:cs="Times New Roman"/>
          <w:kern w:val="0"/>
          <w14:ligatures w14:val="none"/>
        </w:rPr>
        <w:t> to subset v1.</w:t>
      </w:r>
    </w:p>
    <w:p w14:paraId="21A5C08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apply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based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routing/catalogdetail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virtualservice.yaml</w:t>
      </w:r>
    </w:p>
    <w:p w14:paraId="6ED80A61"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Run kubectl to review the VirtualService:</w:t>
      </w:r>
    </w:p>
    <w:p w14:paraId="7113176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Describe the VirtualService</w:t>
      </w:r>
    </w:p>
    <w:p w14:paraId="0476E242"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describe VirtualService catalogdetail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w:t>
      </w:r>
    </w:p>
    <w:p w14:paraId="5FD2A4DD"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version of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VirtualService for this scenario defines a route each for both v1 and v2 subsets. The first route defines a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match</w:t>
      </w:r>
      <w:r w:rsidRPr="00304EA3">
        <w:rPr>
          <w:rFonts w:ascii="Times New Roman" w:eastAsia="Times New Roman" w:hAnsi="Times New Roman" w:cs="Times New Roman"/>
          <w:kern w:val="0"/>
          <w14:ligatures w14:val="none"/>
        </w:rPr>
        <w:t> on request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uri</w:t>
      </w:r>
      <w:r w:rsidRPr="00304EA3">
        <w:rPr>
          <w:rFonts w:ascii="Times New Roman" w:eastAsia="Times New Roman" w:hAnsi="Times New Roman" w:cs="Times New Roman"/>
          <w:kern w:val="0"/>
          <w14:ligatures w14:val="none"/>
        </w:rPr>
        <w:t> path and does an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exact</w:t>
      </w:r>
      <w:r w:rsidRPr="00304EA3">
        <w:rPr>
          <w:rFonts w:ascii="Times New Roman" w:eastAsia="Times New Roman" w:hAnsi="Times New Roman" w:cs="Times New Roman"/>
          <w:kern w:val="0"/>
          <w14:ligatures w14:val="none"/>
        </w:rPr>
        <w:t> equality check for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/v2/catalogDetail</w:t>
      </w:r>
      <w:r w:rsidRPr="00304EA3">
        <w:rPr>
          <w:rFonts w:ascii="Times New Roman" w:eastAsia="Times New Roman" w:hAnsi="Times New Roman" w:cs="Times New Roman"/>
          <w:kern w:val="0"/>
          <w14:ligatures w14:val="none"/>
        </w:rPr>
        <w:t>. It then sends all matching traffic to the v2 subset. The second route defines another exact uri match for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/v1/catalogDetail</w:t>
      </w:r>
      <w:r w:rsidRPr="00304EA3">
        <w:rPr>
          <w:rFonts w:ascii="Times New Roman" w:eastAsia="Times New Roman" w:hAnsi="Times New Roman" w:cs="Times New Roman"/>
          <w:kern w:val="0"/>
          <w14:ligatures w14:val="none"/>
        </w:rPr>
        <w:t> and sends all matching traffic to the v1 subset.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service is updated to point to either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http://&lt;host&gt;:&lt;port&gt;/v2/catalogDetail</w:t>
      </w:r>
      <w:r w:rsidRPr="00304EA3">
        <w:rPr>
          <w:rFonts w:ascii="Times New Roman" w:eastAsia="Times New Roman" w:hAnsi="Times New Roman" w:cs="Times New Roman"/>
          <w:kern w:val="0"/>
          <w14:ligatures w14:val="none"/>
        </w:rPr>
        <w:t> or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http://&lt;host&gt;:&lt;port&gt;/v1/catalogDetail</w:t>
      </w:r>
      <w:r w:rsidRPr="00304EA3">
        <w:rPr>
          <w:rFonts w:ascii="Times New Roman" w:eastAsia="Times New Roman" w:hAnsi="Times New Roman" w:cs="Times New Roman"/>
          <w:kern w:val="0"/>
          <w14:ligatures w14:val="none"/>
        </w:rPr>
        <w:t> by changing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AGG_APP_URL</w:t>
      </w:r>
      <w:r w:rsidRPr="00304EA3">
        <w:rPr>
          <w:rFonts w:ascii="Times New Roman" w:eastAsia="Times New Roman" w:hAnsi="Times New Roman" w:cs="Times New Roman"/>
          <w:kern w:val="0"/>
          <w14:ligatures w14:val="none"/>
        </w:rPr>
        <w:t> environment variable. Note that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/v1</w:t>
      </w:r>
      <w:r w:rsidRPr="00304EA3">
        <w:rPr>
          <w:rFonts w:ascii="Times New Roman" w:eastAsia="Times New Roman" w:hAnsi="Times New Roman" w:cs="Times New Roman"/>
          <w:kern w:val="0"/>
          <w14:ligatures w14:val="none"/>
        </w:rPr>
        <w:t> and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/v2</w:t>
      </w:r>
      <w:r w:rsidRPr="00304EA3">
        <w:rPr>
          <w:rFonts w:ascii="Times New Roman" w:eastAsia="Times New Roman" w:hAnsi="Times New Roman" w:cs="Times New Roman"/>
          <w:kern w:val="0"/>
          <w14:ligatures w14:val="none"/>
        </w:rPr>
        <w:t> path prefixes are logical path components introduced to test path based routing by the VirtualService.</w:t>
      </w:r>
    </w:p>
    <w:p w14:paraId="2F0B968A"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lastRenderedPageBreak/>
        <w:t>The destination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service versions have not been updated to recognize these path prefixes. Hence if a matched request from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is forwarded unchanged to the corresponding destination subset, then it will cause a HTTP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404 Not Found</w:t>
      </w:r>
      <w:r w:rsidRPr="00304EA3">
        <w:rPr>
          <w:rFonts w:ascii="Times New Roman" w:eastAsia="Times New Roman" w:hAnsi="Times New Roman" w:cs="Times New Roman"/>
          <w:kern w:val="0"/>
          <w14:ligatures w14:val="none"/>
        </w:rPr>
        <w:t> error. To avoid this, we leverage the rewrite block to override the destination request URI path for both route definitions to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This also showcases how Istio makes it easy to implement logical path based routing with minimal application changes.</w:t>
      </w:r>
    </w:p>
    <w:p w14:paraId="6A9B075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networking.istio.io/v1alpha3</w:t>
      </w:r>
    </w:p>
    <w:p w14:paraId="5874B0C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VirtualService</w:t>
      </w:r>
    </w:p>
    <w:p w14:paraId="0FAF846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metadata</w:t>
      </w:r>
      <w:r w:rsidRPr="00304EA3">
        <w:rPr>
          <w:rFonts w:ascii="Consolas" w:eastAsia="Times New Roman" w:hAnsi="Consolas" w:cs="Consolas"/>
          <w:color w:val="5F6364"/>
          <w:kern w:val="0"/>
          <w:sz w:val="20"/>
          <w:szCs w:val="20"/>
          <w:bdr w:val="none" w:sz="0" w:space="0" w:color="auto" w:frame="1"/>
          <w14:ligatures w14:val="none"/>
        </w:rPr>
        <w:t>:</w:t>
      </w:r>
    </w:p>
    <w:p w14:paraId="5B77851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33A82A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46B20CD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37A3705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hosts</w:t>
      </w:r>
      <w:r w:rsidRPr="00304EA3">
        <w:rPr>
          <w:rFonts w:ascii="Consolas" w:eastAsia="Times New Roman" w:hAnsi="Consolas" w:cs="Consolas"/>
          <w:color w:val="5F6364"/>
          <w:kern w:val="0"/>
          <w:sz w:val="20"/>
          <w:szCs w:val="20"/>
          <w:bdr w:val="none" w:sz="0" w:space="0" w:color="auto" w:frame="1"/>
          <w14:ligatures w14:val="none"/>
        </w:rPr>
        <w:t>:</w:t>
      </w:r>
    </w:p>
    <w:p w14:paraId="1419AA7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37ACC662"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http</w:t>
      </w:r>
      <w:r w:rsidRPr="00304EA3">
        <w:rPr>
          <w:rFonts w:ascii="Consolas" w:eastAsia="Times New Roman" w:hAnsi="Consolas" w:cs="Consolas"/>
          <w:color w:val="5F6364"/>
          <w:kern w:val="0"/>
          <w:sz w:val="20"/>
          <w:szCs w:val="20"/>
          <w:bdr w:val="none" w:sz="0" w:space="0" w:color="auto" w:frame="1"/>
          <w14:ligatures w14:val="none"/>
        </w:rPr>
        <w:t>:</w:t>
      </w:r>
    </w:p>
    <w:p w14:paraId="7A4377D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match</w:t>
      </w:r>
      <w:r w:rsidRPr="00304EA3">
        <w:rPr>
          <w:rFonts w:ascii="Consolas" w:eastAsia="Times New Roman" w:hAnsi="Consolas" w:cs="Consolas"/>
          <w:color w:val="5F6364"/>
          <w:kern w:val="0"/>
          <w:sz w:val="20"/>
          <w:szCs w:val="20"/>
          <w:bdr w:val="none" w:sz="0" w:space="0" w:color="auto" w:frame="1"/>
          <w14:ligatures w14:val="none"/>
        </w:rPr>
        <w:t>:</w:t>
      </w:r>
    </w:p>
    <w:p w14:paraId="09585B1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uri</w:t>
      </w:r>
      <w:r w:rsidRPr="00304EA3">
        <w:rPr>
          <w:rFonts w:ascii="Consolas" w:eastAsia="Times New Roman" w:hAnsi="Consolas" w:cs="Consolas"/>
          <w:color w:val="5F6364"/>
          <w:kern w:val="0"/>
          <w:sz w:val="20"/>
          <w:szCs w:val="20"/>
          <w:bdr w:val="none" w:sz="0" w:space="0" w:color="auto" w:frame="1"/>
          <w14:ligatures w14:val="none"/>
        </w:rPr>
        <w:t>:</w:t>
      </w:r>
    </w:p>
    <w:p w14:paraId="1DAAD32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exact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/v2/catalogDetail</w:t>
      </w:r>
    </w:p>
    <w:p w14:paraId="3D7249B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rewrite</w:t>
      </w:r>
      <w:r w:rsidRPr="00304EA3">
        <w:rPr>
          <w:rFonts w:ascii="Consolas" w:eastAsia="Times New Roman" w:hAnsi="Consolas" w:cs="Consolas"/>
          <w:color w:val="5F6364"/>
          <w:kern w:val="0"/>
          <w:sz w:val="20"/>
          <w:szCs w:val="20"/>
          <w:bdr w:val="none" w:sz="0" w:space="0" w:color="auto" w:frame="1"/>
          <w14:ligatures w14:val="none"/>
        </w:rPr>
        <w:t>:</w:t>
      </w:r>
    </w:p>
    <w:p w14:paraId="6481E7A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uri</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66A2235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75331A6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44897C3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696E77C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4DF629E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77B201C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w:t>
      </w:r>
    </w:p>
    <w:p w14:paraId="02FBAD2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match</w:t>
      </w:r>
      <w:r w:rsidRPr="00304EA3">
        <w:rPr>
          <w:rFonts w:ascii="Consolas" w:eastAsia="Times New Roman" w:hAnsi="Consolas" w:cs="Consolas"/>
          <w:color w:val="5F6364"/>
          <w:kern w:val="0"/>
          <w:sz w:val="20"/>
          <w:szCs w:val="20"/>
          <w:bdr w:val="none" w:sz="0" w:space="0" w:color="auto" w:frame="1"/>
          <w14:ligatures w14:val="none"/>
        </w:rPr>
        <w:t>:</w:t>
      </w:r>
    </w:p>
    <w:p w14:paraId="0C2E73E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uri</w:t>
      </w:r>
      <w:r w:rsidRPr="00304EA3">
        <w:rPr>
          <w:rFonts w:ascii="Consolas" w:eastAsia="Times New Roman" w:hAnsi="Consolas" w:cs="Consolas"/>
          <w:color w:val="5F6364"/>
          <w:kern w:val="0"/>
          <w:sz w:val="20"/>
          <w:szCs w:val="20"/>
          <w:bdr w:val="none" w:sz="0" w:space="0" w:color="auto" w:frame="1"/>
          <w14:ligatures w14:val="none"/>
        </w:rPr>
        <w:t>:</w:t>
      </w:r>
    </w:p>
    <w:p w14:paraId="6D22453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exact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/v1/catalogDetail</w:t>
      </w:r>
    </w:p>
    <w:p w14:paraId="56C6DC1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rewrite</w:t>
      </w:r>
      <w:r w:rsidRPr="00304EA3">
        <w:rPr>
          <w:rFonts w:ascii="Consolas" w:eastAsia="Times New Roman" w:hAnsi="Consolas" w:cs="Consolas"/>
          <w:color w:val="5F6364"/>
          <w:kern w:val="0"/>
          <w:sz w:val="20"/>
          <w:szCs w:val="20"/>
          <w:bdr w:val="none" w:sz="0" w:space="0" w:color="auto" w:frame="1"/>
          <w14:ligatures w14:val="none"/>
        </w:rPr>
        <w:t>:</w:t>
      </w:r>
    </w:p>
    <w:p w14:paraId="25F720A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uri</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4AB56A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0C28AEF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0FCD399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4F25F82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7EAD6B12"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5DF1844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156B8F0D"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To test the routing changes, let’s first configure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microservice to use the URI path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/v2/catalogDetail</w:t>
      </w:r>
      <w:r w:rsidRPr="00304EA3">
        <w:rPr>
          <w:rFonts w:ascii="Times New Roman" w:eastAsia="Times New Roman" w:hAnsi="Times New Roman" w:cs="Times New Roman"/>
          <w:kern w:val="0"/>
          <w14:ligatures w14:val="none"/>
        </w:rPr>
        <w:t> to invoke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microservice.</w:t>
      </w:r>
    </w:p>
    <w:p w14:paraId="5A5BAC9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set env deployment/productcatalog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 AGG_APP_URL=http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//catalogdetail.workshop.svc.cluster.local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3000/v2/catalogDetail</w:t>
      </w:r>
    </w:p>
    <w:p w14:paraId="09F989B5"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lastRenderedPageBreak/>
        <w:t>The output will be similar to:</w:t>
      </w:r>
    </w:p>
    <w:p w14:paraId="45249E9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deployment.apps/productcatalog env updated</w:t>
      </w:r>
    </w:p>
    <w:p w14:paraId="28E5361D"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If we run siege, the dashboard (Image 6) shows that now the traffic is going to v2:</w:t>
      </w:r>
    </w:p>
    <w:p w14:paraId="7C59CAE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ISTIO_INGRESS_URL=$(kubectl get svc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jsonpath='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.status.loadBalancer.ingress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.hostname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p>
    <w:p w14:paraId="1BC9EDF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siege 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//$ISTIO_INGRESS_URL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c 5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d 10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 2M</w:t>
      </w:r>
    </w:p>
    <w:p w14:paraId="2CBBD64F" w14:textId="20EFC2D1"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"https://d2908q01vomqb2.cloudfront.net/ca3512f4dfa95a03169c5a670a4c91a19b3077b4/2024/01/10/Istio-path-based-routing-diagram.png"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75E49157" wp14:editId="02AC240D">
            <wp:extent cx="5943600" cy="2195830"/>
            <wp:effectExtent l="0" t="0" r="0" b="1270"/>
            <wp:docPr id="1013259292" name="Picture 5" descr="Istio path based rout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tio path based routing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9583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3D194E8B"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6: Using path based routing to send traffic to subset v2 using AGG_APP_URL variable</w:t>
      </w:r>
    </w:p>
    <w:p w14:paraId="0EE70D08"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If we switch to the URI for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/v1/catalogDetail</w:t>
      </w:r>
      <w:r w:rsidRPr="00304EA3">
        <w:rPr>
          <w:rFonts w:ascii="Times New Roman" w:eastAsia="Times New Roman" w:hAnsi="Times New Roman" w:cs="Times New Roman"/>
          <w:kern w:val="0"/>
          <w14:ligatures w14:val="none"/>
        </w:rPr>
        <w:t> and run siege again, we will observe that now the traffic is going to v1. Set the environment variable to point to v1 URL.</w:t>
      </w:r>
    </w:p>
    <w:p w14:paraId="50EB99E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set env deployment/productcatalog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 AGG_APP_URL=http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//catalogdetail.workshop.svc.cluster.local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3000/v1/catalogDetail</w:t>
      </w:r>
    </w:p>
    <w:p w14:paraId="797C6DB6"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output will look similar to:</w:t>
      </w:r>
    </w:p>
    <w:p w14:paraId="3589D8C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deployment.apps/productcatalog env updated</w:t>
      </w:r>
    </w:p>
    <w:p w14:paraId="044F09B7"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Ensure that the old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pod is terminated before running siege to avoid any traffic getting routed to the old pod.</w:t>
      </w:r>
    </w:p>
    <w:p w14:paraId="673471C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kubectl get pods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w:t>
      </w:r>
    </w:p>
    <w:p w14:paraId="61FD668F" w14:textId="1CF3F09C"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"https://d2908q01vomqb2.cloudfront.net/ca3512f4dfa95a03169c5a670a4c91a19b3077b4/2024/01/10/productcatalog-terminating-screen.png"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5CA8B276" wp14:editId="5EB69160">
            <wp:extent cx="5943600" cy="809625"/>
            <wp:effectExtent l="0" t="0" r="0" b="3175"/>
            <wp:docPr id="1835065846" name="Picture 4" descr="productcatalog detail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catalog detail 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51546D8A"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Once the old pod is terminated, run siege again.</w:t>
      </w:r>
    </w:p>
    <w:p w14:paraId="2EFB2F0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ISTIO_INGRESS_URL=$(kubectl get svc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jsonpath='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.status.loadBalancer.ingress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.hostname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p>
    <w:p w14:paraId="754929D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siege 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//$ISTIO_INGRESS_URL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c 5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d 10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 2M</w:t>
      </w:r>
    </w:p>
    <w:p w14:paraId="12D608D3"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new siege run will cause a similar traffic pattern as shown in the diagram (Image 7) and we can observe that now the traffic is going to v1.</w:t>
      </w:r>
    </w:p>
    <w:p w14:paraId="381D4EA9" w14:textId="63FACB89"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"https://d2908q01vomqb2.cloudfront.net/ca3512f4dfa95a03169c5a670a4c91a19b3077b4/2024/01/10/Istio-path-based-routing-diagram2.png"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4ED33C72" wp14:editId="5C848BFA">
            <wp:extent cx="5943600" cy="2016760"/>
            <wp:effectExtent l="0" t="0" r="0" b="2540"/>
            <wp:docPr id="2035661665" name="Picture 3" descr="Istio path based rout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tio path based routing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1676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575F7239"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7: Using path based routing to send traffic to catalogdetail subset v1 using AGG_APP_URL variable</w:t>
      </w:r>
    </w:p>
    <w:p w14:paraId="03ADE3D4"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At this point, we will revert to the initial configuration:</w:t>
      </w:r>
    </w:p>
    <w:p w14:paraId="4109FDC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Revert the environment variable for productcatalog</w:t>
      </w:r>
    </w:p>
    <w:p w14:paraId="375A8DB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set env deployment/productcatalog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 AGG_APP_URL=http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//catalogdetail.workshop.svc.cluster.local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3000/catalogDetail</w:t>
      </w:r>
    </w:p>
    <w:p w14:paraId="27FC9DEC" w14:textId="77777777" w:rsidR="00304EA3" w:rsidRPr="00304EA3" w:rsidRDefault="00304EA3" w:rsidP="00304EA3">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04EA3">
        <w:rPr>
          <w:rFonts w:ascii="Times New Roman" w:eastAsia="Times New Roman" w:hAnsi="Times New Roman" w:cs="Times New Roman"/>
          <w:b/>
          <w:bCs/>
          <w:kern w:val="0"/>
          <w:sz w:val="27"/>
          <w:szCs w:val="27"/>
          <w14:ligatures w14:val="none"/>
        </w:rPr>
        <w:lastRenderedPageBreak/>
        <w:t>Header Based Routing</w:t>
      </w:r>
    </w:p>
    <w:p w14:paraId="21432FCB"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same strategy we discussed for path-based routing can also be implemented with header based routing. With header-based routing, you can direct traffic to specific microservices or service versions by examining headers like user-agent, content-type, or custom headers. This capability is valuable for implementing complex routing scenarios where you need to cater to different clients, devices, or application versions.</w:t>
      </w:r>
    </w:p>
    <w:p w14:paraId="298D360B"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To start, we’ll apply this change to move to header based routing:</w:t>
      </w:r>
    </w:p>
    <w:p w14:paraId="295F1FC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apply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./header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based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routing/catalogdetail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virtualservice.yaml</w:t>
      </w:r>
    </w:p>
    <w:p w14:paraId="4153290D"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Next, review the VirtualService to see the change:</w:t>
      </w:r>
    </w:p>
    <w:p w14:paraId="2E5AB90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Describe the VirtualService</w:t>
      </w:r>
    </w:p>
    <w:p w14:paraId="697A260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describe VirtualService catalogdetail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w:t>
      </w:r>
    </w:p>
    <w:p w14:paraId="0E12A402"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Here we introduce a custom header called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user-type</w:t>
      </w:r>
      <w:r w:rsidRPr="00304EA3">
        <w:rPr>
          <w:rFonts w:ascii="Times New Roman" w:eastAsia="Times New Roman" w:hAnsi="Times New Roman" w:cs="Times New Roman"/>
          <w:kern w:val="0"/>
          <w14:ligatures w14:val="none"/>
        </w:rPr>
        <w:t> for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VirtualService to distinguish traffic coming from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internal</w:t>
      </w:r>
      <w:r w:rsidRPr="00304EA3">
        <w:rPr>
          <w:rFonts w:ascii="Times New Roman" w:eastAsia="Times New Roman" w:hAnsi="Times New Roman" w:cs="Times New Roman"/>
          <w:kern w:val="0"/>
          <w14:ligatures w14:val="none"/>
        </w:rPr>
        <w:t> users vs.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external</w:t>
      </w:r>
      <w:r w:rsidRPr="00304EA3">
        <w:rPr>
          <w:rFonts w:ascii="Times New Roman" w:eastAsia="Times New Roman" w:hAnsi="Times New Roman" w:cs="Times New Roman"/>
          <w:kern w:val="0"/>
          <w14:ligatures w14:val="none"/>
        </w:rPr>
        <w:t> users. We want to route all requests from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internal</w:t>
      </w:r>
      <w:r w:rsidRPr="00304EA3">
        <w:rPr>
          <w:rFonts w:ascii="Times New Roman" w:eastAsia="Times New Roman" w:hAnsi="Times New Roman" w:cs="Times New Roman"/>
          <w:kern w:val="0"/>
          <w14:ligatures w14:val="none"/>
        </w:rPr>
        <w:t> users to v2 version of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Other requests from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external</w:t>
      </w:r>
      <w:r w:rsidRPr="00304EA3">
        <w:rPr>
          <w:rFonts w:ascii="Times New Roman" w:eastAsia="Times New Roman" w:hAnsi="Times New Roman" w:cs="Times New Roman"/>
          <w:kern w:val="0"/>
          <w14:ligatures w14:val="none"/>
        </w:rPr>
        <w:t> users will continue to flow to the v1 subset.</w:t>
      </w:r>
    </w:p>
    <w:p w14:paraId="7C2A87B0"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updated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VirtualService manifest is shown here. Note that the VirtualService now defines a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route</w:t>
      </w:r>
      <w:r w:rsidRPr="00304EA3">
        <w:rPr>
          <w:rFonts w:ascii="Times New Roman" w:eastAsia="Times New Roman" w:hAnsi="Times New Roman" w:cs="Times New Roman"/>
          <w:kern w:val="0"/>
          <w14:ligatures w14:val="none"/>
        </w:rPr>
        <w:t> with a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match</w:t>
      </w:r>
      <w:r w:rsidRPr="00304EA3">
        <w:rPr>
          <w:rFonts w:ascii="Times New Roman" w:eastAsia="Times New Roman" w:hAnsi="Times New Roman" w:cs="Times New Roman"/>
          <w:kern w:val="0"/>
          <w14:ligatures w14:val="none"/>
        </w:rPr>
        <w:t> on request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headers</w:t>
      </w:r>
      <w:r w:rsidRPr="00304EA3">
        <w:rPr>
          <w:rFonts w:ascii="Times New Roman" w:eastAsia="Times New Roman" w:hAnsi="Times New Roman" w:cs="Times New Roman"/>
          <w:kern w:val="0"/>
          <w14:ligatures w14:val="none"/>
        </w:rPr>
        <w:t> that tests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user-type</w:t>
      </w:r>
      <w:r w:rsidRPr="00304EA3">
        <w:rPr>
          <w:rFonts w:ascii="Times New Roman" w:eastAsia="Times New Roman" w:hAnsi="Times New Roman" w:cs="Times New Roman"/>
          <w:kern w:val="0"/>
          <w14:ligatures w14:val="none"/>
        </w:rPr>
        <w:t> header value for an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exact</w:t>
      </w:r>
      <w:r w:rsidRPr="00304EA3">
        <w:rPr>
          <w:rFonts w:ascii="Times New Roman" w:eastAsia="Times New Roman" w:hAnsi="Times New Roman" w:cs="Times New Roman"/>
          <w:kern w:val="0"/>
          <w14:ligatures w14:val="none"/>
        </w:rPr>
        <w:t> match on the string literal value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internal</w:t>
      </w:r>
      <w:r w:rsidRPr="00304EA3">
        <w:rPr>
          <w:rFonts w:ascii="Times New Roman" w:eastAsia="Times New Roman" w:hAnsi="Times New Roman" w:cs="Times New Roman"/>
          <w:kern w:val="0"/>
          <w14:ligatures w14:val="none"/>
        </w:rPr>
        <w:t>. If an incoming request passes the test then it will be routed to the v2 subset of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The default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route</w:t>
      </w:r>
      <w:r w:rsidRPr="00304EA3">
        <w:rPr>
          <w:rFonts w:ascii="Times New Roman" w:eastAsia="Times New Roman" w:hAnsi="Times New Roman" w:cs="Times New Roman"/>
          <w:kern w:val="0"/>
          <w14:ligatures w14:val="none"/>
        </w:rPr>
        <w:t> at the end points to subset v1. This means that any other value of the request header traffic will be forwarded to the v1 subset.</w:t>
      </w:r>
    </w:p>
    <w:p w14:paraId="06A4562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networking.istio.io/v1alpha3</w:t>
      </w:r>
    </w:p>
    <w:p w14:paraId="698A3A0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VirtualService</w:t>
      </w:r>
    </w:p>
    <w:p w14:paraId="76E14E9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metadata</w:t>
      </w:r>
      <w:r w:rsidRPr="00304EA3">
        <w:rPr>
          <w:rFonts w:ascii="Consolas" w:eastAsia="Times New Roman" w:hAnsi="Consolas" w:cs="Consolas"/>
          <w:color w:val="5F6364"/>
          <w:kern w:val="0"/>
          <w:sz w:val="20"/>
          <w:szCs w:val="20"/>
          <w:bdr w:val="none" w:sz="0" w:space="0" w:color="auto" w:frame="1"/>
          <w14:ligatures w14:val="none"/>
        </w:rPr>
        <w:t>:</w:t>
      </w:r>
    </w:p>
    <w:p w14:paraId="3C92246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4D8C040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0F841EC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lastRenderedPageBreak/>
        <w:t>spec</w:t>
      </w:r>
      <w:r w:rsidRPr="00304EA3">
        <w:rPr>
          <w:rFonts w:ascii="Consolas" w:eastAsia="Times New Roman" w:hAnsi="Consolas" w:cs="Consolas"/>
          <w:color w:val="5F6364"/>
          <w:kern w:val="0"/>
          <w:sz w:val="20"/>
          <w:szCs w:val="20"/>
          <w:bdr w:val="none" w:sz="0" w:space="0" w:color="auto" w:frame="1"/>
          <w14:ligatures w14:val="none"/>
        </w:rPr>
        <w:t>:</w:t>
      </w:r>
    </w:p>
    <w:p w14:paraId="5A9D404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hosts</w:t>
      </w:r>
      <w:r w:rsidRPr="00304EA3">
        <w:rPr>
          <w:rFonts w:ascii="Consolas" w:eastAsia="Times New Roman" w:hAnsi="Consolas" w:cs="Consolas"/>
          <w:color w:val="5F6364"/>
          <w:kern w:val="0"/>
          <w:sz w:val="20"/>
          <w:szCs w:val="20"/>
          <w:bdr w:val="none" w:sz="0" w:space="0" w:color="auto" w:frame="1"/>
          <w14:ligatures w14:val="none"/>
        </w:rPr>
        <w:t>:</w:t>
      </w:r>
    </w:p>
    <w:p w14:paraId="5DB9013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1D71B2F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http</w:t>
      </w:r>
      <w:r w:rsidRPr="00304EA3">
        <w:rPr>
          <w:rFonts w:ascii="Consolas" w:eastAsia="Times New Roman" w:hAnsi="Consolas" w:cs="Consolas"/>
          <w:color w:val="5F6364"/>
          <w:kern w:val="0"/>
          <w:sz w:val="20"/>
          <w:szCs w:val="20"/>
          <w:bdr w:val="none" w:sz="0" w:space="0" w:color="auto" w:frame="1"/>
          <w14:ligatures w14:val="none"/>
        </w:rPr>
        <w:t>:</w:t>
      </w:r>
    </w:p>
    <w:p w14:paraId="2DEB88D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match</w:t>
      </w:r>
      <w:r w:rsidRPr="00304EA3">
        <w:rPr>
          <w:rFonts w:ascii="Consolas" w:eastAsia="Times New Roman" w:hAnsi="Consolas" w:cs="Consolas"/>
          <w:color w:val="5F6364"/>
          <w:kern w:val="0"/>
          <w:sz w:val="20"/>
          <w:szCs w:val="20"/>
          <w:bdr w:val="none" w:sz="0" w:space="0" w:color="auto" w:frame="1"/>
          <w14:ligatures w14:val="none"/>
        </w:rPr>
        <w:t>:</w:t>
      </w:r>
    </w:p>
    <w:p w14:paraId="3FED9B8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headers</w:t>
      </w:r>
      <w:r w:rsidRPr="00304EA3">
        <w:rPr>
          <w:rFonts w:ascii="Consolas" w:eastAsia="Times New Roman" w:hAnsi="Consolas" w:cs="Consolas"/>
          <w:color w:val="5F6364"/>
          <w:kern w:val="0"/>
          <w:sz w:val="20"/>
          <w:szCs w:val="20"/>
          <w:bdr w:val="none" w:sz="0" w:space="0" w:color="auto" w:frame="1"/>
          <w14:ligatures w14:val="none"/>
        </w:rPr>
        <w:t>:</w:t>
      </w:r>
    </w:p>
    <w:p w14:paraId="1973D0A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user-type</w:t>
      </w:r>
      <w:r w:rsidRPr="00304EA3">
        <w:rPr>
          <w:rFonts w:ascii="Consolas" w:eastAsia="Times New Roman" w:hAnsi="Consolas" w:cs="Consolas"/>
          <w:color w:val="5F6364"/>
          <w:kern w:val="0"/>
          <w:sz w:val="20"/>
          <w:szCs w:val="20"/>
          <w:bdr w:val="none" w:sz="0" w:space="0" w:color="auto" w:frame="1"/>
          <w14:ligatures w14:val="none"/>
        </w:rPr>
        <w:t>:</w:t>
      </w:r>
    </w:p>
    <w:p w14:paraId="0B1844E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exact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internal</w:t>
      </w:r>
    </w:p>
    <w:p w14:paraId="3D18082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5DFE209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7934A82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7422D61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777B79E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56FFAAF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w:t>
      </w:r>
    </w:p>
    <w:p w14:paraId="294FAEA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70EC61C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p>
    <w:p w14:paraId="377128E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0B3BE72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141EF7C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0314E49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53913C88"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For demonstration purposes, we will use an </w:t>
      </w:r>
      <w:hyperlink r:id="rId37" w:history="1">
        <w:r w:rsidRPr="00304EA3">
          <w:rPr>
            <w:rFonts w:ascii="Times New Roman" w:eastAsia="Times New Roman" w:hAnsi="Times New Roman" w:cs="Times New Roman"/>
            <w:color w:val="0972D3"/>
            <w:kern w:val="0"/>
            <w:u w:val="single"/>
            <w14:ligatures w14:val="none"/>
          </w:rPr>
          <w:t>EnvoyFilter</w:t>
        </w:r>
      </w:hyperlink>
      <w:r w:rsidRPr="00304EA3">
        <w:rPr>
          <w:rFonts w:ascii="Times New Roman" w:eastAsia="Times New Roman" w:hAnsi="Times New Roman" w:cs="Times New Roman"/>
          <w:kern w:val="0"/>
          <w14:ligatures w14:val="none"/>
        </w:rPr>
        <w:t> with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service to add the custom request header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user-type</w:t>
      </w:r>
      <w:r w:rsidRPr="00304EA3">
        <w:rPr>
          <w:rFonts w:ascii="Times New Roman" w:eastAsia="Times New Roman" w:hAnsi="Times New Roman" w:cs="Times New Roman"/>
          <w:kern w:val="0"/>
          <w14:ligatures w14:val="none"/>
        </w:rPr>
        <w:t> to all upstream requests to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service. We will also set its value to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internal</w:t>
      </w:r>
      <w:r w:rsidRPr="00304EA3">
        <w:rPr>
          <w:rFonts w:ascii="Times New Roman" w:eastAsia="Times New Roman" w:hAnsi="Times New Roman" w:cs="Times New Roman"/>
          <w:kern w:val="0"/>
          <w14:ligatures w14:val="none"/>
        </w:rPr>
        <w:t> for approximately 30% of the traffic and to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external</w:t>
      </w:r>
      <w:r w:rsidRPr="00304EA3">
        <w:rPr>
          <w:rFonts w:ascii="Times New Roman" w:eastAsia="Times New Roman" w:hAnsi="Times New Roman" w:cs="Times New Roman"/>
          <w:kern w:val="0"/>
          <w14:ligatures w14:val="none"/>
        </w:rPr>
        <w:t> for the remaining 70% traffic.</w:t>
      </w:r>
    </w:p>
    <w:p w14:paraId="05CC0D8C"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manifest for the EnvoyFilter is shown here. It implements a simple inline </w:t>
      </w:r>
      <w:hyperlink r:id="rId38" w:history="1">
        <w:r w:rsidRPr="00304EA3">
          <w:rPr>
            <w:rFonts w:ascii="Times New Roman" w:eastAsia="Times New Roman" w:hAnsi="Times New Roman" w:cs="Times New Roman"/>
            <w:color w:val="0972D3"/>
            <w:kern w:val="0"/>
            <w:u w:val="single"/>
            <w14:ligatures w14:val="none"/>
          </w:rPr>
          <w:t>Lua script</w:t>
        </w:r>
      </w:hyperlink>
      <w:r w:rsidRPr="00304EA3">
        <w:rPr>
          <w:rFonts w:ascii="Times New Roman" w:eastAsia="Times New Roman" w:hAnsi="Times New Roman" w:cs="Times New Roman"/>
          <w:kern w:val="0"/>
          <w14:ligatures w14:val="none"/>
        </w:rPr>
        <w:t> to add a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USER-TYPE</w:t>
      </w:r>
      <w:r w:rsidRPr="00304EA3">
        <w:rPr>
          <w:rFonts w:ascii="Times New Roman" w:eastAsia="Times New Roman" w:hAnsi="Times New Roman" w:cs="Times New Roman"/>
          <w:kern w:val="0"/>
          <w14:ligatures w14:val="none"/>
        </w:rPr>
        <w:t> request header and randomly sets the value to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internal</w:t>
      </w:r>
      <w:r w:rsidRPr="00304EA3">
        <w:rPr>
          <w:rFonts w:ascii="Times New Roman" w:eastAsia="Times New Roman" w:hAnsi="Times New Roman" w:cs="Times New Roman"/>
          <w:kern w:val="0"/>
          <w14:ligatures w14:val="none"/>
        </w:rPr>
        <w:t> 30% of the time. The rest of the time it sets the header value to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external</w:t>
      </w:r>
      <w:r w:rsidRPr="00304EA3">
        <w:rPr>
          <w:rFonts w:ascii="Times New Roman" w:eastAsia="Times New Roman" w:hAnsi="Times New Roman" w:cs="Times New Roman"/>
          <w:kern w:val="0"/>
          <w14:ligatures w14:val="none"/>
        </w:rPr>
        <w:t>. The filter applies to the envoy sidecar of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pod using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spec.workloadSelector.labels</w:t>
      </w:r>
      <w:r w:rsidRPr="00304EA3">
        <w:rPr>
          <w:rFonts w:ascii="Times New Roman" w:eastAsia="Times New Roman" w:hAnsi="Times New Roman" w:cs="Times New Roman"/>
          <w:kern w:val="0"/>
          <w14:ligatures w14:val="none"/>
        </w:rPr>
        <w:t> field and intercepts all outbound HTTP requests to the upstream service which in this case is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This also showcases how Istio makes it easy to perform header manipulation with minimal application changes.</w:t>
      </w:r>
    </w:p>
    <w:p w14:paraId="003059B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networking.istio.io/v1alpha3</w:t>
      </w:r>
    </w:p>
    <w:p w14:paraId="59EDF77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EnvoyFilter</w:t>
      </w:r>
    </w:p>
    <w:p w14:paraId="193AE54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metadata</w:t>
      </w:r>
      <w:r w:rsidRPr="00304EA3">
        <w:rPr>
          <w:rFonts w:ascii="Consolas" w:eastAsia="Times New Roman" w:hAnsi="Consolas" w:cs="Consolas"/>
          <w:color w:val="5F6364"/>
          <w:kern w:val="0"/>
          <w:sz w:val="20"/>
          <w:szCs w:val="20"/>
          <w:bdr w:val="none" w:sz="0" w:space="0" w:color="auto" w:frame="1"/>
          <w14:ligatures w14:val="none"/>
        </w:rPr>
        <w:t>:</w:t>
      </w:r>
    </w:p>
    <w:p w14:paraId="037B79C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productcatalog</w:t>
      </w:r>
    </w:p>
    <w:p w14:paraId="32FB0FE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649EA1A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34AC8A7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workloadSelector</w:t>
      </w:r>
      <w:r w:rsidRPr="00304EA3">
        <w:rPr>
          <w:rFonts w:ascii="Consolas" w:eastAsia="Times New Roman" w:hAnsi="Consolas" w:cs="Consolas"/>
          <w:color w:val="5F6364"/>
          <w:kern w:val="0"/>
          <w:sz w:val="20"/>
          <w:szCs w:val="20"/>
          <w:bdr w:val="none" w:sz="0" w:space="0" w:color="auto" w:frame="1"/>
          <w14:ligatures w14:val="none"/>
        </w:rPr>
        <w:t>:</w:t>
      </w:r>
    </w:p>
    <w:p w14:paraId="5A48C84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labels</w:t>
      </w:r>
      <w:r w:rsidRPr="00304EA3">
        <w:rPr>
          <w:rFonts w:ascii="Consolas" w:eastAsia="Times New Roman" w:hAnsi="Consolas" w:cs="Consolas"/>
          <w:color w:val="5F6364"/>
          <w:kern w:val="0"/>
          <w:sz w:val="20"/>
          <w:szCs w:val="20"/>
          <w:bdr w:val="none" w:sz="0" w:space="0" w:color="auto" w:frame="1"/>
          <w14:ligatures w14:val="none"/>
        </w:rPr>
        <w:t>:</w:t>
      </w:r>
    </w:p>
    <w:p w14:paraId="3539205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app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productcatalog</w:t>
      </w:r>
    </w:p>
    <w:p w14:paraId="6B9A98C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configPatches</w:t>
      </w:r>
      <w:r w:rsidRPr="00304EA3">
        <w:rPr>
          <w:rFonts w:ascii="Consolas" w:eastAsia="Times New Roman" w:hAnsi="Consolas" w:cs="Consolas"/>
          <w:color w:val="5F6364"/>
          <w:kern w:val="0"/>
          <w:sz w:val="20"/>
          <w:szCs w:val="20"/>
          <w:bdr w:val="none" w:sz="0" w:space="0" w:color="auto" w:frame="1"/>
          <w14:ligatures w14:val="none"/>
        </w:rPr>
        <w:t>:</w:t>
      </w:r>
    </w:p>
    <w:p w14:paraId="24E4B93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applyTo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HTTP_FILTER</w:t>
      </w:r>
    </w:p>
    <w:p w14:paraId="75A2CE4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match</w:t>
      </w:r>
      <w:r w:rsidRPr="00304EA3">
        <w:rPr>
          <w:rFonts w:ascii="Consolas" w:eastAsia="Times New Roman" w:hAnsi="Consolas" w:cs="Consolas"/>
          <w:color w:val="5F6364"/>
          <w:kern w:val="0"/>
          <w:sz w:val="20"/>
          <w:szCs w:val="20"/>
          <w:bdr w:val="none" w:sz="0" w:space="0" w:color="auto" w:frame="1"/>
          <w14:ligatures w14:val="none"/>
        </w:rPr>
        <w:t>:</w:t>
      </w:r>
    </w:p>
    <w:p w14:paraId="01D1067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w:t>
      </w:r>
      <w:r w:rsidRPr="00304EA3">
        <w:rPr>
          <w:rFonts w:ascii="Consolas" w:eastAsia="Times New Roman" w:hAnsi="Consolas" w:cs="Consolas"/>
          <w:color w:val="1990B8"/>
          <w:kern w:val="0"/>
          <w:sz w:val="20"/>
          <w:szCs w:val="20"/>
          <w:bdr w:val="none" w:sz="0" w:space="0" w:color="auto" w:frame="1"/>
          <w14:ligatures w14:val="none"/>
        </w:rPr>
        <w:t>context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SIDECAR_OUTBOUND</w:t>
      </w:r>
    </w:p>
    <w:p w14:paraId="4AF2AAF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listener</w:t>
      </w:r>
      <w:r w:rsidRPr="00304EA3">
        <w:rPr>
          <w:rFonts w:ascii="Consolas" w:eastAsia="Times New Roman" w:hAnsi="Consolas" w:cs="Consolas"/>
          <w:color w:val="5F6364"/>
          <w:kern w:val="0"/>
          <w:sz w:val="20"/>
          <w:szCs w:val="20"/>
          <w:bdr w:val="none" w:sz="0" w:space="0" w:color="auto" w:frame="1"/>
          <w14:ligatures w14:val="none"/>
        </w:rPr>
        <w:t>:</w:t>
      </w:r>
    </w:p>
    <w:p w14:paraId="5A95E9D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filterChain</w:t>
      </w:r>
      <w:r w:rsidRPr="00304EA3">
        <w:rPr>
          <w:rFonts w:ascii="Consolas" w:eastAsia="Times New Roman" w:hAnsi="Consolas" w:cs="Consolas"/>
          <w:color w:val="5F6364"/>
          <w:kern w:val="0"/>
          <w:sz w:val="20"/>
          <w:szCs w:val="20"/>
          <w:bdr w:val="none" w:sz="0" w:space="0" w:color="auto" w:frame="1"/>
          <w14:ligatures w14:val="none"/>
        </w:rPr>
        <w:t>:</w:t>
      </w:r>
    </w:p>
    <w:p w14:paraId="44382C8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filter</w:t>
      </w:r>
      <w:r w:rsidRPr="00304EA3">
        <w:rPr>
          <w:rFonts w:ascii="Consolas" w:eastAsia="Times New Roman" w:hAnsi="Consolas" w:cs="Consolas"/>
          <w:color w:val="5F6364"/>
          <w:kern w:val="0"/>
          <w:sz w:val="20"/>
          <w:szCs w:val="20"/>
          <w:bdr w:val="none" w:sz="0" w:space="0" w:color="auto" w:frame="1"/>
          <w14:ligatures w14:val="none"/>
        </w:rPr>
        <w:t>:</w:t>
      </w:r>
    </w:p>
    <w:p w14:paraId="3A120274"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2F9C0A"/>
          <w:kern w:val="0"/>
          <w:sz w:val="20"/>
          <w:szCs w:val="20"/>
          <w:bdr w:val="none" w:sz="0" w:space="0" w:color="auto" w:frame="1"/>
          <w14:ligatures w14:val="none"/>
        </w:rPr>
        <w:t>"envoy.filters.network.http_connection_manager"</w:t>
      </w:r>
    </w:p>
    <w:p w14:paraId="5FF4DED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subFilter</w:t>
      </w:r>
      <w:r w:rsidRPr="00304EA3">
        <w:rPr>
          <w:rFonts w:ascii="Consolas" w:eastAsia="Times New Roman" w:hAnsi="Consolas" w:cs="Consolas"/>
          <w:color w:val="5F6364"/>
          <w:kern w:val="0"/>
          <w:sz w:val="20"/>
          <w:szCs w:val="20"/>
          <w:bdr w:val="none" w:sz="0" w:space="0" w:color="auto" w:frame="1"/>
          <w14:ligatures w14:val="none"/>
        </w:rPr>
        <w:t>:</w:t>
      </w:r>
    </w:p>
    <w:p w14:paraId="501537D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2F9C0A"/>
          <w:kern w:val="0"/>
          <w:sz w:val="20"/>
          <w:szCs w:val="20"/>
          <w:bdr w:val="none" w:sz="0" w:space="0" w:color="auto" w:frame="1"/>
          <w14:ligatures w14:val="none"/>
        </w:rPr>
        <w:t>"envoy.filters.http.router"</w:t>
      </w:r>
    </w:p>
    <w:p w14:paraId="590B2DB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patch</w:t>
      </w:r>
      <w:r w:rsidRPr="00304EA3">
        <w:rPr>
          <w:rFonts w:ascii="Consolas" w:eastAsia="Times New Roman" w:hAnsi="Consolas" w:cs="Consolas"/>
          <w:color w:val="5F6364"/>
          <w:kern w:val="0"/>
          <w:sz w:val="20"/>
          <w:szCs w:val="20"/>
          <w:bdr w:val="none" w:sz="0" w:space="0" w:color="auto" w:frame="1"/>
          <w14:ligatures w14:val="none"/>
        </w:rPr>
        <w:t>:</w:t>
      </w:r>
    </w:p>
    <w:p w14:paraId="1CE652D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operation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INSERT_BEFORE</w:t>
      </w:r>
    </w:p>
    <w:p w14:paraId="4B05289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value</w:t>
      </w:r>
      <w:r w:rsidRPr="00304EA3">
        <w:rPr>
          <w:rFonts w:ascii="Consolas" w:eastAsia="Times New Roman" w:hAnsi="Consolas" w:cs="Consolas"/>
          <w:color w:val="5F6364"/>
          <w:kern w:val="0"/>
          <w:sz w:val="20"/>
          <w:szCs w:val="20"/>
          <w:bdr w:val="none" w:sz="0" w:space="0" w:color="auto" w:frame="1"/>
          <w14:ligatures w14:val="none"/>
        </w:rPr>
        <w:t>:</w:t>
      </w:r>
    </w:p>
    <w:p w14:paraId="1FF3404A"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envoy.filters.http.lua</w:t>
      </w:r>
    </w:p>
    <w:p w14:paraId="51F60E0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typed_config</w:t>
      </w:r>
      <w:r w:rsidRPr="00304EA3">
        <w:rPr>
          <w:rFonts w:ascii="Consolas" w:eastAsia="Times New Roman" w:hAnsi="Consolas" w:cs="Consolas"/>
          <w:color w:val="5F6364"/>
          <w:kern w:val="0"/>
          <w:sz w:val="20"/>
          <w:szCs w:val="20"/>
          <w:bdr w:val="none" w:sz="0" w:space="0" w:color="auto" w:frame="1"/>
          <w14:ligatures w14:val="none"/>
        </w:rPr>
        <w:t>:</w:t>
      </w:r>
    </w:p>
    <w:p w14:paraId="678516C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"@type"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2F9C0A"/>
          <w:kern w:val="0"/>
          <w:sz w:val="20"/>
          <w:szCs w:val="20"/>
          <w:bdr w:val="none" w:sz="0" w:space="0" w:color="auto" w:frame="1"/>
          <w14:ligatures w14:val="none"/>
        </w:rPr>
        <w:t>"type.googleapis.com/envoy.extensions.filters.http.lua.v3.Lua"</w:t>
      </w:r>
    </w:p>
    <w:p w14:paraId="77C6DFB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defaultSourceCode</w:t>
      </w:r>
      <w:r w:rsidRPr="00304EA3">
        <w:rPr>
          <w:rFonts w:ascii="Consolas" w:eastAsia="Times New Roman" w:hAnsi="Consolas" w:cs="Consolas"/>
          <w:color w:val="5F6364"/>
          <w:kern w:val="0"/>
          <w:sz w:val="20"/>
          <w:szCs w:val="20"/>
          <w:bdr w:val="none" w:sz="0" w:space="0" w:color="auto" w:frame="1"/>
          <w14:ligatures w14:val="none"/>
        </w:rPr>
        <w:t>:</w:t>
      </w:r>
    </w:p>
    <w:p w14:paraId="2382A95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inlineString</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5F6364"/>
          <w:kern w:val="0"/>
          <w:sz w:val="20"/>
          <w:szCs w:val="20"/>
          <w:bdr w:val="none" w:sz="0" w:space="0" w:color="auto" w:frame="1"/>
          <w14:ligatures w14:val="none"/>
        </w:rPr>
        <w:t>|-</w:t>
      </w:r>
    </w:p>
    <w:p w14:paraId="66A700F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function envoy_on_request(request_handle)</w:t>
      </w:r>
    </w:p>
    <w:p w14:paraId="2FDCCA7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math.randomseed(os.clock()</w:t>
      </w:r>
      <w:r w:rsidRPr="00304EA3">
        <w:rPr>
          <w:rFonts w:ascii="Consolas" w:eastAsia="Times New Roman" w:hAnsi="Consolas" w:cs="Consolas"/>
          <w:color w:val="EE9900"/>
          <w:kern w:val="0"/>
          <w:sz w:val="20"/>
          <w:szCs w:val="20"/>
          <w:bdr w:val="none" w:sz="0" w:space="0" w:color="auto" w:frame="1"/>
          <w14:ligatures w14:val="none"/>
        </w:rPr>
        <w:t>*100000000000);</w:t>
      </w:r>
    </w:p>
    <w:p w14:paraId="444FFCB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local r = math.random(1</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100);</w:t>
      </w:r>
    </w:p>
    <w:p w14:paraId="4B9DD46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if r &lt;= 30 then</w:t>
      </w:r>
    </w:p>
    <w:p w14:paraId="00E9BBC0"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request_handle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headers()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add("USER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TYPE"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"internal");</w:t>
      </w:r>
    </w:p>
    <w:p w14:paraId="21D469C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else</w:t>
      </w:r>
    </w:p>
    <w:p w14:paraId="6CEBA80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request_handle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headers()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add("USER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TYPE"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"external");</w:t>
      </w:r>
    </w:p>
    <w:p w14:paraId="2799EF9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end</w:t>
      </w:r>
    </w:p>
    <w:p w14:paraId="578A652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end</w:t>
      </w:r>
    </w:p>
    <w:p w14:paraId="735854F3"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Now, we’ll apply the EnvoyFilter to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productcatalog</w:t>
      </w:r>
      <w:r w:rsidRPr="00304EA3">
        <w:rPr>
          <w:rFonts w:ascii="Times New Roman" w:eastAsia="Times New Roman" w:hAnsi="Times New Roman" w:cs="Times New Roman"/>
          <w:kern w:val="0"/>
          <w14:ligatures w14:val="none"/>
        </w:rPr>
        <w:t> sidecars.</w:t>
      </w:r>
    </w:p>
    <w:p w14:paraId="1EBFD3C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apply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./header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based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routing/productcatalog</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envoyfilter.yaml</w:t>
      </w:r>
    </w:p>
    <w:p w14:paraId="402D647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
    <w:p w14:paraId="2874393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Describe the EnvoyFilter</w:t>
      </w:r>
    </w:p>
    <w:p w14:paraId="0DC4DDB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describe EnvoyFilter productcatalog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w:t>
      </w:r>
    </w:p>
    <w:p w14:paraId="547A4EF5"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If we run siege, we will see that the approximately 70% of the traffic is going to v1 for the request with a header of USER-TYPE “external” and 30% going to v2 for the request with a header of USER-TYPE “internal”, as shown in Image 8.</w:t>
      </w:r>
    </w:p>
    <w:p w14:paraId="7333DD8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ISTIO_INGRESS_URL=$(kubectl get svc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jsonpath='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.status.loadBalancer.ingress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.hostname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p>
    <w:p w14:paraId="27C74E2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siege 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//$ISTIO_INGRESS_URL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c 5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d 10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 2M</w:t>
      </w:r>
    </w:p>
    <w:p w14:paraId="240EFA2D" w14:textId="60B60934"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lastRenderedPageBreak/>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"https://d2908q01vomqb2.cloudfront.net/ca3512f4dfa95a03169c5a670a4c91a19b3077b4/2024/01/10/header-based-routing-diagram2.png"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18C2CA9E" wp14:editId="0B914FFB">
            <wp:extent cx="5943600" cy="1882775"/>
            <wp:effectExtent l="0" t="0" r="0" b="0"/>
            <wp:docPr id="1866595087" name="Picture 2" descr="Header based rout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based routing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82775"/>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6DA0646A"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8: Using header based routing to send 70% of the traffic to catalogdetail subset v1 and 30% to subset v2</w:t>
      </w:r>
    </w:p>
    <w:p w14:paraId="3D392F11"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Revert to the initial configuration to reset for the next option:</w:t>
      </w:r>
    </w:p>
    <w:p w14:paraId="55CF830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Delete EnvoyFilter</w:t>
      </w:r>
    </w:p>
    <w:p w14:paraId="14E38EC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delete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./header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based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routing/productcatalog</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envoyfilter.yaml</w:t>
      </w:r>
    </w:p>
    <w:p w14:paraId="78E9F25C" w14:textId="77777777" w:rsidR="00304EA3" w:rsidRPr="00304EA3" w:rsidRDefault="00304EA3" w:rsidP="00304EA3">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04EA3">
        <w:rPr>
          <w:rFonts w:ascii="Times New Roman" w:eastAsia="Times New Roman" w:hAnsi="Times New Roman" w:cs="Times New Roman"/>
          <w:b/>
          <w:bCs/>
          <w:kern w:val="0"/>
          <w:sz w:val="27"/>
          <w:szCs w:val="27"/>
          <w14:ligatures w14:val="none"/>
        </w:rPr>
        <w:t>Traffic Mirroring</w:t>
      </w:r>
    </w:p>
    <w:p w14:paraId="4203B3D9"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Another option to test a new release is by using traffic mirroring, also called shadowing. It sends a copy of live traffic to a mirrored service. The mirrored traffic does not affect the response of the primary service. Using this strategy, you can test how the new version is behaving with real traffic without affecting your customers if the new release is not responding correctly. This feature is useful for scenarios like debugging, security analysis, or evaluating the performance of a new service version. By mirroring traffic, you can observe how changes or updates might affect your application without exposing users to potential issues.</w:t>
      </w:r>
    </w:p>
    <w:p w14:paraId="23177290"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We have two versions of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catalogdetail</w:t>
      </w:r>
      <w:r w:rsidRPr="00304EA3">
        <w:rPr>
          <w:rFonts w:ascii="Times New Roman" w:eastAsia="Times New Roman" w:hAnsi="Times New Roman" w:cs="Times New Roman"/>
          <w:kern w:val="0"/>
          <w14:ligatures w14:val="none"/>
        </w:rPr>
        <w:t> service v1 and v2. To demonstrate traffic mirroring, we’ll configure the VirtualService to route 100% of the traffic to v1 and also add a rule to specify that we want to mirror (i.e., also send) 50% of the same traffic to the </w:t>
      </w:r>
      <w:r w:rsidRPr="00304EA3">
        <w:rPr>
          <w:rFonts w:ascii="Consolas" w:eastAsia="Times New Roman" w:hAnsi="Consolas" w:cs="Consolas"/>
          <w:color w:val="C0392B"/>
          <w:kern w:val="0"/>
          <w:sz w:val="20"/>
          <w:szCs w:val="20"/>
          <w:bdr w:val="single" w:sz="6" w:space="0" w:color="F7F7F7" w:frame="1"/>
          <w:shd w:val="clear" w:color="auto" w:fill="F7F7F7"/>
          <w14:ligatures w14:val="none"/>
        </w:rPr>
        <w:t>v2</w:t>
      </w:r>
      <w:r w:rsidRPr="00304EA3">
        <w:rPr>
          <w:rFonts w:ascii="Times New Roman" w:eastAsia="Times New Roman" w:hAnsi="Times New Roman" w:cs="Times New Roman"/>
          <w:kern w:val="0"/>
          <w14:ligatures w14:val="none"/>
        </w:rPr>
        <w:t> service.</w:t>
      </w:r>
    </w:p>
    <w:p w14:paraId="5592B2E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kubectl apply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f ./traffic</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mirroring/catalogdetail</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virtualservice.yaml</w:t>
      </w:r>
    </w:p>
    <w:p w14:paraId="77E6821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p>
    <w:p w14:paraId="611A7AD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7D8B99"/>
          <w:kern w:val="0"/>
          <w:sz w:val="20"/>
          <w:szCs w:val="20"/>
          <w:bdr w:val="none" w:sz="0" w:space="0" w:color="auto" w:frame="1"/>
          <w14:ligatures w14:val="none"/>
        </w:rPr>
        <w:t># Describe the VirtualService</w:t>
      </w:r>
    </w:p>
    <w:p w14:paraId="4FE7379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kubectl describe VirtualService catalogdetail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workshop</w:t>
      </w:r>
    </w:p>
    <w:p w14:paraId="744C5925"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The output should look like this. Note the Mirror section, along with the full weight on v1.</w:t>
      </w:r>
    </w:p>
    <w:p w14:paraId="3004D09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43C3C75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Namespace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workshop</w:t>
      </w:r>
    </w:p>
    <w:p w14:paraId="48C41AB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Labels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&lt;none</w:t>
      </w:r>
      <w:r w:rsidRPr="00304EA3">
        <w:rPr>
          <w:rFonts w:ascii="Consolas" w:eastAsia="Times New Roman" w:hAnsi="Consolas" w:cs="Consolas"/>
          <w:color w:val="5F6364"/>
          <w:kern w:val="0"/>
          <w:sz w:val="20"/>
          <w:szCs w:val="20"/>
          <w:bdr w:val="none" w:sz="0" w:space="0" w:color="auto" w:frame="1"/>
          <w14:ligatures w14:val="none"/>
        </w:rPr>
        <w:t>&gt;</w:t>
      </w:r>
    </w:p>
    <w:p w14:paraId="2640E55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Annotations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&lt;none</w:t>
      </w:r>
      <w:r w:rsidRPr="00304EA3">
        <w:rPr>
          <w:rFonts w:ascii="Consolas" w:eastAsia="Times New Roman" w:hAnsi="Consolas" w:cs="Consolas"/>
          <w:color w:val="5F6364"/>
          <w:kern w:val="0"/>
          <w:sz w:val="20"/>
          <w:szCs w:val="20"/>
          <w:bdr w:val="none" w:sz="0" w:space="0" w:color="auto" w:frame="1"/>
          <w14:ligatures w14:val="none"/>
        </w:rPr>
        <w:t>&gt;</w:t>
      </w:r>
    </w:p>
    <w:p w14:paraId="22AA5FA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API Version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networking.istio.io/v1beta1</w:t>
      </w:r>
    </w:p>
    <w:p w14:paraId="7D24032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Kind</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VirtualService</w:t>
      </w:r>
    </w:p>
    <w:p w14:paraId="6999AA3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1990B8"/>
          <w:kern w:val="0"/>
          <w:sz w:val="20"/>
          <w:szCs w:val="20"/>
          <w:bdr w:val="none" w:sz="0" w:space="0" w:color="auto" w:frame="1"/>
          <w14:ligatures w14:val="none"/>
        </w:rPr>
        <w:t>Spec</w:t>
      </w:r>
      <w:r w:rsidRPr="00304EA3">
        <w:rPr>
          <w:rFonts w:ascii="Consolas" w:eastAsia="Times New Roman" w:hAnsi="Consolas" w:cs="Consolas"/>
          <w:color w:val="5F6364"/>
          <w:kern w:val="0"/>
          <w:sz w:val="20"/>
          <w:szCs w:val="20"/>
          <w:bdr w:val="none" w:sz="0" w:space="0" w:color="auto" w:frame="1"/>
          <w14:ligatures w14:val="none"/>
        </w:rPr>
        <w:t>:</w:t>
      </w:r>
    </w:p>
    <w:p w14:paraId="4723B88D"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Hosts</w:t>
      </w:r>
      <w:r w:rsidRPr="00304EA3">
        <w:rPr>
          <w:rFonts w:ascii="Consolas" w:eastAsia="Times New Roman" w:hAnsi="Consolas" w:cs="Consolas"/>
          <w:color w:val="5F6364"/>
          <w:kern w:val="0"/>
          <w:sz w:val="20"/>
          <w:szCs w:val="20"/>
          <w:bdr w:val="none" w:sz="0" w:space="0" w:color="auto" w:frame="1"/>
          <w14:ligatures w14:val="none"/>
        </w:rPr>
        <w:t>:</w:t>
      </w:r>
    </w:p>
    <w:p w14:paraId="406BD862"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0458F54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Http</w:t>
      </w:r>
      <w:r w:rsidRPr="00304EA3">
        <w:rPr>
          <w:rFonts w:ascii="Consolas" w:eastAsia="Times New Roman" w:hAnsi="Consolas" w:cs="Consolas"/>
          <w:color w:val="5F6364"/>
          <w:kern w:val="0"/>
          <w:sz w:val="20"/>
          <w:szCs w:val="20"/>
          <w:bdr w:val="none" w:sz="0" w:space="0" w:color="auto" w:frame="1"/>
          <w14:ligatures w14:val="none"/>
        </w:rPr>
        <w:t>:</w:t>
      </w:r>
    </w:p>
    <w:p w14:paraId="63C772A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Mirror</w:t>
      </w:r>
      <w:r w:rsidRPr="00304EA3">
        <w:rPr>
          <w:rFonts w:ascii="Consolas" w:eastAsia="Times New Roman" w:hAnsi="Consolas" w:cs="Consolas"/>
          <w:color w:val="5F6364"/>
          <w:kern w:val="0"/>
          <w:sz w:val="20"/>
          <w:szCs w:val="20"/>
          <w:bdr w:val="none" w:sz="0" w:space="0" w:color="auto" w:frame="1"/>
          <w14:ligatures w14:val="none"/>
        </w:rPr>
        <w:t>:</w:t>
      </w:r>
    </w:p>
    <w:p w14:paraId="7587194E"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5AE2C9F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496AA95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1BEEAF8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v2</w:t>
      </w:r>
    </w:p>
    <w:p w14:paraId="2ED0370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Mirror Percentage</w:t>
      </w:r>
      <w:r w:rsidRPr="00304EA3">
        <w:rPr>
          <w:rFonts w:ascii="Consolas" w:eastAsia="Times New Roman" w:hAnsi="Consolas" w:cs="Consolas"/>
          <w:color w:val="5F6364"/>
          <w:kern w:val="0"/>
          <w:sz w:val="20"/>
          <w:szCs w:val="20"/>
          <w:bdr w:val="none" w:sz="0" w:space="0" w:color="auto" w:frame="1"/>
          <w14:ligatures w14:val="none"/>
        </w:rPr>
        <w:t>:</w:t>
      </w:r>
    </w:p>
    <w:p w14:paraId="04DC5D8B"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lastRenderedPageBreak/>
        <w:t xml:space="preserve">      </w:t>
      </w:r>
      <w:r w:rsidRPr="00304EA3">
        <w:rPr>
          <w:rFonts w:ascii="Consolas" w:eastAsia="Times New Roman" w:hAnsi="Consolas" w:cs="Consolas"/>
          <w:color w:val="1990B8"/>
          <w:kern w:val="0"/>
          <w:sz w:val="20"/>
          <w:szCs w:val="20"/>
          <w:bdr w:val="none" w:sz="0" w:space="0" w:color="auto" w:frame="1"/>
          <w14:ligatures w14:val="none"/>
        </w:rPr>
        <w:t>Value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50</w:t>
      </w:r>
    </w:p>
    <w:p w14:paraId="14FD47FC"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Route</w:t>
      </w:r>
      <w:r w:rsidRPr="00304EA3">
        <w:rPr>
          <w:rFonts w:ascii="Consolas" w:eastAsia="Times New Roman" w:hAnsi="Consolas" w:cs="Consolas"/>
          <w:color w:val="5F6364"/>
          <w:kern w:val="0"/>
          <w:sz w:val="20"/>
          <w:szCs w:val="20"/>
          <w:bdr w:val="none" w:sz="0" w:space="0" w:color="auto" w:frame="1"/>
          <w14:ligatures w14:val="none"/>
        </w:rPr>
        <w:t>:</w:t>
      </w:r>
    </w:p>
    <w:p w14:paraId="53BF41A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Destination</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p>
    <w:p w14:paraId="6B46527F"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Host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catalogdetail</w:t>
      </w:r>
    </w:p>
    <w:p w14:paraId="03D7C023"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Port</w:t>
      </w:r>
      <w:r w:rsidRPr="00304EA3">
        <w:rPr>
          <w:rFonts w:ascii="Consolas" w:eastAsia="Times New Roman" w:hAnsi="Consolas" w:cs="Consolas"/>
          <w:color w:val="5F6364"/>
          <w:kern w:val="0"/>
          <w:sz w:val="20"/>
          <w:szCs w:val="20"/>
          <w:bdr w:val="none" w:sz="0" w:space="0" w:color="auto" w:frame="1"/>
          <w14:ligatures w14:val="none"/>
        </w:rPr>
        <w:t>:</w:t>
      </w:r>
    </w:p>
    <w:p w14:paraId="06F2A4B5"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Number</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3000</w:t>
      </w:r>
    </w:p>
    <w:p w14:paraId="25A56AC1"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Subset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v1</w:t>
      </w:r>
    </w:p>
    <w:p w14:paraId="55FD2E07"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1990B8"/>
          <w:kern w:val="0"/>
          <w:sz w:val="20"/>
          <w:szCs w:val="20"/>
          <w:bdr w:val="none" w:sz="0" w:space="0" w:color="auto" w:frame="1"/>
          <w14:ligatures w14:val="none"/>
        </w:rPr>
        <w:t>Weight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      </w:t>
      </w:r>
      <w:r w:rsidRPr="00304EA3">
        <w:rPr>
          <w:rFonts w:ascii="Consolas" w:eastAsia="Times New Roman" w:hAnsi="Consolas" w:cs="Consolas"/>
          <w:color w:val="C92C2C"/>
          <w:kern w:val="0"/>
          <w:sz w:val="20"/>
          <w:szCs w:val="20"/>
          <w:bdr w:val="none" w:sz="0" w:space="0" w:color="auto" w:frame="1"/>
          <w14:ligatures w14:val="none"/>
        </w:rPr>
        <w:t>100</w:t>
      </w:r>
    </w:p>
    <w:p w14:paraId="6CDB9A0F"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We use siege again to generate traffic in a separate terminal session.</w:t>
      </w:r>
    </w:p>
    <w:p w14:paraId="3FB21148"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ind w:right="225"/>
        <w:rPr>
          <w:rFonts w:ascii="Consolas" w:eastAsia="Times New Roman" w:hAnsi="Consolas" w:cs="Consolas"/>
          <w:color w:val="333333"/>
          <w:kern w:val="0"/>
          <w:sz w:val="20"/>
          <w:szCs w:val="20"/>
          <w:bdr w:val="none" w:sz="0" w:space="0" w:color="auto" w:frame="1"/>
          <w14:ligatures w14:val="none"/>
        </w:rPr>
      </w:pPr>
      <w:r w:rsidRPr="00304EA3">
        <w:rPr>
          <w:rFonts w:ascii="Consolas" w:eastAsia="Times New Roman" w:hAnsi="Consolas" w:cs="Consolas"/>
          <w:color w:val="333333"/>
          <w:kern w:val="0"/>
          <w:sz w:val="20"/>
          <w:szCs w:val="20"/>
          <w:bdr w:val="none" w:sz="0" w:space="0" w:color="auto" w:frame="1"/>
          <w14:ligatures w14:val="none"/>
        </w:rPr>
        <w:t>ISTIO_INGRESS_URL=$(kubectl get svc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n istio</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ingress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o jsonpath='</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.status.loadBalancer.ingress</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.hostname</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w:t>
      </w:r>
    </w:p>
    <w:p w14:paraId="2D4DDD49"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siege http</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//$ISTIO_INGRESS_URL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c 5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 xml:space="preserve">d 10 </w:t>
      </w:r>
      <w:r w:rsidRPr="00304EA3">
        <w:rPr>
          <w:rFonts w:ascii="Consolas" w:eastAsia="Times New Roman" w:hAnsi="Consolas" w:cs="Consolas"/>
          <w:color w:val="5F6364"/>
          <w:kern w:val="0"/>
          <w:sz w:val="20"/>
          <w:szCs w:val="20"/>
          <w:bdr w:val="none" w:sz="0" w:space="0" w:color="auto" w:frame="1"/>
          <w14:ligatures w14:val="none"/>
        </w:rPr>
        <w:t>-</w:t>
      </w:r>
      <w:r w:rsidRPr="00304EA3">
        <w:rPr>
          <w:rFonts w:ascii="Consolas" w:eastAsia="Times New Roman" w:hAnsi="Consolas" w:cs="Consolas"/>
          <w:color w:val="333333"/>
          <w:kern w:val="0"/>
          <w:sz w:val="20"/>
          <w:szCs w:val="20"/>
          <w:bdr w:val="none" w:sz="0" w:space="0" w:color="auto" w:frame="1"/>
          <w14:ligatures w14:val="none"/>
        </w:rPr>
        <w:t>t 2M</w:t>
      </w:r>
    </w:p>
    <w:p w14:paraId="1F2F031A"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Now Kiali (Image 9) shows that the traffic is being routed to v1 and 50% of the traffic is also being mirrored to v2 (the responses from v2 are discarded.)</w:t>
      </w:r>
    </w:p>
    <w:p w14:paraId="6996BE28" w14:textId="46D165FA" w:rsidR="00304EA3" w:rsidRPr="00304EA3" w:rsidRDefault="00304EA3" w:rsidP="00304EA3">
      <w:pPr>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fldChar w:fldCharType="begin"/>
      </w:r>
      <w:r w:rsidRPr="00304EA3">
        <w:rPr>
          <w:rFonts w:ascii="Times New Roman" w:eastAsia="Times New Roman" w:hAnsi="Times New Roman" w:cs="Times New Roman"/>
          <w:kern w:val="0"/>
          <w14:ligatures w14:val="none"/>
        </w:rPr>
        <w:instrText xml:space="preserve"> INCLUDEPICTURE "https://d2908q01vomqb2.cloudfront.net/ca3512f4dfa95a03169c5a670a4c91a19b3077b4/2024/01/10/Kiali-traffic-mirroring.png" \* MERGEFORMATINET </w:instrText>
      </w:r>
      <w:r w:rsidRPr="00304EA3">
        <w:rPr>
          <w:rFonts w:ascii="Times New Roman" w:eastAsia="Times New Roman" w:hAnsi="Times New Roman" w:cs="Times New Roman"/>
          <w:kern w:val="0"/>
          <w14:ligatures w14:val="none"/>
        </w:rPr>
        <w:fldChar w:fldCharType="separate"/>
      </w:r>
      <w:r w:rsidRPr="00304EA3">
        <w:rPr>
          <w:rFonts w:ascii="Times New Roman" w:eastAsia="Times New Roman" w:hAnsi="Times New Roman" w:cs="Times New Roman"/>
          <w:noProof/>
          <w:kern w:val="0"/>
          <w14:ligatures w14:val="none"/>
        </w:rPr>
        <w:drawing>
          <wp:inline distT="0" distB="0" distL="0" distR="0" wp14:anchorId="03E3C3C7" wp14:editId="25EB16AB">
            <wp:extent cx="5943600" cy="1850390"/>
            <wp:effectExtent l="0" t="0" r="0" b="3810"/>
            <wp:docPr id="589604828" name="Picture 1" descr="traffic mirro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ffic mirroring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50390"/>
                    </a:xfrm>
                    <a:prstGeom prst="rect">
                      <a:avLst/>
                    </a:prstGeom>
                    <a:noFill/>
                    <a:ln>
                      <a:noFill/>
                    </a:ln>
                  </pic:spPr>
                </pic:pic>
              </a:graphicData>
            </a:graphic>
          </wp:inline>
        </w:drawing>
      </w:r>
      <w:r w:rsidRPr="00304EA3">
        <w:rPr>
          <w:rFonts w:ascii="Times New Roman" w:eastAsia="Times New Roman" w:hAnsi="Times New Roman" w:cs="Times New Roman"/>
          <w:kern w:val="0"/>
          <w14:ligatures w14:val="none"/>
        </w:rPr>
        <w:fldChar w:fldCharType="end"/>
      </w:r>
    </w:p>
    <w:p w14:paraId="5709E9D5" w14:textId="77777777" w:rsidR="00304EA3" w:rsidRPr="00304EA3" w:rsidRDefault="00304EA3" w:rsidP="00304EA3">
      <w:pPr>
        <w:spacing w:after="100" w:afterAutospacing="1"/>
        <w:rPr>
          <w:rFonts w:ascii="Times New Roman" w:eastAsia="Times New Roman" w:hAnsi="Times New Roman" w:cs="Times New Roman"/>
          <w:color w:val="879196"/>
          <w:kern w:val="0"/>
          <w14:ligatures w14:val="none"/>
        </w:rPr>
      </w:pPr>
      <w:r w:rsidRPr="00304EA3">
        <w:rPr>
          <w:rFonts w:ascii="Times New Roman" w:eastAsia="Times New Roman" w:hAnsi="Times New Roman" w:cs="Times New Roman"/>
          <w:color w:val="879196"/>
          <w:kern w:val="0"/>
          <w14:ligatures w14:val="none"/>
        </w:rPr>
        <w:t>Image 9: Using traffic mirroring routing to send a copy of 50% of the traffic to catalogdetail subset v2</w:t>
      </w:r>
    </w:p>
    <w:p w14:paraId="325C8066" w14:textId="77777777" w:rsidR="00304EA3" w:rsidRPr="00304EA3" w:rsidRDefault="00304EA3" w:rsidP="00304EA3">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04EA3">
        <w:rPr>
          <w:rFonts w:ascii="Times New Roman" w:eastAsia="Times New Roman" w:hAnsi="Times New Roman" w:cs="Times New Roman"/>
          <w:b/>
          <w:bCs/>
          <w:kern w:val="0"/>
          <w:sz w:val="27"/>
          <w:szCs w:val="27"/>
          <w14:ligatures w14:val="none"/>
        </w:rPr>
        <w:lastRenderedPageBreak/>
        <w:t>Locality Load Balancing</w:t>
      </w:r>
    </w:p>
    <w:p w14:paraId="21B691BD"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Istio’s </w:t>
      </w:r>
      <w:hyperlink r:id="rId41" w:history="1">
        <w:r w:rsidRPr="00304EA3">
          <w:rPr>
            <w:rFonts w:ascii="Times New Roman" w:eastAsia="Times New Roman" w:hAnsi="Times New Roman" w:cs="Times New Roman"/>
            <w:color w:val="0972D3"/>
            <w:kern w:val="0"/>
            <w:u w:val="single"/>
            <w14:ligatures w14:val="none"/>
          </w:rPr>
          <w:t>Locality Load Balancing</w:t>
        </w:r>
      </w:hyperlink>
      <w:r w:rsidRPr="00304EA3">
        <w:rPr>
          <w:rFonts w:ascii="Times New Roman" w:eastAsia="Times New Roman" w:hAnsi="Times New Roman" w:cs="Times New Roman"/>
          <w:kern w:val="0"/>
          <w14:ligatures w14:val="none"/>
        </w:rPr>
        <w:t> is a feature that optimizes traffic routing based on the geographic proximity of services, including Availability Zones and regions. Istio is configured with knowledge of the cluster’s topology, including the locations of Availability Zones. It knows which services or instances are in different zones. When routing requests, Istio prioritizes directing traffic to services that are in the same or nearby Availability Zones. This minimizes latency and optimizes network performance.</w:t>
      </w:r>
    </w:p>
    <w:p w14:paraId="7401BA7A"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In the context of </w:t>
      </w:r>
      <w:hyperlink r:id="rId42" w:anchor="configure-locality-failover" w:history="1">
        <w:r w:rsidRPr="00304EA3">
          <w:rPr>
            <w:rFonts w:ascii="Times New Roman" w:eastAsia="Times New Roman" w:hAnsi="Times New Roman" w:cs="Times New Roman"/>
            <w:color w:val="0972D3"/>
            <w:kern w:val="0"/>
            <w:u w:val="single"/>
            <w14:ligatures w14:val="none"/>
          </w:rPr>
          <w:t>Locality Failover</w:t>
        </w:r>
      </w:hyperlink>
      <w:r w:rsidRPr="00304EA3">
        <w:rPr>
          <w:rFonts w:ascii="Times New Roman" w:eastAsia="Times New Roman" w:hAnsi="Times New Roman" w:cs="Times New Roman"/>
          <w:kern w:val="0"/>
          <w14:ligatures w14:val="none"/>
        </w:rPr>
        <w:t>, Istio recognizes that services within a locality (Region, Zone, Sub-zone) can sometimes become unavailable due to various issues. To maintain service availability and reliability, Istio can automatically perform failover to services in other localities while still ensuring that traffic prioritizes the nearest endpoints.</w:t>
      </w:r>
    </w:p>
    <w:p w14:paraId="015BCAB8"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Implementing Locality Failover on Istio involves configuring </w:t>
      </w:r>
      <w:hyperlink r:id="rId43" w:anchor="TrafficPolicy" w:history="1">
        <w:r w:rsidRPr="00304EA3">
          <w:rPr>
            <w:rFonts w:ascii="Times New Roman" w:eastAsia="Times New Roman" w:hAnsi="Times New Roman" w:cs="Times New Roman"/>
            <w:color w:val="0972D3"/>
            <w:kern w:val="0"/>
            <w:u w:val="single"/>
            <w14:ligatures w14:val="none"/>
          </w:rPr>
          <w:t>traffic policy</w:t>
        </w:r>
      </w:hyperlink>
      <w:r w:rsidRPr="00304EA3">
        <w:rPr>
          <w:rFonts w:ascii="Times New Roman" w:eastAsia="Times New Roman" w:hAnsi="Times New Roman" w:cs="Times New Roman"/>
          <w:kern w:val="0"/>
          <w14:ligatures w14:val="none"/>
        </w:rPr>
        <w:t> and </w:t>
      </w:r>
      <w:hyperlink r:id="rId44" w:anchor="OutlierDetection" w:history="1">
        <w:r w:rsidRPr="00304EA3">
          <w:rPr>
            <w:rFonts w:ascii="Times New Roman" w:eastAsia="Times New Roman" w:hAnsi="Times New Roman" w:cs="Times New Roman"/>
            <w:color w:val="0972D3"/>
            <w:kern w:val="0"/>
            <w:u w:val="single"/>
            <w14:ligatures w14:val="none"/>
          </w:rPr>
          <w:t>outlier detection</w:t>
        </w:r>
      </w:hyperlink>
      <w:r w:rsidRPr="00304EA3">
        <w:rPr>
          <w:rFonts w:ascii="Times New Roman" w:eastAsia="Times New Roman" w:hAnsi="Times New Roman" w:cs="Times New Roman"/>
          <w:kern w:val="0"/>
          <w14:ligatures w14:val="none"/>
        </w:rPr>
        <w:t> in the destination rule to ensure that traffic is intelligently redirected to alternate endpoints when services in a specific locality (e.g., Availability Zone) experience issues. For an in-depth guide to optimize your routing decisions based on the Availability Zone, check out our blog </w:t>
      </w:r>
      <w:hyperlink r:id="rId45" w:history="1">
        <w:r w:rsidRPr="00304EA3">
          <w:rPr>
            <w:rFonts w:ascii="Times New Roman" w:eastAsia="Times New Roman" w:hAnsi="Times New Roman" w:cs="Times New Roman"/>
            <w:color w:val="0972D3"/>
            <w:kern w:val="0"/>
            <w:u w:val="single"/>
            <w14:ligatures w14:val="none"/>
          </w:rPr>
          <w:t>Addressing latency and data transfer costs on EKS using Istio</w:t>
        </w:r>
      </w:hyperlink>
      <w:r w:rsidRPr="00304EA3">
        <w:rPr>
          <w:rFonts w:ascii="Times New Roman" w:eastAsia="Times New Roman" w:hAnsi="Times New Roman" w:cs="Times New Roman"/>
          <w:kern w:val="0"/>
          <w14:ligatures w14:val="none"/>
        </w:rPr>
        <w:t>.</w:t>
      </w:r>
    </w:p>
    <w:p w14:paraId="397C93A4" w14:textId="77777777" w:rsidR="00304EA3" w:rsidRPr="00304EA3" w:rsidRDefault="00304EA3" w:rsidP="00304EA3">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04EA3">
        <w:rPr>
          <w:rFonts w:ascii="Times New Roman" w:eastAsia="Times New Roman" w:hAnsi="Times New Roman" w:cs="Times New Roman"/>
          <w:b/>
          <w:bCs/>
          <w:kern w:val="0"/>
          <w:sz w:val="36"/>
          <w:szCs w:val="36"/>
          <w14:ligatures w14:val="none"/>
        </w:rPr>
        <w:t>Cleanup</w:t>
      </w:r>
    </w:p>
    <w:p w14:paraId="7B38C727"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To clean up the Amazon EKS environment and remove the services we deployed, please run the following commands:</w:t>
      </w:r>
    </w:p>
    <w:p w14:paraId="4C3D20E6" w14:textId="77777777" w:rsidR="00304EA3" w:rsidRPr="00304EA3" w:rsidRDefault="00304EA3" w:rsidP="00304EA3">
      <w:pPr>
        <w:pBdr>
          <w:top w:val="single" w:sz="6" w:space="16" w:color="F7F7F7"/>
          <w:left w:val="single" w:sz="6" w:space="11" w:color="F7F7F7"/>
          <w:bottom w:val="single" w:sz="6" w:space="0" w:color="F7F7F7"/>
          <w:right w:val="single" w:sz="6" w:space="0" w:color="F7F7F7"/>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rPr>
          <w:rFonts w:ascii="Consolas" w:eastAsia="Times New Roman" w:hAnsi="Consolas" w:cs="Consolas"/>
          <w:kern w:val="0"/>
          <w:sz w:val="20"/>
          <w:szCs w:val="20"/>
          <w14:ligatures w14:val="none"/>
        </w:rPr>
      </w:pPr>
      <w:r w:rsidRPr="00304EA3">
        <w:rPr>
          <w:rFonts w:ascii="Consolas" w:eastAsia="Times New Roman" w:hAnsi="Consolas" w:cs="Consolas"/>
          <w:color w:val="333333"/>
          <w:kern w:val="0"/>
          <w:sz w:val="20"/>
          <w:szCs w:val="20"/>
          <w:bdr w:val="none" w:sz="0" w:space="0" w:color="auto" w:frame="1"/>
          <w14:ligatures w14:val="none"/>
        </w:rPr>
        <w:t>kubectl delete namespace workshop</w:t>
      </w:r>
    </w:p>
    <w:p w14:paraId="6023E999" w14:textId="77777777" w:rsidR="00304EA3" w:rsidRPr="00304EA3" w:rsidRDefault="00304EA3" w:rsidP="00304EA3">
      <w:pPr>
        <w:spacing w:before="225" w:after="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To further remove the Amazon EKS cluster with deployed Istio that you might have created in the prerequisite step, go to the terraform Istio folder ($YOUR-PATH/terraform-aws-eks-blueprints/patterns/istio) and run the commands provided </w:t>
      </w:r>
      <w:hyperlink r:id="rId46" w:anchor="destroy" w:history="1">
        <w:r w:rsidRPr="00304EA3">
          <w:rPr>
            <w:rFonts w:ascii="Times New Roman" w:eastAsia="Times New Roman" w:hAnsi="Times New Roman" w:cs="Times New Roman"/>
            <w:color w:val="0972D3"/>
            <w:kern w:val="0"/>
            <w:u w:val="single"/>
            <w14:ligatures w14:val="none"/>
          </w:rPr>
          <w:t>here</w:t>
        </w:r>
      </w:hyperlink>
      <w:r w:rsidRPr="00304EA3">
        <w:rPr>
          <w:rFonts w:ascii="Times New Roman" w:eastAsia="Times New Roman" w:hAnsi="Times New Roman" w:cs="Times New Roman"/>
          <w:kern w:val="0"/>
          <w14:ligatures w14:val="none"/>
        </w:rPr>
        <w:t>.</w:t>
      </w:r>
    </w:p>
    <w:p w14:paraId="5CC58ED0" w14:textId="77777777" w:rsidR="00304EA3" w:rsidRPr="00304EA3" w:rsidRDefault="00304EA3" w:rsidP="00304EA3">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304EA3">
        <w:rPr>
          <w:rFonts w:ascii="Times New Roman" w:eastAsia="Times New Roman" w:hAnsi="Times New Roman" w:cs="Times New Roman"/>
          <w:b/>
          <w:bCs/>
          <w:kern w:val="0"/>
          <w:sz w:val="36"/>
          <w:szCs w:val="36"/>
          <w14:ligatures w14:val="none"/>
        </w:rPr>
        <w:t>Conclusion</w:t>
      </w:r>
    </w:p>
    <w:p w14:paraId="2204A18C" w14:textId="77777777" w:rsidR="00304EA3" w:rsidRPr="00304EA3" w:rsidRDefault="00304EA3" w:rsidP="00304EA3">
      <w:pPr>
        <w:spacing w:before="225"/>
        <w:rPr>
          <w:rFonts w:ascii="Times New Roman" w:eastAsia="Times New Roman" w:hAnsi="Times New Roman" w:cs="Times New Roman"/>
          <w:kern w:val="0"/>
          <w14:ligatures w14:val="none"/>
        </w:rPr>
      </w:pPr>
      <w:r w:rsidRPr="00304EA3">
        <w:rPr>
          <w:rFonts w:ascii="Times New Roman" w:eastAsia="Times New Roman" w:hAnsi="Times New Roman" w:cs="Times New Roman"/>
          <w:kern w:val="0"/>
          <w14:ligatures w14:val="none"/>
        </w:rPr>
        <w:t>In this post, we covered traffic management strategies that can be used with Istio to help implement sophisticated deployment strategies, reduce downtime, and improve the user experience. We hope you’ve gained valuable insights into the potential of Istio within Amazon EKS. But hold on to that excitement because the adventure is far from over. In our next post of this series, we’ll delve deeper into Istio’s advanced features, exploring topics of security, resiliency, and the art of fine-tuned observability. Get ready to level up your microservices game with Istio and stay tuned for the next thrilling chapter!</w:t>
      </w:r>
    </w:p>
    <w:p w14:paraId="27F8D7EE" w14:textId="77777777" w:rsidR="00000000" w:rsidRDefault="00000000"/>
    <w:sectPr w:rsidR="00854F50" w:rsidSect="00241D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Bold">
    <w:panose1 w:val="02000803000000090004"/>
    <w:charset w:val="00"/>
    <w:family w:val="auto"/>
    <w:pitch w:val="variable"/>
    <w:sig w:usb0="E50002FF" w:usb1="500079DB" w:usb2="00001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65940"/>
    <w:multiLevelType w:val="multilevel"/>
    <w:tmpl w:val="54C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817139"/>
    <w:multiLevelType w:val="multilevel"/>
    <w:tmpl w:val="C6B8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9410964">
    <w:abstractNumId w:val="1"/>
  </w:num>
  <w:num w:numId="2" w16cid:durableId="302196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EA3"/>
    <w:rsid w:val="001B371E"/>
    <w:rsid w:val="00241D8F"/>
    <w:rsid w:val="00304EA3"/>
    <w:rsid w:val="00D44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F94F54"/>
  <w14:defaultImageDpi w14:val="32767"/>
  <w15:chartTrackingRefBased/>
  <w15:docId w15:val="{89921E6A-4FA7-404D-BF08-5F857619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304EA3"/>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04EA3"/>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04EA3"/>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EA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04EA3"/>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04EA3"/>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304EA3"/>
    <w:pPr>
      <w:spacing w:before="100" w:beforeAutospacing="1" w:after="100" w:afterAutospacing="1"/>
    </w:pPr>
    <w:rPr>
      <w:rFonts w:ascii="Times New Roman" w:eastAsia="Times New Roman" w:hAnsi="Times New Roman" w:cs="Times New Roman"/>
      <w:kern w:val="0"/>
      <w14:ligatures w14:val="none"/>
    </w:rPr>
  </w:style>
  <w:style w:type="character" w:customStyle="1" w:styleId="blog-post-categories">
    <w:name w:val="blog-post-categories"/>
    <w:basedOn w:val="DefaultParagraphFont"/>
    <w:rsid w:val="00304EA3"/>
  </w:style>
  <w:style w:type="character" w:styleId="Hyperlink">
    <w:name w:val="Hyperlink"/>
    <w:basedOn w:val="DefaultParagraphFont"/>
    <w:uiPriority w:val="99"/>
    <w:semiHidden/>
    <w:unhideWhenUsed/>
    <w:rsid w:val="00304EA3"/>
    <w:rPr>
      <w:color w:val="0000FF"/>
      <w:u w:val="single"/>
    </w:rPr>
  </w:style>
  <w:style w:type="character" w:styleId="FollowedHyperlink">
    <w:name w:val="FollowedHyperlink"/>
    <w:basedOn w:val="DefaultParagraphFont"/>
    <w:uiPriority w:val="99"/>
    <w:semiHidden/>
    <w:unhideWhenUsed/>
    <w:rsid w:val="00304EA3"/>
    <w:rPr>
      <w:color w:val="800080"/>
      <w:u w:val="single"/>
    </w:rPr>
  </w:style>
  <w:style w:type="character" w:customStyle="1" w:styleId="span">
    <w:name w:val="span"/>
    <w:basedOn w:val="DefaultParagraphFont"/>
    <w:rsid w:val="00304EA3"/>
  </w:style>
  <w:style w:type="paragraph" w:styleId="NormalWeb">
    <w:name w:val="Normal (Web)"/>
    <w:basedOn w:val="Normal"/>
    <w:uiPriority w:val="99"/>
    <w:semiHidden/>
    <w:unhideWhenUsed/>
    <w:rsid w:val="00304EA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04EA3"/>
    <w:rPr>
      <w:b/>
      <w:bCs/>
    </w:rPr>
  </w:style>
  <w:style w:type="paragraph" w:customStyle="1" w:styleId="wp-caption-text">
    <w:name w:val="wp-caption-text"/>
    <w:basedOn w:val="Normal"/>
    <w:rsid w:val="00304EA3"/>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30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4EA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04EA3"/>
    <w:rPr>
      <w:rFonts w:ascii="Courier New" w:eastAsia="Times New Roman" w:hAnsi="Courier New" w:cs="Courier New"/>
      <w:sz w:val="20"/>
      <w:szCs w:val="20"/>
    </w:rPr>
  </w:style>
  <w:style w:type="character" w:customStyle="1" w:styleId="token">
    <w:name w:val="token"/>
    <w:basedOn w:val="DefaultParagraphFont"/>
    <w:rsid w:val="00304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965887">
      <w:bodyDiv w:val="1"/>
      <w:marLeft w:val="0"/>
      <w:marRight w:val="0"/>
      <w:marTop w:val="0"/>
      <w:marBottom w:val="0"/>
      <w:divBdr>
        <w:top w:val="none" w:sz="0" w:space="0" w:color="auto"/>
        <w:left w:val="none" w:sz="0" w:space="0" w:color="auto"/>
        <w:bottom w:val="none" w:sz="0" w:space="0" w:color="auto"/>
        <w:right w:val="none" w:sz="0" w:space="0" w:color="auto"/>
      </w:divBdr>
      <w:divsChild>
        <w:div w:id="410126804">
          <w:marLeft w:val="0"/>
          <w:marRight w:val="0"/>
          <w:marTop w:val="0"/>
          <w:marBottom w:val="0"/>
          <w:divBdr>
            <w:top w:val="none" w:sz="0" w:space="0" w:color="auto"/>
            <w:left w:val="none" w:sz="0" w:space="0" w:color="auto"/>
            <w:bottom w:val="none" w:sz="0" w:space="0" w:color="auto"/>
            <w:right w:val="none" w:sz="0" w:space="0" w:color="auto"/>
          </w:divBdr>
        </w:div>
        <w:div w:id="316497954">
          <w:marLeft w:val="0"/>
          <w:marRight w:val="0"/>
          <w:marTop w:val="0"/>
          <w:marBottom w:val="0"/>
          <w:divBdr>
            <w:top w:val="none" w:sz="0" w:space="0" w:color="auto"/>
            <w:left w:val="none" w:sz="0" w:space="0" w:color="auto"/>
            <w:bottom w:val="none" w:sz="0" w:space="0" w:color="auto"/>
            <w:right w:val="none" w:sz="0" w:space="0" w:color="auto"/>
          </w:divBdr>
        </w:div>
        <w:div w:id="1124079199">
          <w:marLeft w:val="0"/>
          <w:marRight w:val="0"/>
          <w:marTop w:val="0"/>
          <w:marBottom w:val="0"/>
          <w:divBdr>
            <w:top w:val="none" w:sz="0" w:space="0" w:color="auto"/>
            <w:left w:val="none" w:sz="0" w:space="0" w:color="auto"/>
            <w:bottom w:val="none" w:sz="0" w:space="0" w:color="auto"/>
            <w:right w:val="none" w:sz="0" w:space="0" w:color="auto"/>
          </w:divBdr>
          <w:divsChild>
            <w:div w:id="1562516914">
              <w:marLeft w:val="0"/>
              <w:marRight w:val="0"/>
              <w:marTop w:val="0"/>
              <w:marBottom w:val="0"/>
              <w:divBdr>
                <w:top w:val="none" w:sz="0" w:space="0" w:color="auto"/>
                <w:left w:val="none" w:sz="0" w:space="0" w:color="auto"/>
                <w:bottom w:val="none" w:sz="0" w:space="0" w:color="auto"/>
                <w:right w:val="none" w:sz="0" w:space="0" w:color="auto"/>
              </w:divBdr>
              <w:divsChild>
                <w:div w:id="5783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3741">
          <w:marLeft w:val="0"/>
          <w:marRight w:val="0"/>
          <w:marTop w:val="0"/>
          <w:marBottom w:val="0"/>
          <w:divBdr>
            <w:top w:val="none" w:sz="0" w:space="0" w:color="auto"/>
            <w:left w:val="none" w:sz="0" w:space="0" w:color="auto"/>
            <w:bottom w:val="none" w:sz="0" w:space="0" w:color="auto"/>
            <w:right w:val="none" w:sz="0" w:space="0" w:color="auto"/>
          </w:divBdr>
          <w:divsChild>
            <w:div w:id="959145956">
              <w:marLeft w:val="0"/>
              <w:marRight w:val="0"/>
              <w:marTop w:val="0"/>
              <w:marBottom w:val="0"/>
              <w:divBdr>
                <w:top w:val="none" w:sz="0" w:space="0" w:color="auto"/>
                <w:left w:val="none" w:sz="0" w:space="0" w:color="auto"/>
                <w:bottom w:val="none" w:sz="0" w:space="0" w:color="auto"/>
                <w:right w:val="none" w:sz="0" w:space="0" w:color="auto"/>
              </w:divBdr>
            </w:div>
          </w:divsChild>
        </w:div>
        <w:div w:id="1180242481">
          <w:marLeft w:val="0"/>
          <w:marRight w:val="0"/>
          <w:marTop w:val="0"/>
          <w:marBottom w:val="0"/>
          <w:divBdr>
            <w:top w:val="none" w:sz="0" w:space="0" w:color="auto"/>
            <w:left w:val="none" w:sz="0" w:space="0" w:color="auto"/>
            <w:bottom w:val="none" w:sz="0" w:space="0" w:color="auto"/>
            <w:right w:val="none" w:sz="0" w:space="0" w:color="auto"/>
          </w:divBdr>
          <w:divsChild>
            <w:div w:id="870144311">
              <w:marLeft w:val="0"/>
              <w:marRight w:val="0"/>
              <w:marTop w:val="0"/>
              <w:marBottom w:val="0"/>
              <w:divBdr>
                <w:top w:val="none" w:sz="0" w:space="0" w:color="auto"/>
                <w:left w:val="none" w:sz="0" w:space="0" w:color="auto"/>
                <w:bottom w:val="none" w:sz="0" w:space="0" w:color="auto"/>
                <w:right w:val="none" w:sz="0" w:space="0" w:color="auto"/>
              </w:divBdr>
            </w:div>
          </w:divsChild>
        </w:div>
        <w:div w:id="430131265">
          <w:marLeft w:val="0"/>
          <w:marRight w:val="0"/>
          <w:marTop w:val="0"/>
          <w:marBottom w:val="0"/>
          <w:divBdr>
            <w:top w:val="none" w:sz="0" w:space="0" w:color="auto"/>
            <w:left w:val="none" w:sz="0" w:space="0" w:color="auto"/>
            <w:bottom w:val="none" w:sz="0" w:space="0" w:color="auto"/>
            <w:right w:val="none" w:sz="0" w:space="0" w:color="auto"/>
          </w:divBdr>
          <w:divsChild>
            <w:div w:id="2138834641">
              <w:marLeft w:val="0"/>
              <w:marRight w:val="0"/>
              <w:marTop w:val="0"/>
              <w:marBottom w:val="0"/>
              <w:divBdr>
                <w:top w:val="none" w:sz="0" w:space="0" w:color="auto"/>
                <w:left w:val="none" w:sz="0" w:space="0" w:color="auto"/>
                <w:bottom w:val="none" w:sz="0" w:space="0" w:color="auto"/>
                <w:right w:val="none" w:sz="0" w:space="0" w:color="auto"/>
              </w:divBdr>
            </w:div>
          </w:divsChild>
        </w:div>
        <w:div w:id="1810629558">
          <w:marLeft w:val="0"/>
          <w:marRight w:val="0"/>
          <w:marTop w:val="0"/>
          <w:marBottom w:val="0"/>
          <w:divBdr>
            <w:top w:val="none" w:sz="0" w:space="0" w:color="auto"/>
            <w:left w:val="none" w:sz="0" w:space="0" w:color="auto"/>
            <w:bottom w:val="none" w:sz="0" w:space="0" w:color="auto"/>
            <w:right w:val="none" w:sz="0" w:space="0" w:color="auto"/>
          </w:divBdr>
          <w:divsChild>
            <w:div w:id="136729705">
              <w:marLeft w:val="0"/>
              <w:marRight w:val="0"/>
              <w:marTop w:val="0"/>
              <w:marBottom w:val="0"/>
              <w:divBdr>
                <w:top w:val="none" w:sz="0" w:space="0" w:color="auto"/>
                <w:left w:val="none" w:sz="0" w:space="0" w:color="auto"/>
                <w:bottom w:val="none" w:sz="0" w:space="0" w:color="auto"/>
                <w:right w:val="none" w:sz="0" w:space="0" w:color="auto"/>
              </w:divBdr>
            </w:div>
          </w:divsChild>
        </w:div>
        <w:div w:id="1910454288">
          <w:marLeft w:val="0"/>
          <w:marRight w:val="0"/>
          <w:marTop w:val="0"/>
          <w:marBottom w:val="0"/>
          <w:divBdr>
            <w:top w:val="none" w:sz="0" w:space="0" w:color="auto"/>
            <w:left w:val="none" w:sz="0" w:space="0" w:color="auto"/>
            <w:bottom w:val="none" w:sz="0" w:space="0" w:color="auto"/>
            <w:right w:val="none" w:sz="0" w:space="0" w:color="auto"/>
          </w:divBdr>
          <w:divsChild>
            <w:div w:id="1967543548">
              <w:marLeft w:val="0"/>
              <w:marRight w:val="0"/>
              <w:marTop w:val="0"/>
              <w:marBottom w:val="0"/>
              <w:divBdr>
                <w:top w:val="none" w:sz="0" w:space="0" w:color="auto"/>
                <w:left w:val="none" w:sz="0" w:space="0" w:color="auto"/>
                <w:bottom w:val="none" w:sz="0" w:space="0" w:color="auto"/>
                <w:right w:val="none" w:sz="0" w:space="0" w:color="auto"/>
              </w:divBdr>
            </w:div>
          </w:divsChild>
        </w:div>
        <w:div w:id="841697863">
          <w:marLeft w:val="0"/>
          <w:marRight w:val="0"/>
          <w:marTop w:val="0"/>
          <w:marBottom w:val="0"/>
          <w:divBdr>
            <w:top w:val="none" w:sz="0" w:space="0" w:color="auto"/>
            <w:left w:val="none" w:sz="0" w:space="0" w:color="auto"/>
            <w:bottom w:val="none" w:sz="0" w:space="0" w:color="auto"/>
            <w:right w:val="none" w:sz="0" w:space="0" w:color="auto"/>
          </w:divBdr>
          <w:divsChild>
            <w:div w:id="1688094196">
              <w:marLeft w:val="0"/>
              <w:marRight w:val="0"/>
              <w:marTop w:val="0"/>
              <w:marBottom w:val="0"/>
              <w:divBdr>
                <w:top w:val="none" w:sz="0" w:space="0" w:color="auto"/>
                <w:left w:val="none" w:sz="0" w:space="0" w:color="auto"/>
                <w:bottom w:val="none" w:sz="0" w:space="0" w:color="auto"/>
                <w:right w:val="none" w:sz="0" w:space="0" w:color="auto"/>
              </w:divBdr>
            </w:div>
          </w:divsChild>
        </w:div>
        <w:div w:id="430130488">
          <w:marLeft w:val="0"/>
          <w:marRight w:val="0"/>
          <w:marTop w:val="0"/>
          <w:marBottom w:val="0"/>
          <w:divBdr>
            <w:top w:val="none" w:sz="0" w:space="0" w:color="auto"/>
            <w:left w:val="none" w:sz="0" w:space="0" w:color="auto"/>
            <w:bottom w:val="none" w:sz="0" w:space="0" w:color="auto"/>
            <w:right w:val="none" w:sz="0" w:space="0" w:color="auto"/>
          </w:divBdr>
        </w:div>
        <w:div w:id="8680465">
          <w:marLeft w:val="0"/>
          <w:marRight w:val="0"/>
          <w:marTop w:val="0"/>
          <w:marBottom w:val="0"/>
          <w:divBdr>
            <w:top w:val="none" w:sz="0" w:space="0" w:color="auto"/>
            <w:left w:val="none" w:sz="0" w:space="0" w:color="auto"/>
            <w:bottom w:val="none" w:sz="0" w:space="0" w:color="auto"/>
            <w:right w:val="none" w:sz="0" w:space="0" w:color="auto"/>
          </w:divBdr>
          <w:divsChild>
            <w:div w:id="453132679">
              <w:marLeft w:val="0"/>
              <w:marRight w:val="0"/>
              <w:marTop w:val="0"/>
              <w:marBottom w:val="0"/>
              <w:divBdr>
                <w:top w:val="none" w:sz="0" w:space="0" w:color="auto"/>
                <w:left w:val="none" w:sz="0" w:space="0" w:color="auto"/>
                <w:bottom w:val="none" w:sz="0" w:space="0" w:color="auto"/>
                <w:right w:val="none" w:sz="0" w:space="0" w:color="auto"/>
              </w:divBdr>
            </w:div>
          </w:divsChild>
        </w:div>
        <w:div w:id="313683544">
          <w:marLeft w:val="0"/>
          <w:marRight w:val="0"/>
          <w:marTop w:val="0"/>
          <w:marBottom w:val="0"/>
          <w:divBdr>
            <w:top w:val="none" w:sz="0" w:space="0" w:color="auto"/>
            <w:left w:val="none" w:sz="0" w:space="0" w:color="auto"/>
            <w:bottom w:val="none" w:sz="0" w:space="0" w:color="auto"/>
            <w:right w:val="none" w:sz="0" w:space="0" w:color="auto"/>
          </w:divBdr>
          <w:divsChild>
            <w:div w:id="1793130887">
              <w:marLeft w:val="0"/>
              <w:marRight w:val="0"/>
              <w:marTop w:val="0"/>
              <w:marBottom w:val="0"/>
              <w:divBdr>
                <w:top w:val="none" w:sz="0" w:space="0" w:color="auto"/>
                <w:left w:val="none" w:sz="0" w:space="0" w:color="auto"/>
                <w:bottom w:val="none" w:sz="0" w:space="0" w:color="auto"/>
                <w:right w:val="none" w:sz="0" w:space="0" w:color="auto"/>
              </w:divBdr>
            </w:div>
          </w:divsChild>
        </w:div>
        <w:div w:id="1764060445">
          <w:marLeft w:val="0"/>
          <w:marRight w:val="0"/>
          <w:marTop w:val="0"/>
          <w:marBottom w:val="0"/>
          <w:divBdr>
            <w:top w:val="none" w:sz="0" w:space="0" w:color="auto"/>
            <w:left w:val="none" w:sz="0" w:space="0" w:color="auto"/>
            <w:bottom w:val="none" w:sz="0" w:space="0" w:color="auto"/>
            <w:right w:val="none" w:sz="0" w:space="0" w:color="auto"/>
          </w:divBdr>
          <w:divsChild>
            <w:div w:id="1560554412">
              <w:marLeft w:val="0"/>
              <w:marRight w:val="0"/>
              <w:marTop w:val="0"/>
              <w:marBottom w:val="0"/>
              <w:divBdr>
                <w:top w:val="none" w:sz="0" w:space="0" w:color="auto"/>
                <w:left w:val="none" w:sz="0" w:space="0" w:color="auto"/>
                <w:bottom w:val="none" w:sz="0" w:space="0" w:color="auto"/>
                <w:right w:val="none" w:sz="0" w:space="0" w:color="auto"/>
              </w:divBdr>
            </w:div>
          </w:divsChild>
        </w:div>
        <w:div w:id="1111389789">
          <w:marLeft w:val="0"/>
          <w:marRight w:val="0"/>
          <w:marTop w:val="0"/>
          <w:marBottom w:val="0"/>
          <w:divBdr>
            <w:top w:val="none" w:sz="0" w:space="0" w:color="auto"/>
            <w:left w:val="none" w:sz="0" w:space="0" w:color="auto"/>
            <w:bottom w:val="none" w:sz="0" w:space="0" w:color="auto"/>
            <w:right w:val="none" w:sz="0" w:space="0" w:color="auto"/>
          </w:divBdr>
          <w:divsChild>
            <w:div w:id="684214742">
              <w:marLeft w:val="0"/>
              <w:marRight w:val="0"/>
              <w:marTop w:val="0"/>
              <w:marBottom w:val="0"/>
              <w:divBdr>
                <w:top w:val="none" w:sz="0" w:space="0" w:color="auto"/>
                <w:left w:val="none" w:sz="0" w:space="0" w:color="auto"/>
                <w:bottom w:val="none" w:sz="0" w:space="0" w:color="auto"/>
                <w:right w:val="none" w:sz="0" w:space="0" w:color="auto"/>
              </w:divBdr>
            </w:div>
          </w:divsChild>
        </w:div>
        <w:div w:id="1788550508">
          <w:marLeft w:val="0"/>
          <w:marRight w:val="0"/>
          <w:marTop w:val="0"/>
          <w:marBottom w:val="0"/>
          <w:divBdr>
            <w:top w:val="none" w:sz="0" w:space="0" w:color="auto"/>
            <w:left w:val="none" w:sz="0" w:space="0" w:color="auto"/>
            <w:bottom w:val="none" w:sz="0" w:space="0" w:color="auto"/>
            <w:right w:val="none" w:sz="0" w:space="0" w:color="auto"/>
          </w:divBdr>
        </w:div>
        <w:div w:id="2037848106">
          <w:marLeft w:val="0"/>
          <w:marRight w:val="0"/>
          <w:marTop w:val="0"/>
          <w:marBottom w:val="0"/>
          <w:divBdr>
            <w:top w:val="none" w:sz="0" w:space="0" w:color="auto"/>
            <w:left w:val="none" w:sz="0" w:space="0" w:color="auto"/>
            <w:bottom w:val="none" w:sz="0" w:space="0" w:color="auto"/>
            <w:right w:val="none" w:sz="0" w:space="0" w:color="auto"/>
          </w:divBdr>
          <w:divsChild>
            <w:div w:id="1371413783">
              <w:marLeft w:val="0"/>
              <w:marRight w:val="0"/>
              <w:marTop w:val="0"/>
              <w:marBottom w:val="0"/>
              <w:divBdr>
                <w:top w:val="none" w:sz="0" w:space="0" w:color="auto"/>
                <w:left w:val="none" w:sz="0" w:space="0" w:color="auto"/>
                <w:bottom w:val="none" w:sz="0" w:space="0" w:color="auto"/>
                <w:right w:val="none" w:sz="0" w:space="0" w:color="auto"/>
              </w:divBdr>
            </w:div>
          </w:divsChild>
        </w:div>
        <w:div w:id="1867251798">
          <w:marLeft w:val="0"/>
          <w:marRight w:val="0"/>
          <w:marTop w:val="0"/>
          <w:marBottom w:val="0"/>
          <w:divBdr>
            <w:top w:val="none" w:sz="0" w:space="0" w:color="auto"/>
            <w:left w:val="none" w:sz="0" w:space="0" w:color="auto"/>
            <w:bottom w:val="none" w:sz="0" w:space="0" w:color="auto"/>
            <w:right w:val="none" w:sz="0" w:space="0" w:color="auto"/>
          </w:divBdr>
          <w:divsChild>
            <w:div w:id="571503360">
              <w:marLeft w:val="0"/>
              <w:marRight w:val="0"/>
              <w:marTop w:val="0"/>
              <w:marBottom w:val="0"/>
              <w:divBdr>
                <w:top w:val="none" w:sz="0" w:space="0" w:color="auto"/>
                <w:left w:val="none" w:sz="0" w:space="0" w:color="auto"/>
                <w:bottom w:val="none" w:sz="0" w:space="0" w:color="auto"/>
                <w:right w:val="none" w:sz="0" w:space="0" w:color="auto"/>
              </w:divBdr>
            </w:div>
          </w:divsChild>
        </w:div>
        <w:div w:id="724983920">
          <w:marLeft w:val="0"/>
          <w:marRight w:val="0"/>
          <w:marTop w:val="0"/>
          <w:marBottom w:val="0"/>
          <w:divBdr>
            <w:top w:val="none" w:sz="0" w:space="0" w:color="auto"/>
            <w:left w:val="none" w:sz="0" w:space="0" w:color="auto"/>
            <w:bottom w:val="none" w:sz="0" w:space="0" w:color="auto"/>
            <w:right w:val="none" w:sz="0" w:space="0" w:color="auto"/>
          </w:divBdr>
          <w:divsChild>
            <w:div w:id="2062826211">
              <w:marLeft w:val="0"/>
              <w:marRight w:val="0"/>
              <w:marTop w:val="0"/>
              <w:marBottom w:val="0"/>
              <w:divBdr>
                <w:top w:val="none" w:sz="0" w:space="0" w:color="auto"/>
                <w:left w:val="none" w:sz="0" w:space="0" w:color="auto"/>
                <w:bottom w:val="none" w:sz="0" w:space="0" w:color="auto"/>
                <w:right w:val="none" w:sz="0" w:space="0" w:color="auto"/>
              </w:divBdr>
            </w:div>
          </w:divsChild>
        </w:div>
        <w:div w:id="1765029345">
          <w:marLeft w:val="0"/>
          <w:marRight w:val="0"/>
          <w:marTop w:val="0"/>
          <w:marBottom w:val="0"/>
          <w:divBdr>
            <w:top w:val="none" w:sz="0" w:space="0" w:color="auto"/>
            <w:left w:val="none" w:sz="0" w:space="0" w:color="auto"/>
            <w:bottom w:val="none" w:sz="0" w:space="0" w:color="auto"/>
            <w:right w:val="none" w:sz="0" w:space="0" w:color="auto"/>
          </w:divBdr>
          <w:divsChild>
            <w:div w:id="1589997121">
              <w:marLeft w:val="0"/>
              <w:marRight w:val="0"/>
              <w:marTop w:val="0"/>
              <w:marBottom w:val="0"/>
              <w:divBdr>
                <w:top w:val="none" w:sz="0" w:space="0" w:color="auto"/>
                <w:left w:val="none" w:sz="0" w:space="0" w:color="auto"/>
                <w:bottom w:val="none" w:sz="0" w:space="0" w:color="auto"/>
                <w:right w:val="none" w:sz="0" w:space="0" w:color="auto"/>
              </w:divBdr>
            </w:div>
          </w:divsChild>
        </w:div>
        <w:div w:id="1094089428">
          <w:marLeft w:val="0"/>
          <w:marRight w:val="0"/>
          <w:marTop w:val="0"/>
          <w:marBottom w:val="0"/>
          <w:divBdr>
            <w:top w:val="none" w:sz="0" w:space="0" w:color="auto"/>
            <w:left w:val="none" w:sz="0" w:space="0" w:color="auto"/>
            <w:bottom w:val="none" w:sz="0" w:space="0" w:color="auto"/>
            <w:right w:val="none" w:sz="0" w:space="0" w:color="auto"/>
          </w:divBdr>
          <w:divsChild>
            <w:div w:id="183447367">
              <w:marLeft w:val="0"/>
              <w:marRight w:val="0"/>
              <w:marTop w:val="0"/>
              <w:marBottom w:val="0"/>
              <w:divBdr>
                <w:top w:val="none" w:sz="0" w:space="0" w:color="auto"/>
                <w:left w:val="none" w:sz="0" w:space="0" w:color="auto"/>
                <w:bottom w:val="none" w:sz="0" w:space="0" w:color="auto"/>
                <w:right w:val="none" w:sz="0" w:space="0" w:color="auto"/>
              </w:divBdr>
            </w:div>
          </w:divsChild>
        </w:div>
        <w:div w:id="1054965680">
          <w:marLeft w:val="0"/>
          <w:marRight w:val="0"/>
          <w:marTop w:val="0"/>
          <w:marBottom w:val="0"/>
          <w:divBdr>
            <w:top w:val="none" w:sz="0" w:space="0" w:color="auto"/>
            <w:left w:val="none" w:sz="0" w:space="0" w:color="auto"/>
            <w:bottom w:val="none" w:sz="0" w:space="0" w:color="auto"/>
            <w:right w:val="none" w:sz="0" w:space="0" w:color="auto"/>
          </w:divBdr>
        </w:div>
        <w:div w:id="26489251">
          <w:marLeft w:val="0"/>
          <w:marRight w:val="0"/>
          <w:marTop w:val="0"/>
          <w:marBottom w:val="0"/>
          <w:divBdr>
            <w:top w:val="none" w:sz="0" w:space="0" w:color="auto"/>
            <w:left w:val="none" w:sz="0" w:space="0" w:color="auto"/>
            <w:bottom w:val="none" w:sz="0" w:space="0" w:color="auto"/>
            <w:right w:val="none" w:sz="0" w:space="0" w:color="auto"/>
          </w:divBdr>
          <w:divsChild>
            <w:div w:id="968823312">
              <w:marLeft w:val="0"/>
              <w:marRight w:val="0"/>
              <w:marTop w:val="0"/>
              <w:marBottom w:val="0"/>
              <w:divBdr>
                <w:top w:val="none" w:sz="0" w:space="0" w:color="auto"/>
                <w:left w:val="none" w:sz="0" w:space="0" w:color="auto"/>
                <w:bottom w:val="none" w:sz="0" w:space="0" w:color="auto"/>
                <w:right w:val="none" w:sz="0" w:space="0" w:color="auto"/>
              </w:divBdr>
            </w:div>
          </w:divsChild>
        </w:div>
        <w:div w:id="238829796">
          <w:marLeft w:val="0"/>
          <w:marRight w:val="0"/>
          <w:marTop w:val="0"/>
          <w:marBottom w:val="0"/>
          <w:divBdr>
            <w:top w:val="none" w:sz="0" w:space="0" w:color="auto"/>
            <w:left w:val="none" w:sz="0" w:space="0" w:color="auto"/>
            <w:bottom w:val="none" w:sz="0" w:space="0" w:color="auto"/>
            <w:right w:val="none" w:sz="0" w:space="0" w:color="auto"/>
          </w:divBdr>
          <w:divsChild>
            <w:div w:id="1364134906">
              <w:marLeft w:val="0"/>
              <w:marRight w:val="0"/>
              <w:marTop w:val="0"/>
              <w:marBottom w:val="0"/>
              <w:divBdr>
                <w:top w:val="none" w:sz="0" w:space="0" w:color="auto"/>
                <w:left w:val="none" w:sz="0" w:space="0" w:color="auto"/>
                <w:bottom w:val="none" w:sz="0" w:space="0" w:color="auto"/>
                <w:right w:val="none" w:sz="0" w:space="0" w:color="auto"/>
              </w:divBdr>
            </w:div>
          </w:divsChild>
        </w:div>
        <w:div w:id="2093776652">
          <w:marLeft w:val="0"/>
          <w:marRight w:val="0"/>
          <w:marTop w:val="0"/>
          <w:marBottom w:val="0"/>
          <w:divBdr>
            <w:top w:val="none" w:sz="0" w:space="0" w:color="auto"/>
            <w:left w:val="none" w:sz="0" w:space="0" w:color="auto"/>
            <w:bottom w:val="none" w:sz="0" w:space="0" w:color="auto"/>
            <w:right w:val="none" w:sz="0" w:space="0" w:color="auto"/>
          </w:divBdr>
          <w:divsChild>
            <w:div w:id="81222595">
              <w:marLeft w:val="0"/>
              <w:marRight w:val="0"/>
              <w:marTop w:val="0"/>
              <w:marBottom w:val="0"/>
              <w:divBdr>
                <w:top w:val="none" w:sz="0" w:space="0" w:color="auto"/>
                <w:left w:val="none" w:sz="0" w:space="0" w:color="auto"/>
                <w:bottom w:val="none" w:sz="0" w:space="0" w:color="auto"/>
                <w:right w:val="none" w:sz="0" w:space="0" w:color="auto"/>
              </w:divBdr>
            </w:div>
          </w:divsChild>
        </w:div>
        <w:div w:id="1575355990">
          <w:marLeft w:val="0"/>
          <w:marRight w:val="0"/>
          <w:marTop w:val="0"/>
          <w:marBottom w:val="0"/>
          <w:divBdr>
            <w:top w:val="none" w:sz="0" w:space="0" w:color="auto"/>
            <w:left w:val="none" w:sz="0" w:space="0" w:color="auto"/>
            <w:bottom w:val="none" w:sz="0" w:space="0" w:color="auto"/>
            <w:right w:val="none" w:sz="0" w:space="0" w:color="auto"/>
          </w:divBdr>
          <w:divsChild>
            <w:div w:id="362949677">
              <w:marLeft w:val="0"/>
              <w:marRight w:val="0"/>
              <w:marTop w:val="0"/>
              <w:marBottom w:val="0"/>
              <w:divBdr>
                <w:top w:val="none" w:sz="0" w:space="0" w:color="auto"/>
                <w:left w:val="none" w:sz="0" w:space="0" w:color="auto"/>
                <w:bottom w:val="none" w:sz="0" w:space="0" w:color="auto"/>
                <w:right w:val="none" w:sz="0" w:space="0" w:color="auto"/>
              </w:divBdr>
            </w:div>
          </w:divsChild>
        </w:div>
        <w:div w:id="380058053">
          <w:marLeft w:val="0"/>
          <w:marRight w:val="0"/>
          <w:marTop w:val="0"/>
          <w:marBottom w:val="0"/>
          <w:divBdr>
            <w:top w:val="none" w:sz="0" w:space="0" w:color="auto"/>
            <w:left w:val="none" w:sz="0" w:space="0" w:color="auto"/>
            <w:bottom w:val="none" w:sz="0" w:space="0" w:color="auto"/>
            <w:right w:val="none" w:sz="0" w:space="0" w:color="auto"/>
          </w:divBdr>
          <w:divsChild>
            <w:div w:id="292370156">
              <w:marLeft w:val="0"/>
              <w:marRight w:val="0"/>
              <w:marTop w:val="0"/>
              <w:marBottom w:val="0"/>
              <w:divBdr>
                <w:top w:val="none" w:sz="0" w:space="0" w:color="auto"/>
                <w:left w:val="none" w:sz="0" w:space="0" w:color="auto"/>
                <w:bottom w:val="none" w:sz="0" w:space="0" w:color="auto"/>
                <w:right w:val="none" w:sz="0" w:space="0" w:color="auto"/>
              </w:divBdr>
            </w:div>
          </w:divsChild>
        </w:div>
        <w:div w:id="1736395723">
          <w:marLeft w:val="0"/>
          <w:marRight w:val="0"/>
          <w:marTop w:val="0"/>
          <w:marBottom w:val="0"/>
          <w:divBdr>
            <w:top w:val="none" w:sz="0" w:space="0" w:color="auto"/>
            <w:left w:val="none" w:sz="0" w:space="0" w:color="auto"/>
            <w:bottom w:val="none" w:sz="0" w:space="0" w:color="auto"/>
            <w:right w:val="none" w:sz="0" w:space="0" w:color="auto"/>
          </w:divBdr>
          <w:divsChild>
            <w:div w:id="1436169336">
              <w:marLeft w:val="0"/>
              <w:marRight w:val="0"/>
              <w:marTop w:val="0"/>
              <w:marBottom w:val="0"/>
              <w:divBdr>
                <w:top w:val="none" w:sz="0" w:space="0" w:color="auto"/>
                <w:left w:val="none" w:sz="0" w:space="0" w:color="auto"/>
                <w:bottom w:val="none" w:sz="0" w:space="0" w:color="auto"/>
                <w:right w:val="none" w:sz="0" w:space="0" w:color="auto"/>
              </w:divBdr>
            </w:div>
          </w:divsChild>
        </w:div>
        <w:div w:id="1200051551">
          <w:marLeft w:val="0"/>
          <w:marRight w:val="0"/>
          <w:marTop w:val="0"/>
          <w:marBottom w:val="0"/>
          <w:divBdr>
            <w:top w:val="none" w:sz="0" w:space="0" w:color="auto"/>
            <w:left w:val="none" w:sz="0" w:space="0" w:color="auto"/>
            <w:bottom w:val="none" w:sz="0" w:space="0" w:color="auto"/>
            <w:right w:val="none" w:sz="0" w:space="0" w:color="auto"/>
          </w:divBdr>
        </w:div>
        <w:div w:id="923883333">
          <w:marLeft w:val="0"/>
          <w:marRight w:val="0"/>
          <w:marTop w:val="0"/>
          <w:marBottom w:val="0"/>
          <w:divBdr>
            <w:top w:val="none" w:sz="0" w:space="0" w:color="auto"/>
            <w:left w:val="none" w:sz="0" w:space="0" w:color="auto"/>
            <w:bottom w:val="none" w:sz="0" w:space="0" w:color="auto"/>
            <w:right w:val="none" w:sz="0" w:space="0" w:color="auto"/>
          </w:divBdr>
          <w:divsChild>
            <w:div w:id="800852700">
              <w:marLeft w:val="0"/>
              <w:marRight w:val="0"/>
              <w:marTop w:val="0"/>
              <w:marBottom w:val="0"/>
              <w:divBdr>
                <w:top w:val="none" w:sz="0" w:space="0" w:color="auto"/>
                <w:left w:val="none" w:sz="0" w:space="0" w:color="auto"/>
                <w:bottom w:val="none" w:sz="0" w:space="0" w:color="auto"/>
                <w:right w:val="none" w:sz="0" w:space="0" w:color="auto"/>
              </w:divBdr>
            </w:div>
          </w:divsChild>
        </w:div>
        <w:div w:id="1253660827">
          <w:marLeft w:val="0"/>
          <w:marRight w:val="0"/>
          <w:marTop w:val="0"/>
          <w:marBottom w:val="0"/>
          <w:divBdr>
            <w:top w:val="none" w:sz="0" w:space="0" w:color="auto"/>
            <w:left w:val="none" w:sz="0" w:space="0" w:color="auto"/>
            <w:bottom w:val="none" w:sz="0" w:space="0" w:color="auto"/>
            <w:right w:val="none" w:sz="0" w:space="0" w:color="auto"/>
          </w:divBdr>
          <w:divsChild>
            <w:div w:id="38555165">
              <w:marLeft w:val="0"/>
              <w:marRight w:val="0"/>
              <w:marTop w:val="0"/>
              <w:marBottom w:val="0"/>
              <w:divBdr>
                <w:top w:val="none" w:sz="0" w:space="0" w:color="auto"/>
                <w:left w:val="none" w:sz="0" w:space="0" w:color="auto"/>
                <w:bottom w:val="none" w:sz="0" w:space="0" w:color="auto"/>
                <w:right w:val="none" w:sz="0" w:space="0" w:color="auto"/>
              </w:divBdr>
            </w:div>
          </w:divsChild>
        </w:div>
        <w:div w:id="43912777">
          <w:marLeft w:val="0"/>
          <w:marRight w:val="0"/>
          <w:marTop w:val="0"/>
          <w:marBottom w:val="0"/>
          <w:divBdr>
            <w:top w:val="none" w:sz="0" w:space="0" w:color="auto"/>
            <w:left w:val="none" w:sz="0" w:space="0" w:color="auto"/>
            <w:bottom w:val="none" w:sz="0" w:space="0" w:color="auto"/>
            <w:right w:val="none" w:sz="0" w:space="0" w:color="auto"/>
          </w:divBdr>
          <w:divsChild>
            <w:div w:id="1309281951">
              <w:marLeft w:val="0"/>
              <w:marRight w:val="0"/>
              <w:marTop w:val="0"/>
              <w:marBottom w:val="0"/>
              <w:divBdr>
                <w:top w:val="none" w:sz="0" w:space="0" w:color="auto"/>
                <w:left w:val="none" w:sz="0" w:space="0" w:color="auto"/>
                <w:bottom w:val="none" w:sz="0" w:space="0" w:color="auto"/>
                <w:right w:val="none" w:sz="0" w:space="0" w:color="auto"/>
              </w:divBdr>
            </w:div>
          </w:divsChild>
        </w:div>
        <w:div w:id="2077194242">
          <w:marLeft w:val="0"/>
          <w:marRight w:val="0"/>
          <w:marTop w:val="0"/>
          <w:marBottom w:val="0"/>
          <w:divBdr>
            <w:top w:val="none" w:sz="0" w:space="0" w:color="auto"/>
            <w:left w:val="none" w:sz="0" w:space="0" w:color="auto"/>
            <w:bottom w:val="none" w:sz="0" w:space="0" w:color="auto"/>
            <w:right w:val="none" w:sz="0" w:space="0" w:color="auto"/>
          </w:divBdr>
          <w:divsChild>
            <w:div w:id="460074090">
              <w:marLeft w:val="0"/>
              <w:marRight w:val="0"/>
              <w:marTop w:val="0"/>
              <w:marBottom w:val="0"/>
              <w:divBdr>
                <w:top w:val="none" w:sz="0" w:space="0" w:color="auto"/>
                <w:left w:val="none" w:sz="0" w:space="0" w:color="auto"/>
                <w:bottom w:val="none" w:sz="0" w:space="0" w:color="auto"/>
                <w:right w:val="none" w:sz="0" w:space="0" w:color="auto"/>
              </w:divBdr>
            </w:div>
          </w:divsChild>
        </w:div>
        <w:div w:id="2131388495">
          <w:marLeft w:val="0"/>
          <w:marRight w:val="0"/>
          <w:marTop w:val="0"/>
          <w:marBottom w:val="0"/>
          <w:divBdr>
            <w:top w:val="none" w:sz="0" w:space="0" w:color="auto"/>
            <w:left w:val="none" w:sz="0" w:space="0" w:color="auto"/>
            <w:bottom w:val="none" w:sz="0" w:space="0" w:color="auto"/>
            <w:right w:val="none" w:sz="0" w:space="0" w:color="auto"/>
          </w:divBdr>
        </w:div>
        <w:div w:id="1750614036">
          <w:marLeft w:val="0"/>
          <w:marRight w:val="0"/>
          <w:marTop w:val="0"/>
          <w:marBottom w:val="0"/>
          <w:divBdr>
            <w:top w:val="none" w:sz="0" w:space="0" w:color="auto"/>
            <w:left w:val="none" w:sz="0" w:space="0" w:color="auto"/>
            <w:bottom w:val="none" w:sz="0" w:space="0" w:color="auto"/>
            <w:right w:val="none" w:sz="0" w:space="0" w:color="auto"/>
          </w:divBdr>
          <w:divsChild>
            <w:div w:id="909970339">
              <w:marLeft w:val="0"/>
              <w:marRight w:val="0"/>
              <w:marTop w:val="0"/>
              <w:marBottom w:val="0"/>
              <w:divBdr>
                <w:top w:val="none" w:sz="0" w:space="0" w:color="auto"/>
                <w:left w:val="none" w:sz="0" w:space="0" w:color="auto"/>
                <w:bottom w:val="none" w:sz="0" w:space="0" w:color="auto"/>
                <w:right w:val="none" w:sz="0" w:space="0" w:color="auto"/>
              </w:divBdr>
            </w:div>
          </w:divsChild>
        </w:div>
        <w:div w:id="554046756">
          <w:marLeft w:val="0"/>
          <w:marRight w:val="0"/>
          <w:marTop w:val="0"/>
          <w:marBottom w:val="0"/>
          <w:divBdr>
            <w:top w:val="none" w:sz="0" w:space="0" w:color="auto"/>
            <w:left w:val="none" w:sz="0" w:space="0" w:color="auto"/>
            <w:bottom w:val="none" w:sz="0" w:space="0" w:color="auto"/>
            <w:right w:val="none" w:sz="0" w:space="0" w:color="auto"/>
          </w:divBdr>
          <w:divsChild>
            <w:div w:id="1717656593">
              <w:marLeft w:val="0"/>
              <w:marRight w:val="0"/>
              <w:marTop w:val="0"/>
              <w:marBottom w:val="0"/>
              <w:divBdr>
                <w:top w:val="none" w:sz="0" w:space="0" w:color="auto"/>
                <w:left w:val="none" w:sz="0" w:space="0" w:color="auto"/>
                <w:bottom w:val="none" w:sz="0" w:space="0" w:color="auto"/>
                <w:right w:val="none" w:sz="0" w:space="0" w:color="auto"/>
              </w:divBdr>
            </w:div>
          </w:divsChild>
        </w:div>
        <w:div w:id="1200360668">
          <w:marLeft w:val="0"/>
          <w:marRight w:val="0"/>
          <w:marTop w:val="0"/>
          <w:marBottom w:val="0"/>
          <w:divBdr>
            <w:top w:val="none" w:sz="0" w:space="0" w:color="auto"/>
            <w:left w:val="none" w:sz="0" w:space="0" w:color="auto"/>
            <w:bottom w:val="none" w:sz="0" w:space="0" w:color="auto"/>
            <w:right w:val="none" w:sz="0" w:space="0" w:color="auto"/>
          </w:divBdr>
          <w:divsChild>
            <w:div w:id="309133777">
              <w:marLeft w:val="0"/>
              <w:marRight w:val="0"/>
              <w:marTop w:val="0"/>
              <w:marBottom w:val="0"/>
              <w:divBdr>
                <w:top w:val="none" w:sz="0" w:space="0" w:color="auto"/>
                <w:left w:val="none" w:sz="0" w:space="0" w:color="auto"/>
                <w:bottom w:val="none" w:sz="0" w:space="0" w:color="auto"/>
                <w:right w:val="none" w:sz="0" w:space="0" w:color="auto"/>
              </w:divBdr>
            </w:div>
          </w:divsChild>
        </w:div>
        <w:div w:id="1825662221">
          <w:marLeft w:val="0"/>
          <w:marRight w:val="0"/>
          <w:marTop w:val="0"/>
          <w:marBottom w:val="0"/>
          <w:divBdr>
            <w:top w:val="none" w:sz="0" w:space="0" w:color="auto"/>
            <w:left w:val="none" w:sz="0" w:space="0" w:color="auto"/>
            <w:bottom w:val="none" w:sz="0" w:space="0" w:color="auto"/>
            <w:right w:val="none" w:sz="0" w:space="0" w:color="auto"/>
          </w:divBdr>
          <w:divsChild>
            <w:div w:id="1832595759">
              <w:marLeft w:val="0"/>
              <w:marRight w:val="0"/>
              <w:marTop w:val="0"/>
              <w:marBottom w:val="0"/>
              <w:divBdr>
                <w:top w:val="none" w:sz="0" w:space="0" w:color="auto"/>
                <w:left w:val="none" w:sz="0" w:space="0" w:color="auto"/>
                <w:bottom w:val="none" w:sz="0" w:space="0" w:color="auto"/>
                <w:right w:val="none" w:sz="0" w:space="0" w:color="auto"/>
              </w:divBdr>
            </w:div>
          </w:divsChild>
        </w:div>
        <w:div w:id="1037584938">
          <w:marLeft w:val="0"/>
          <w:marRight w:val="0"/>
          <w:marTop w:val="0"/>
          <w:marBottom w:val="0"/>
          <w:divBdr>
            <w:top w:val="none" w:sz="0" w:space="0" w:color="auto"/>
            <w:left w:val="none" w:sz="0" w:space="0" w:color="auto"/>
            <w:bottom w:val="none" w:sz="0" w:space="0" w:color="auto"/>
            <w:right w:val="none" w:sz="0" w:space="0" w:color="auto"/>
          </w:divBdr>
          <w:divsChild>
            <w:div w:id="1144851592">
              <w:marLeft w:val="0"/>
              <w:marRight w:val="0"/>
              <w:marTop w:val="0"/>
              <w:marBottom w:val="0"/>
              <w:divBdr>
                <w:top w:val="none" w:sz="0" w:space="0" w:color="auto"/>
                <w:left w:val="none" w:sz="0" w:space="0" w:color="auto"/>
                <w:bottom w:val="none" w:sz="0" w:space="0" w:color="auto"/>
                <w:right w:val="none" w:sz="0" w:space="0" w:color="auto"/>
              </w:divBdr>
            </w:div>
          </w:divsChild>
        </w:div>
        <w:div w:id="1900555771">
          <w:marLeft w:val="0"/>
          <w:marRight w:val="0"/>
          <w:marTop w:val="0"/>
          <w:marBottom w:val="0"/>
          <w:divBdr>
            <w:top w:val="none" w:sz="0" w:space="0" w:color="auto"/>
            <w:left w:val="none" w:sz="0" w:space="0" w:color="auto"/>
            <w:bottom w:val="none" w:sz="0" w:space="0" w:color="auto"/>
            <w:right w:val="none" w:sz="0" w:space="0" w:color="auto"/>
          </w:divBdr>
          <w:divsChild>
            <w:div w:id="1396734627">
              <w:marLeft w:val="0"/>
              <w:marRight w:val="0"/>
              <w:marTop w:val="0"/>
              <w:marBottom w:val="0"/>
              <w:divBdr>
                <w:top w:val="none" w:sz="0" w:space="0" w:color="auto"/>
                <w:left w:val="none" w:sz="0" w:space="0" w:color="auto"/>
                <w:bottom w:val="none" w:sz="0" w:space="0" w:color="auto"/>
                <w:right w:val="none" w:sz="0" w:space="0" w:color="auto"/>
              </w:divBdr>
            </w:div>
          </w:divsChild>
        </w:div>
        <w:div w:id="1952012887">
          <w:marLeft w:val="0"/>
          <w:marRight w:val="0"/>
          <w:marTop w:val="0"/>
          <w:marBottom w:val="0"/>
          <w:divBdr>
            <w:top w:val="none" w:sz="0" w:space="0" w:color="auto"/>
            <w:left w:val="none" w:sz="0" w:space="0" w:color="auto"/>
            <w:bottom w:val="none" w:sz="0" w:space="0" w:color="auto"/>
            <w:right w:val="none" w:sz="0" w:space="0" w:color="auto"/>
          </w:divBdr>
          <w:divsChild>
            <w:div w:id="359625042">
              <w:marLeft w:val="0"/>
              <w:marRight w:val="0"/>
              <w:marTop w:val="0"/>
              <w:marBottom w:val="0"/>
              <w:divBdr>
                <w:top w:val="none" w:sz="0" w:space="0" w:color="auto"/>
                <w:left w:val="none" w:sz="0" w:space="0" w:color="auto"/>
                <w:bottom w:val="none" w:sz="0" w:space="0" w:color="auto"/>
                <w:right w:val="none" w:sz="0" w:space="0" w:color="auto"/>
              </w:divBdr>
            </w:div>
          </w:divsChild>
        </w:div>
        <w:div w:id="1403479450">
          <w:marLeft w:val="0"/>
          <w:marRight w:val="0"/>
          <w:marTop w:val="0"/>
          <w:marBottom w:val="0"/>
          <w:divBdr>
            <w:top w:val="none" w:sz="0" w:space="0" w:color="auto"/>
            <w:left w:val="none" w:sz="0" w:space="0" w:color="auto"/>
            <w:bottom w:val="none" w:sz="0" w:space="0" w:color="auto"/>
            <w:right w:val="none" w:sz="0" w:space="0" w:color="auto"/>
          </w:divBdr>
        </w:div>
        <w:div w:id="1824931211">
          <w:marLeft w:val="0"/>
          <w:marRight w:val="0"/>
          <w:marTop w:val="0"/>
          <w:marBottom w:val="0"/>
          <w:divBdr>
            <w:top w:val="none" w:sz="0" w:space="0" w:color="auto"/>
            <w:left w:val="none" w:sz="0" w:space="0" w:color="auto"/>
            <w:bottom w:val="none" w:sz="0" w:space="0" w:color="auto"/>
            <w:right w:val="none" w:sz="0" w:space="0" w:color="auto"/>
          </w:divBdr>
          <w:divsChild>
            <w:div w:id="1677270514">
              <w:marLeft w:val="0"/>
              <w:marRight w:val="0"/>
              <w:marTop w:val="0"/>
              <w:marBottom w:val="0"/>
              <w:divBdr>
                <w:top w:val="none" w:sz="0" w:space="0" w:color="auto"/>
                <w:left w:val="none" w:sz="0" w:space="0" w:color="auto"/>
                <w:bottom w:val="none" w:sz="0" w:space="0" w:color="auto"/>
                <w:right w:val="none" w:sz="0" w:space="0" w:color="auto"/>
              </w:divBdr>
            </w:div>
          </w:divsChild>
        </w:div>
        <w:div w:id="515996073">
          <w:marLeft w:val="0"/>
          <w:marRight w:val="0"/>
          <w:marTop w:val="0"/>
          <w:marBottom w:val="0"/>
          <w:divBdr>
            <w:top w:val="none" w:sz="0" w:space="0" w:color="auto"/>
            <w:left w:val="none" w:sz="0" w:space="0" w:color="auto"/>
            <w:bottom w:val="none" w:sz="0" w:space="0" w:color="auto"/>
            <w:right w:val="none" w:sz="0" w:space="0" w:color="auto"/>
          </w:divBdr>
          <w:divsChild>
            <w:div w:id="590624099">
              <w:marLeft w:val="0"/>
              <w:marRight w:val="0"/>
              <w:marTop w:val="0"/>
              <w:marBottom w:val="0"/>
              <w:divBdr>
                <w:top w:val="none" w:sz="0" w:space="0" w:color="auto"/>
                <w:left w:val="none" w:sz="0" w:space="0" w:color="auto"/>
                <w:bottom w:val="none" w:sz="0" w:space="0" w:color="auto"/>
                <w:right w:val="none" w:sz="0" w:space="0" w:color="auto"/>
              </w:divBdr>
            </w:div>
          </w:divsChild>
        </w:div>
        <w:div w:id="2079545885">
          <w:marLeft w:val="0"/>
          <w:marRight w:val="0"/>
          <w:marTop w:val="0"/>
          <w:marBottom w:val="0"/>
          <w:divBdr>
            <w:top w:val="none" w:sz="0" w:space="0" w:color="auto"/>
            <w:left w:val="none" w:sz="0" w:space="0" w:color="auto"/>
            <w:bottom w:val="none" w:sz="0" w:space="0" w:color="auto"/>
            <w:right w:val="none" w:sz="0" w:space="0" w:color="auto"/>
          </w:divBdr>
          <w:divsChild>
            <w:div w:id="1786465642">
              <w:marLeft w:val="0"/>
              <w:marRight w:val="0"/>
              <w:marTop w:val="0"/>
              <w:marBottom w:val="0"/>
              <w:divBdr>
                <w:top w:val="none" w:sz="0" w:space="0" w:color="auto"/>
                <w:left w:val="none" w:sz="0" w:space="0" w:color="auto"/>
                <w:bottom w:val="none" w:sz="0" w:space="0" w:color="auto"/>
                <w:right w:val="none" w:sz="0" w:space="0" w:color="auto"/>
              </w:divBdr>
            </w:div>
          </w:divsChild>
        </w:div>
        <w:div w:id="634455956">
          <w:marLeft w:val="0"/>
          <w:marRight w:val="0"/>
          <w:marTop w:val="0"/>
          <w:marBottom w:val="0"/>
          <w:divBdr>
            <w:top w:val="none" w:sz="0" w:space="0" w:color="auto"/>
            <w:left w:val="none" w:sz="0" w:space="0" w:color="auto"/>
            <w:bottom w:val="none" w:sz="0" w:space="0" w:color="auto"/>
            <w:right w:val="none" w:sz="0" w:space="0" w:color="auto"/>
          </w:divBdr>
          <w:divsChild>
            <w:div w:id="736323048">
              <w:marLeft w:val="0"/>
              <w:marRight w:val="0"/>
              <w:marTop w:val="0"/>
              <w:marBottom w:val="0"/>
              <w:divBdr>
                <w:top w:val="none" w:sz="0" w:space="0" w:color="auto"/>
                <w:left w:val="none" w:sz="0" w:space="0" w:color="auto"/>
                <w:bottom w:val="none" w:sz="0" w:space="0" w:color="auto"/>
                <w:right w:val="none" w:sz="0" w:space="0" w:color="auto"/>
              </w:divBdr>
            </w:div>
          </w:divsChild>
        </w:div>
        <w:div w:id="934440688">
          <w:marLeft w:val="0"/>
          <w:marRight w:val="0"/>
          <w:marTop w:val="0"/>
          <w:marBottom w:val="0"/>
          <w:divBdr>
            <w:top w:val="none" w:sz="0" w:space="0" w:color="auto"/>
            <w:left w:val="none" w:sz="0" w:space="0" w:color="auto"/>
            <w:bottom w:val="none" w:sz="0" w:space="0" w:color="auto"/>
            <w:right w:val="none" w:sz="0" w:space="0" w:color="auto"/>
          </w:divBdr>
        </w:div>
        <w:div w:id="2127112822">
          <w:marLeft w:val="0"/>
          <w:marRight w:val="0"/>
          <w:marTop w:val="0"/>
          <w:marBottom w:val="0"/>
          <w:divBdr>
            <w:top w:val="none" w:sz="0" w:space="0" w:color="auto"/>
            <w:left w:val="none" w:sz="0" w:space="0" w:color="auto"/>
            <w:bottom w:val="none" w:sz="0" w:space="0" w:color="auto"/>
            <w:right w:val="none" w:sz="0" w:space="0" w:color="auto"/>
          </w:divBdr>
          <w:divsChild>
            <w:div w:id="3399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blogs/opensource/getting-started-with-istio-on-amazon-eks/" TargetMode="External"/><Relationship Id="rId18" Type="http://schemas.openxmlformats.org/officeDocument/2006/relationships/hyperlink" Target="https://aws.amazon.com/blogs/opensource/getting-started-with-istio-on-amazon-eks/" TargetMode="External"/><Relationship Id="rId26" Type="http://schemas.openxmlformats.org/officeDocument/2006/relationships/hyperlink" Target="https://github.com/aws-samples/istio-on-eks/tree/main/modules/01-getting-started" TargetMode="External"/><Relationship Id="rId39" Type="http://schemas.openxmlformats.org/officeDocument/2006/relationships/image" Target="media/image9.png"/><Relationship Id="rId21" Type="http://schemas.openxmlformats.org/officeDocument/2006/relationships/hyperlink" Target="https://github.com/aws-samples/istio-on-eks/tree/main/modules/01-getting-started" TargetMode="External"/><Relationship Id="rId34" Type="http://schemas.openxmlformats.org/officeDocument/2006/relationships/image" Target="media/image6.png"/><Relationship Id="rId42" Type="http://schemas.openxmlformats.org/officeDocument/2006/relationships/hyperlink" Target="https://istio.io/latest/docs/tasks/traffic-management/locality-load-balancing/failover/" TargetMode="External"/><Relationship Id="rId47" Type="http://schemas.openxmlformats.org/officeDocument/2006/relationships/fontTable" Target="fontTable.xml"/><Relationship Id="rId7" Type="http://schemas.openxmlformats.org/officeDocument/2006/relationships/hyperlink" Target="https://aws.amazon.com/blogs/opensource/category/post-types/technical-how-to/" TargetMode="External"/><Relationship Id="rId2" Type="http://schemas.openxmlformats.org/officeDocument/2006/relationships/styles" Target="styles.xml"/><Relationship Id="rId16" Type="http://schemas.openxmlformats.org/officeDocument/2006/relationships/hyperlink" Target="https://github.com/aws-samples/istio-on-eks/tree/main/apps/catalog_detail"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aws.amazon.com/blogs/opensource/category/open-source/" TargetMode="External"/><Relationship Id="rId11" Type="http://schemas.openxmlformats.org/officeDocument/2006/relationships/hyperlink" Target="https://aws.amazon.com/eks/" TargetMode="External"/><Relationship Id="rId24" Type="http://schemas.openxmlformats.org/officeDocument/2006/relationships/hyperlink" Target="https://aws-ia.github.io/terraform-aws-eks-blueprints/patterns/istio/" TargetMode="External"/><Relationship Id="rId32" Type="http://schemas.openxmlformats.org/officeDocument/2006/relationships/hyperlink" Target="https://martinfowler.com/bliki/CanaryRelease.html" TargetMode="External"/><Relationship Id="rId37" Type="http://schemas.openxmlformats.org/officeDocument/2006/relationships/hyperlink" Target="https://istio.io/latest/docs/reference/config/networking/envoy-filter/" TargetMode="External"/><Relationship Id="rId40" Type="http://schemas.openxmlformats.org/officeDocument/2006/relationships/image" Target="media/image10.png"/><Relationship Id="rId45" Type="http://schemas.openxmlformats.org/officeDocument/2006/relationships/hyperlink" Target="https://aws.amazon.com/blogs/containers/addressing-latency-and-data-transfer-costs-on-eks-using-istio/" TargetMode="External"/><Relationship Id="rId5" Type="http://schemas.openxmlformats.org/officeDocument/2006/relationships/hyperlink" Target="https://aws.amazon.com/blogs/opensource/category/compute/amazon-kubernetes-service/" TargetMode="External"/><Relationship Id="rId15" Type="http://schemas.openxmlformats.org/officeDocument/2006/relationships/hyperlink" Target="https://github.com/aws-samples/istio-on-eks/tree/main/apps/product_catalog" TargetMode="External"/><Relationship Id="rId23" Type="http://schemas.openxmlformats.org/officeDocument/2006/relationships/hyperlink" Target="https://github.com/aws-samples/istio-on-eks/blob/main/modules/01-getting-started/README.md" TargetMode="External"/><Relationship Id="rId28" Type="http://schemas.openxmlformats.org/officeDocument/2006/relationships/hyperlink" Target="https://github.com/aws-samples/istio-on-eks/tree/main/modules/02-traffic-management/setup-mesh-resources" TargetMode="External"/><Relationship Id="rId36" Type="http://schemas.openxmlformats.org/officeDocument/2006/relationships/image" Target="media/image8.png"/><Relationship Id="rId10" Type="http://schemas.openxmlformats.org/officeDocument/2006/relationships/hyperlink" Target="https://aws.amazon.com/blogs/opensource/using-istio-traffic-management-to-enhance-user-experience/" TargetMode="External"/><Relationship Id="rId19" Type="http://schemas.openxmlformats.org/officeDocument/2006/relationships/hyperlink" Target="https://istio.io/latest/docs/reference/config/networking/destination-rule/" TargetMode="External"/><Relationship Id="rId31" Type="http://schemas.openxmlformats.org/officeDocument/2006/relationships/hyperlink" Target="https://istio.io/latest/docs/concepts/traffic-management/" TargetMode="External"/><Relationship Id="rId44" Type="http://schemas.openxmlformats.org/officeDocument/2006/relationships/hyperlink" Target="https://istio.io/latest/docs/reference/config/networking/destination-rule/" TargetMode="External"/><Relationship Id="rId4" Type="http://schemas.openxmlformats.org/officeDocument/2006/relationships/webSettings" Target="webSettings.xml"/><Relationship Id="rId9" Type="http://schemas.openxmlformats.org/officeDocument/2006/relationships/hyperlink" Target="https://aws.amazon.com/blogs/opensource/using-istio-traffic-management-to-enhance-user-experience/" TargetMode="External"/><Relationship Id="rId14" Type="http://schemas.openxmlformats.org/officeDocument/2006/relationships/hyperlink" Target="https://github.com/aws-samples/istio-on-eks/tree/main/apps/frontend_node" TargetMode="External"/><Relationship Id="rId22" Type="http://schemas.openxmlformats.org/officeDocument/2006/relationships/hyperlink" Target="https://aws.amazon.com/blogs/opensource/getting-started-with-istio-on-amazon-eks/" TargetMode="External"/><Relationship Id="rId27" Type="http://schemas.openxmlformats.org/officeDocument/2006/relationships/hyperlink" Target="https://github.com/aws-samples/istio-on-eks/tree/main/modules/01-getting-started"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hyperlink" Target="https://istio.io/latest/docs/reference/config/networking/destination-rule/" TargetMode="External"/><Relationship Id="rId48" Type="http://schemas.openxmlformats.org/officeDocument/2006/relationships/theme" Target="theme/theme1.xml"/><Relationship Id="rId8" Type="http://schemas.openxmlformats.org/officeDocument/2006/relationships/hyperlink" Target="https://aws.amazon.com/blogs/opensource/using-istio-traffic-management-to-enhance-user-experience/" TargetMode="External"/><Relationship Id="rId3" Type="http://schemas.openxmlformats.org/officeDocument/2006/relationships/settings" Target="settings.xml"/><Relationship Id="rId12" Type="http://schemas.openxmlformats.org/officeDocument/2006/relationships/hyperlink" Target="https://aws.amazon.com/blogs/opensource/getting-started-with-istio-on-amazon-eks/" TargetMode="External"/><Relationship Id="rId17" Type="http://schemas.openxmlformats.org/officeDocument/2006/relationships/image" Target="media/image1.png"/><Relationship Id="rId25" Type="http://schemas.openxmlformats.org/officeDocument/2006/relationships/hyperlink" Target="https://github.com/aws-samples/istio-on-eks/blob/main/modules/01-getting-started/README.md" TargetMode="External"/><Relationship Id="rId33" Type="http://schemas.openxmlformats.org/officeDocument/2006/relationships/image" Target="media/image5.png"/><Relationship Id="rId38" Type="http://schemas.openxmlformats.org/officeDocument/2006/relationships/hyperlink" Target="https://www.lua.org/pil/1.html" TargetMode="External"/><Relationship Id="rId46" Type="http://schemas.openxmlformats.org/officeDocument/2006/relationships/hyperlink" Target="https://aws-ia.github.io/terraform-aws-eks-blueprints/patterns/istio/" TargetMode="External"/><Relationship Id="rId20" Type="http://schemas.openxmlformats.org/officeDocument/2006/relationships/image" Target="media/image2.png"/><Relationship Id="rId41" Type="http://schemas.openxmlformats.org/officeDocument/2006/relationships/hyperlink" Target="https://istio.io/latest/docs/tasks/traffic-management/locality-load-balan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4651</Words>
  <Characters>26513</Characters>
  <Application>Microsoft Office Word</Application>
  <DocSecurity>0</DocSecurity>
  <Lines>220</Lines>
  <Paragraphs>62</Paragraphs>
  <ScaleCrop>false</ScaleCrop>
  <Company/>
  <LinksUpToDate>false</LinksUpToDate>
  <CharactersWithSpaces>31102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JOISHA</dc:creator>
  <cp:keywords/>
  <dc:description/>
  <cp:lastModifiedBy>PRASHANTH JOISHA</cp:lastModifiedBy>
  <cp:revision>1</cp:revision>
  <dcterms:created xsi:type="dcterms:W3CDTF">2024-05-26T18:48:00Z</dcterms:created>
  <dcterms:modified xsi:type="dcterms:W3CDTF">2024-05-26T18:49:00Z</dcterms:modified>
</cp:coreProperties>
</file>