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FCB" w:rsidRPr="0040407A" w:rsidRDefault="0040407A">
      <w:pPr>
        <w:rPr>
          <w:b/>
        </w:rPr>
      </w:pPr>
      <w:r w:rsidRPr="0040407A">
        <w:rPr>
          <w:b/>
        </w:rPr>
        <w:t>ROLE PLAY Scripts</w:t>
      </w:r>
    </w:p>
    <w:p w:rsidR="0040407A" w:rsidRDefault="0040407A"/>
    <w:p w:rsidR="0040407A" w:rsidRDefault="0040407A">
      <w:r>
        <w:t>Objective: To understand one of basic scrip</w:t>
      </w:r>
      <w:r w:rsidR="005C4F10">
        <w:t>ts used in bitcoin transactions through physical interaction</w:t>
      </w:r>
    </w:p>
    <w:p w:rsidR="0040407A" w:rsidRDefault="0040407A"/>
    <w:p w:rsidR="0040407A" w:rsidRPr="0040407A" w:rsidRDefault="0040407A">
      <w:pPr>
        <w:rPr>
          <w:b/>
        </w:rPr>
      </w:pPr>
      <w:r w:rsidRPr="0040407A">
        <w:rPr>
          <w:b/>
        </w:rPr>
        <w:t>Procedure.</w:t>
      </w:r>
    </w:p>
    <w:p w:rsidR="005C4F10" w:rsidRDefault="005C4F10"/>
    <w:p w:rsidR="0040407A" w:rsidRDefault="0040407A">
      <w:bookmarkStart w:id="0" w:name="_GoBack"/>
      <w:bookmarkEnd w:id="0"/>
      <w:r>
        <w:t xml:space="preserve">Participants will be handed out paper cut-out labelled with opcodes of Scripts, for example DUP, CHECKSIG, etc. In addition, the paper cut-out will also include digital signature, public key, public key hash representation as well.  See table below for examples. </w:t>
      </w:r>
    </w:p>
    <w:p w:rsidR="0040407A" w:rsidRDefault="0040407A"/>
    <w:p w:rsidR="0040407A" w:rsidRDefault="0040407A"/>
    <w:tbl>
      <w:tblPr>
        <w:tblStyle w:val="TableGrid"/>
        <w:tblW w:w="0" w:type="auto"/>
        <w:tblLook w:val="04A0" w:firstRow="1" w:lastRow="0" w:firstColumn="1" w:lastColumn="0" w:noHBand="0" w:noVBand="1"/>
      </w:tblPr>
      <w:tblGrid>
        <w:gridCol w:w="4315"/>
        <w:gridCol w:w="4315"/>
      </w:tblGrid>
      <w:tr w:rsidR="0040407A" w:rsidTr="0040407A">
        <w:tc>
          <w:tcPr>
            <w:tcW w:w="4315" w:type="dxa"/>
          </w:tcPr>
          <w:p w:rsidR="0040407A" w:rsidRDefault="0040407A">
            <w:r>
              <w:rPr>
                <w:noProof/>
              </w:rPr>
              <w:drawing>
                <wp:inline distT="0" distB="0" distL="0" distR="0" wp14:anchorId="6BC2B53D" wp14:editId="27AFCCA3">
                  <wp:extent cx="106680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66800" cy="847725"/>
                          </a:xfrm>
                          <a:prstGeom prst="rect">
                            <a:avLst/>
                          </a:prstGeom>
                          <a:noFill/>
                        </pic:spPr>
                      </pic:pic>
                    </a:graphicData>
                  </a:graphic>
                </wp:inline>
              </w:drawing>
            </w:r>
          </w:p>
        </w:tc>
        <w:tc>
          <w:tcPr>
            <w:tcW w:w="4315" w:type="dxa"/>
          </w:tcPr>
          <w:p w:rsidR="0040407A" w:rsidRDefault="0040407A">
            <w:r>
              <w:t>Digital Signature</w:t>
            </w:r>
          </w:p>
        </w:tc>
      </w:tr>
      <w:tr w:rsidR="0040407A" w:rsidTr="0040407A">
        <w:tc>
          <w:tcPr>
            <w:tcW w:w="4315" w:type="dxa"/>
          </w:tcPr>
          <w:p w:rsidR="0040407A" w:rsidRDefault="0040407A">
            <w:r w:rsidRPr="0040407A">
              <w:rPr>
                <w:noProof/>
              </w:rPr>
              <w:drawing>
                <wp:inline distT="0" distB="0" distL="0" distR="0" wp14:anchorId="679E07A0" wp14:editId="41BDC48A">
                  <wp:extent cx="695422" cy="676369"/>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5422" cy="676369"/>
                          </a:xfrm>
                          <a:prstGeom prst="rect">
                            <a:avLst/>
                          </a:prstGeom>
                        </pic:spPr>
                      </pic:pic>
                    </a:graphicData>
                  </a:graphic>
                </wp:inline>
              </w:drawing>
            </w:r>
          </w:p>
        </w:tc>
        <w:tc>
          <w:tcPr>
            <w:tcW w:w="4315" w:type="dxa"/>
          </w:tcPr>
          <w:p w:rsidR="0040407A" w:rsidRDefault="0040407A">
            <w:r>
              <w:t>Public Key</w:t>
            </w:r>
          </w:p>
        </w:tc>
      </w:tr>
      <w:tr w:rsidR="0040407A" w:rsidTr="0040407A">
        <w:tc>
          <w:tcPr>
            <w:tcW w:w="4315" w:type="dxa"/>
          </w:tcPr>
          <w:p w:rsidR="0040407A" w:rsidRDefault="0040407A">
            <w:r w:rsidRPr="0040407A">
              <w:rPr>
                <w:noProof/>
              </w:rPr>
              <w:drawing>
                <wp:inline distT="0" distB="0" distL="0" distR="0" wp14:anchorId="7745AA8A" wp14:editId="18DB8AFE">
                  <wp:extent cx="504895" cy="581106"/>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895" cy="581106"/>
                          </a:xfrm>
                          <a:prstGeom prst="rect">
                            <a:avLst/>
                          </a:prstGeom>
                        </pic:spPr>
                      </pic:pic>
                    </a:graphicData>
                  </a:graphic>
                </wp:inline>
              </w:drawing>
            </w:r>
          </w:p>
        </w:tc>
        <w:tc>
          <w:tcPr>
            <w:tcW w:w="4315" w:type="dxa"/>
          </w:tcPr>
          <w:p w:rsidR="0040407A" w:rsidRDefault="0040407A">
            <w:r>
              <w:t>Public key hash</w:t>
            </w:r>
          </w:p>
        </w:tc>
      </w:tr>
      <w:tr w:rsidR="0040407A" w:rsidTr="0040407A">
        <w:tc>
          <w:tcPr>
            <w:tcW w:w="4315" w:type="dxa"/>
          </w:tcPr>
          <w:p w:rsidR="0040407A" w:rsidRPr="0040407A" w:rsidRDefault="0040407A">
            <w:r w:rsidRPr="0040407A">
              <w:rPr>
                <w:noProof/>
              </w:rPr>
              <w:drawing>
                <wp:inline distT="0" distB="0" distL="0" distR="0" wp14:anchorId="7188BD12" wp14:editId="4950627D">
                  <wp:extent cx="905001" cy="50489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05001" cy="504895"/>
                          </a:xfrm>
                          <a:prstGeom prst="rect">
                            <a:avLst/>
                          </a:prstGeom>
                        </pic:spPr>
                      </pic:pic>
                    </a:graphicData>
                  </a:graphic>
                </wp:inline>
              </w:drawing>
            </w:r>
          </w:p>
        </w:tc>
        <w:tc>
          <w:tcPr>
            <w:tcW w:w="4315" w:type="dxa"/>
          </w:tcPr>
          <w:p w:rsidR="0040407A" w:rsidRDefault="0040407A">
            <w:r>
              <w:t>OP_CHECKSIG</w:t>
            </w:r>
          </w:p>
        </w:tc>
      </w:tr>
      <w:tr w:rsidR="0040407A" w:rsidTr="0040407A">
        <w:tc>
          <w:tcPr>
            <w:tcW w:w="4315" w:type="dxa"/>
          </w:tcPr>
          <w:p w:rsidR="0040407A" w:rsidRPr="0040407A" w:rsidRDefault="0040407A">
            <w:r w:rsidRPr="0040407A">
              <w:rPr>
                <w:noProof/>
              </w:rPr>
              <w:drawing>
                <wp:inline distT="0" distB="0" distL="0" distR="0" wp14:anchorId="7DDC0825" wp14:editId="3C39FCD7">
                  <wp:extent cx="1076475" cy="54300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76475" cy="543001"/>
                          </a:xfrm>
                          <a:prstGeom prst="rect">
                            <a:avLst/>
                          </a:prstGeom>
                        </pic:spPr>
                      </pic:pic>
                    </a:graphicData>
                  </a:graphic>
                </wp:inline>
              </w:drawing>
            </w:r>
          </w:p>
        </w:tc>
        <w:tc>
          <w:tcPr>
            <w:tcW w:w="4315" w:type="dxa"/>
          </w:tcPr>
          <w:p w:rsidR="0040407A" w:rsidRDefault="0040407A">
            <w:r>
              <w:t>OP_EQUALVERIFY</w:t>
            </w:r>
          </w:p>
        </w:tc>
      </w:tr>
    </w:tbl>
    <w:p w:rsidR="0040407A" w:rsidRDefault="0040407A"/>
    <w:p w:rsidR="006C31C4" w:rsidRDefault="006C31C4">
      <w:r>
        <w:t xml:space="preserve">At random, participants will be handed out these labels. Those who receive these paper cutouts will form a group. </w:t>
      </w:r>
    </w:p>
    <w:p w:rsidR="006C31C4" w:rsidRDefault="006C31C4"/>
    <w:p w:rsidR="006C31C4" w:rsidRDefault="006C31C4">
      <w:r>
        <w:t xml:space="preserve">The group will not enact the execution of one of the scripts available for payment in a transaction. Typically, this will be P2PKH. </w:t>
      </w:r>
    </w:p>
    <w:p w:rsidR="006C31C4" w:rsidRDefault="006C31C4"/>
    <w:p w:rsidR="006C31C4" w:rsidRDefault="006C31C4">
      <w:r>
        <w:t xml:space="preserve">First they will arrange themselves physically in a row according the script program. Then each code will be executed, and demonstrated through the stack (which they will also emulate). One of participants will coordinate the Stack. There </w:t>
      </w:r>
      <w:r w:rsidR="00626AE0">
        <w:t>will be</w:t>
      </w:r>
      <w:r>
        <w:t xml:space="preserve"> another person to coordinate the Script execution and call out the label in accordance to the line-up. </w:t>
      </w:r>
    </w:p>
    <w:p w:rsidR="006C31C4" w:rsidRDefault="006C31C4"/>
    <w:p w:rsidR="0040407A" w:rsidRDefault="006C31C4">
      <w:r>
        <w:t xml:space="preserve">As the script executes the participants holding the label will stand forward, and the activity will pass on to the Stack. When that happens the current participant holding the Script will remove herself. This continues until entire Script row is complete. </w:t>
      </w:r>
    </w:p>
    <w:sectPr w:rsidR="004040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DE4"/>
    <w:rsid w:val="002B1FCB"/>
    <w:rsid w:val="0040407A"/>
    <w:rsid w:val="005C4F10"/>
    <w:rsid w:val="00626AE0"/>
    <w:rsid w:val="006C31C4"/>
    <w:rsid w:val="00CA4DE4"/>
    <w:rsid w:val="00F210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B6B54"/>
  <w15:chartTrackingRefBased/>
  <w15:docId w15:val="{2B1F151B-2CF3-44AD-B2EC-39962170E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40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dc:creator>
  <cp:keywords/>
  <dc:description/>
  <cp:lastModifiedBy>IM</cp:lastModifiedBy>
  <cp:revision>6</cp:revision>
  <dcterms:created xsi:type="dcterms:W3CDTF">2021-03-18T02:49:00Z</dcterms:created>
  <dcterms:modified xsi:type="dcterms:W3CDTF">2021-03-18T03:04:00Z</dcterms:modified>
</cp:coreProperties>
</file>