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E1A4" w14:textId="53B62B99" w:rsidR="00147C6A" w:rsidRPr="00B804B4" w:rsidRDefault="00B804B4" w:rsidP="00B804B4">
      <w:pPr>
        <w:jc w:val="center"/>
        <w:rPr>
          <w:sz w:val="40"/>
          <w:szCs w:val="40"/>
        </w:rPr>
      </w:pPr>
      <w:r w:rsidRPr="00B804B4">
        <w:rPr>
          <w:rFonts w:hint="eastAsia"/>
          <w:sz w:val="40"/>
          <w:szCs w:val="40"/>
        </w:rPr>
        <w:t>&lt;</w:t>
      </w:r>
      <w:r w:rsidR="004354D5">
        <w:rPr>
          <w:rFonts w:hint="eastAsia"/>
          <w:sz w:val="40"/>
          <w:szCs w:val="40"/>
        </w:rPr>
        <w:t xml:space="preserve">이항분포의 </w:t>
      </w:r>
      <w:proofErr w:type="spellStart"/>
      <w:r w:rsidR="004354D5">
        <w:rPr>
          <w:rFonts w:hint="eastAsia"/>
          <w:sz w:val="40"/>
          <w:szCs w:val="40"/>
        </w:rPr>
        <w:t>정규근사와</w:t>
      </w:r>
      <w:proofErr w:type="spellEnd"/>
      <w:r w:rsidR="004354D5">
        <w:rPr>
          <w:rFonts w:hint="eastAsia"/>
          <w:sz w:val="40"/>
          <w:szCs w:val="40"/>
        </w:rPr>
        <w:t xml:space="preserve"> 중심극한정리</w:t>
      </w:r>
      <w:r w:rsidRPr="00B804B4">
        <w:rPr>
          <w:rFonts w:hint="eastAsia"/>
          <w:sz w:val="40"/>
          <w:szCs w:val="40"/>
        </w:rPr>
        <w:t>&gt;</w:t>
      </w:r>
    </w:p>
    <w:p w14:paraId="1A140CAC" w14:textId="773BE6E7" w:rsidR="00B804B4" w:rsidRDefault="00B804B4" w:rsidP="00B804B4">
      <w:pPr>
        <w:jc w:val="right"/>
      </w:pPr>
      <w:r>
        <w:rPr>
          <w:rFonts w:hint="eastAsia"/>
        </w:rPr>
        <w:t xml:space="preserve">정보융합학부 </w:t>
      </w:r>
      <w:r>
        <w:t xml:space="preserve">2018204002 </w:t>
      </w:r>
      <w:r>
        <w:rPr>
          <w:rFonts w:hint="eastAsia"/>
        </w:rPr>
        <w:t>박정재</w:t>
      </w:r>
    </w:p>
    <w:p w14:paraId="50161A10" w14:textId="77777777" w:rsidR="00C07DD3" w:rsidRDefault="00C07DD3" w:rsidP="00B804B4">
      <w:pPr>
        <w:jc w:val="right"/>
        <w:rPr>
          <w:rFonts w:hint="eastAsia"/>
        </w:rPr>
      </w:pPr>
    </w:p>
    <w:p w14:paraId="0E36EFE3" w14:textId="63DD549D" w:rsidR="00B804B4" w:rsidRDefault="005D4EB8" w:rsidP="005D4EB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이항분포의 </w:t>
      </w:r>
      <w:proofErr w:type="spellStart"/>
      <w:r>
        <w:rPr>
          <w:rFonts w:hint="eastAsia"/>
        </w:rPr>
        <w:t>정규근사</w:t>
      </w:r>
      <w:proofErr w:type="spellEnd"/>
    </w:p>
    <w:p w14:paraId="6C9DA34A" w14:textId="77777777" w:rsidR="005D4EB8" w:rsidRDefault="005D4EB8" w:rsidP="005D4EB8">
      <w:pPr>
        <w:jc w:val="left"/>
      </w:pPr>
      <w:r>
        <w:rPr>
          <w:rFonts w:hint="eastAsia"/>
          <w:noProof/>
        </w:rPr>
        <w:drawing>
          <wp:inline distT="0" distB="0" distL="0" distR="0" wp14:anchorId="2544E34B" wp14:editId="5ED06E8A">
            <wp:extent cx="5531134" cy="269253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AC6A4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4730" w14:textId="77777777" w:rsidR="005D4EB8" w:rsidRDefault="005D4EB8" w:rsidP="005D4EB8">
      <w:pPr>
        <w:jc w:val="left"/>
      </w:pPr>
      <w:r>
        <w:rPr>
          <w:rFonts w:hint="eastAsia"/>
          <w:noProof/>
        </w:rPr>
        <w:drawing>
          <wp:inline distT="0" distB="0" distL="0" distR="0" wp14:anchorId="7D2D8A1B" wp14:editId="5718362D">
            <wp:extent cx="3017520" cy="302933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AC93C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31" cy="303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FFA3" w14:textId="77777777" w:rsidR="005D4EB8" w:rsidRDefault="001D7FC0" w:rsidP="001D7FC0">
      <w:pPr>
        <w:pStyle w:val="a3"/>
        <w:numPr>
          <w:ilvl w:val="0"/>
          <w:numId w:val="2"/>
        </w:numPr>
        <w:ind w:leftChars="0"/>
        <w:jc w:val="left"/>
      </w:pPr>
      <w:r>
        <w:t>N&gt;=50</w:t>
      </w:r>
      <w:r>
        <w:rPr>
          <w:rFonts w:hint="eastAsia"/>
        </w:rPr>
        <w:t>회 이상 시행될 때 이항분포는 정규분포에 근사해 간다.</w:t>
      </w:r>
    </w:p>
    <w:p w14:paraId="0A54EC28" w14:textId="77777777" w:rsidR="003D417A" w:rsidRDefault="003D417A" w:rsidP="003D417A">
      <w:pPr>
        <w:jc w:val="left"/>
      </w:pPr>
    </w:p>
    <w:p w14:paraId="19723CCF" w14:textId="77777777" w:rsidR="003D417A" w:rsidRDefault="003D417A" w:rsidP="003D417A">
      <w:pPr>
        <w:jc w:val="left"/>
        <w:rPr>
          <w:rFonts w:hint="eastAsia"/>
        </w:rPr>
      </w:pPr>
    </w:p>
    <w:p w14:paraId="4E9383A0" w14:textId="3E52D2AD" w:rsidR="001D7FC0" w:rsidRDefault="00C07DD3" w:rsidP="00C07DD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표본평균의 분포(표준정규분포 이용)</w:t>
      </w:r>
    </w:p>
    <w:p w14:paraId="0C2D7455" w14:textId="77777777" w:rsidR="003D417A" w:rsidRDefault="003D417A" w:rsidP="003D417A">
      <w:pPr>
        <w:jc w:val="left"/>
      </w:pPr>
      <w:r>
        <w:rPr>
          <w:rFonts w:hint="eastAsia"/>
          <w:noProof/>
        </w:rPr>
        <w:drawing>
          <wp:inline distT="0" distB="0" distL="0" distR="0" wp14:anchorId="56E34CAA" wp14:editId="6900FA4F">
            <wp:extent cx="2843177" cy="279209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CBE2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781" cy="281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58F9FC2" wp14:editId="51F0C75E">
            <wp:extent cx="2778369" cy="2785632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C3F5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565" cy="27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A73D" w14:textId="77777777" w:rsidR="003D417A" w:rsidRDefault="003D417A" w:rsidP="003D417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표본평균의 분포</w:t>
      </w:r>
    </w:p>
    <w:p w14:paraId="67209823" w14:textId="77777777" w:rsidR="003D417A" w:rsidRDefault="003D417A" w:rsidP="003D417A">
      <w:pPr>
        <w:pStyle w:val="a3"/>
        <w:ind w:leftChars="0" w:left="760"/>
        <w:jc w:val="left"/>
      </w:pPr>
      <w:r>
        <w:rPr>
          <w:rFonts w:hint="eastAsia"/>
        </w:rPr>
        <w:t>1개 뽑을 때:</w:t>
      </w:r>
      <w:r>
        <w:t xml:space="preserve"> </w:t>
      </w:r>
      <w:r>
        <w:rPr>
          <w:rFonts w:hint="eastAsia"/>
        </w:rPr>
        <w:t>N</w:t>
      </w:r>
      <w:r>
        <w:t>(0,1)</w:t>
      </w:r>
      <w:r>
        <w:rPr>
          <w:rFonts w:hint="eastAsia"/>
        </w:rPr>
        <w:t>에서 n</w:t>
      </w:r>
      <w:r>
        <w:t>=1</w:t>
      </w:r>
      <w:r>
        <w:rPr>
          <w:rFonts w:hint="eastAsia"/>
        </w:rPr>
        <w:t xml:space="preserve">로 뽑았으므로 </w:t>
      </w:r>
      <w:r>
        <w:t>N(0,1)</w:t>
      </w:r>
      <w:r>
        <w:rPr>
          <w:rFonts w:hint="eastAsia"/>
        </w:rPr>
        <w:t>이 된다.</w:t>
      </w:r>
    </w:p>
    <w:p w14:paraId="687973C5" w14:textId="77777777" w:rsidR="003D417A" w:rsidRDefault="003D417A" w:rsidP="003D417A">
      <w:pPr>
        <w:pStyle w:val="a3"/>
        <w:ind w:leftChars="0" w:left="760"/>
        <w:jc w:val="left"/>
      </w:pPr>
      <w:r>
        <w:rPr>
          <w:rFonts w:hint="eastAsia"/>
        </w:rPr>
        <w:t>2개 뽑을 때:</w:t>
      </w:r>
      <w:r>
        <w:t xml:space="preserve"> </w:t>
      </w:r>
      <w:r>
        <w:rPr>
          <w:rFonts w:hint="eastAsia"/>
        </w:rPr>
        <w:t>N</w:t>
      </w:r>
      <w:r>
        <w:t>(0,1)</w:t>
      </w:r>
      <w:r>
        <w:rPr>
          <w:rFonts w:hint="eastAsia"/>
        </w:rPr>
        <w:t>에서 n</w:t>
      </w:r>
      <w:r>
        <w:t>=2</w:t>
      </w:r>
      <w:r>
        <w:rPr>
          <w:rFonts w:hint="eastAsia"/>
        </w:rPr>
        <w:t xml:space="preserve">로 뽑았으므로 </w:t>
      </w:r>
      <w:r>
        <w:t>N(0,1/2)</w:t>
      </w:r>
      <w:r>
        <w:rPr>
          <w:rFonts w:hint="eastAsia"/>
        </w:rPr>
        <w:t>이 된다.</w:t>
      </w:r>
    </w:p>
    <w:p w14:paraId="165B2C7A" w14:textId="77777777" w:rsidR="00B60110" w:rsidRDefault="00B60110" w:rsidP="00B60110">
      <w:pPr>
        <w:pStyle w:val="a3"/>
        <w:ind w:leftChars="0" w:left="760"/>
        <w:jc w:val="left"/>
      </w:pPr>
      <w:r>
        <w:t>3</w:t>
      </w:r>
      <w:r>
        <w:rPr>
          <w:rFonts w:hint="eastAsia"/>
        </w:rPr>
        <w:t>개 뽑을 때:</w:t>
      </w:r>
      <w:r>
        <w:t xml:space="preserve"> </w:t>
      </w:r>
      <w:r>
        <w:rPr>
          <w:rFonts w:hint="eastAsia"/>
        </w:rPr>
        <w:t>N</w:t>
      </w:r>
      <w:r>
        <w:t>(0,1)</w:t>
      </w:r>
      <w:r>
        <w:rPr>
          <w:rFonts w:hint="eastAsia"/>
        </w:rPr>
        <w:t>에서 n</w:t>
      </w:r>
      <w:r>
        <w:t>=3</w:t>
      </w:r>
      <w:r>
        <w:rPr>
          <w:rFonts w:hint="eastAsia"/>
        </w:rPr>
        <w:t xml:space="preserve">로 뽑았으므로 </w:t>
      </w:r>
      <w:r>
        <w:t>N(0,1/3)</w:t>
      </w:r>
      <w:r>
        <w:rPr>
          <w:rFonts w:hint="eastAsia"/>
        </w:rPr>
        <w:t>이 된다.</w:t>
      </w:r>
    </w:p>
    <w:p w14:paraId="42C60AFA" w14:textId="0A68FFD5" w:rsidR="00B60110" w:rsidRDefault="00B60110" w:rsidP="00B60110">
      <w:pPr>
        <w:pStyle w:val="a3"/>
        <w:ind w:leftChars="0" w:left="760"/>
        <w:jc w:val="left"/>
      </w:pPr>
      <w:r>
        <w:t>4</w:t>
      </w:r>
      <w:r>
        <w:rPr>
          <w:rFonts w:hint="eastAsia"/>
        </w:rPr>
        <w:t>개 뽑을 때:</w:t>
      </w:r>
      <w:r>
        <w:t xml:space="preserve"> </w:t>
      </w:r>
      <w:r>
        <w:rPr>
          <w:rFonts w:hint="eastAsia"/>
        </w:rPr>
        <w:t>N</w:t>
      </w:r>
      <w:r>
        <w:t>(0,1)</w:t>
      </w:r>
      <w:r>
        <w:rPr>
          <w:rFonts w:hint="eastAsia"/>
        </w:rPr>
        <w:t>에서 n</w:t>
      </w:r>
      <w:r>
        <w:t>=4</w:t>
      </w:r>
      <w:r>
        <w:rPr>
          <w:rFonts w:hint="eastAsia"/>
        </w:rPr>
        <w:t xml:space="preserve">로 뽑았으므로 </w:t>
      </w:r>
      <w:r>
        <w:t>N(0,1/4)</w:t>
      </w:r>
      <w:r>
        <w:rPr>
          <w:rFonts w:hint="eastAsia"/>
        </w:rPr>
        <w:t>이 된다.</w:t>
      </w:r>
    </w:p>
    <w:p w14:paraId="792B3EB4" w14:textId="77777777" w:rsidR="00C07DD3" w:rsidRDefault="00C07DD3" w:rsidP="00B60110">
      <w:pPr>
        <w:pStyle w:val="a3"/>
        <w:ind w:leftChars="0" w:left="760"/>
        <w:jc w:val="left"/>
      </w:pPr>
    </w:p>
    <w:p w14:paraId="429FFDAD" w14:textId="0431FFD7" w:rsidR="00B60110" w:rsidRDefault="00C07DD3" w:rsidP="00C07DD3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표본평균의 분포(정규분포</w:t>
      </w:r>
      <w:r>
        <w:rPr>
          <w:rFonts w:hint="eastAsia"/>
        </w:rPr>
        <w:t>(평균1</w:t>
      </w:r>
      <w:r>
        <w:t xml:space="preserve">0, </w:t>
      </w:r>
      <w:r>
        <w:rPr>
          <w:rFonts w:hint="eastAsia"/>
        </w:rPr>
        <w:t>분산1</w:t>
      </w:r>
      <w:r>
        <w:t>00)</w:t>
      </w:r>
      <w:r>
        <w:rPr>
          <w:rFonts w:hint="eastAsia"/>
        </w:rPr>
        <w:t xml:space="preserve"> 이용)</w:t>
      </w:r>
    </w:p>
    <w:p w14:paraId="6716A67E" w14:textId="014D3D6B" w:rsidR="002E5451" w:rsidRDefault="002E5451" w:rsidP="002E5451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1D3E96" wp14:editId="05F6C761">
            <wp:extent cx="2355850" cy="2816860"/>
            <wp:effectExtent l="0" t="0" r="635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ACCFF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083" cy="282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4B8145" wp14:editId="56AB1446">
            <wp:extent cx="2897945" cy="288287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AC257F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05" cy="288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0EB5" w14:textId="77777777" w:rsidR="002E5451" w:rsidRDefault="002E5451" w:rsidP="002E545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표본평균의 분포</w:t>
      </w:r>
    </w:p>
    <w:p w14:paraId="2F8714EA" w14:textId="77777777" w:rsidR="002E5451" w:rsidRDefault="00510C57" w:rsidP="002E5451">
      <w:pPr>
        <w:pStyle w:val="a3"/>
        <w:ind w:leftChars="0" w:left="760"/>
        <w:jc w:val="left"/>
      </w:pPr>
      <w:r>
        <w:rPr>
          <w:rFonts w:hint="eastAsia"/>
        </w:rPr>
        <w:t>n</w:t>
      </w:r>
      <w:r w:rsidR="002E5451">
        <w:t xml:space="preserve">=1: </w:t>
      </w:r>
      <w:r>
        <w:t>N(10,100)</w:t>
      </w:r>
      <w:r>
        <w:rPr>
          <w:rFonts w:hint="eastAsia"/>
        </w:rPr>
        <w:t>에서 n</w:t>
      </w:r>
      <w:r>
        <w:t>=1</w:t>
      </w:r>
      <w:r>
        <w:rPr>
          <w:rFonts w:hint="eastAsia"/>
        </w:rPr>
        <w:t>로 뽑았으므로 N</w:t>
      </w:r>
      <w:r>
        <w:t>(10,100)</w:t>
      </w:r>
      <w:r>
        <w:rPr>
          <w:rFonts w:hint="eastAsia"/>
        </w:rPr>
        <w:t>이 된다.</w:t>
      </w:r>
    </w:p>
    <w:p w14:paraId="6C3A22DB" w14:textId="77777777" w:rsidR="00510C57" w:rsidRDefault="00510C57" w:rsidP="00510C57">
      <w:pPr>
        <w:pStyle w:val="a3"/>
        <w:ind w:leftChars="0" w:left="760"/>
        <w:jc w:val="left"/>
      </w:pPr>
      <w:r>
        <w:rPr>
          <w:rFonts w:hint="eastAsia"/>
        </w:rPr>
        <w:t>n</w:t>
      </w:r>
      <w:r>
        <w:t>=2: N(10,100)</w:t>
      </w:r>
      <w:r>
        <w:rPr>
          <w:rFonts w:hint="eastAsia"/>
        </w:rPr>
        <w:t>에서 n</w:t>
      </w:r>
      <w:r>
        <w:t>=2</w:t>
      </w:r>
      <w:r>
        <w:rPr>
          <w:rFonts w:hint="eastAsia"/>
        </w:rPr>
        <w:t>로 뽑았으므로 N</w:t>
      </w:r>
      <w:r>
        <w:t>(10,50)</w:t>
      </w:r>
      <w:r>
        <w:rPr>
          <w:rFonts w:hint="eastAsia"/>
        </w:rPr>
        <w:t>이 된다.</w:t>
      </w:r>
    </w:p>
    <w:p w14:paraId="0D582133" w14:textId="77777777" w:rsidR="00510C57" w:rsidRDefault="00510C57" w:rsidP="00510C57">
      <w:pPr>
        <w:pStyle w:val="a3"/>
        <w:ind w:leftChars="0" w:left="760"/>
        <w:jc w:val="left"/>
      </w:pPr>
      <w:r>
        <w:rPr>
          <w:rFonts w:hint="eastAsia"/>
        </w:rPr>
        <w:t>n</w:t>
      </w:r>
      <w:r>
        <w:t>=3: N(10,100)</w:t>
      </w:r>
      <w:r>
        <w:rPr>
          <w:rFonts w:hint="eastAsia"/>
        </w:rPr>
        <w:t>에서 n</w:t>
      </w:r>
      <w:r>
        <w:t>=3</w:t>
      </w:r>
      <w:r>
        <w:rPr>
          <w:rFonts w:hint="eastAsia"/>
        </w:rPr>
        <w:t>로 뽑았으므로 N</w:t>
      </w:r>
      <w:r>
        <w:t>(10,100/3)</w:t>
      </w:r>
      <w:r>
        <w:rPr>
          <w:rFonts w:hint="eastAsia"/>
        </w:rPr>
        <w:t>이 된다.</w:t>
      </w:r>
    </w:p>
    <w:p w14:paraId="08FE5BE6" w14:textId="0D308C30" w:rsidR="00510C57" w:rsidRDefault="00510C57" w:rsidP="00510C57">
      <w:pPr>
        <w:pStyle w:val="a3"/>
        <w:ind w:leftChars="0" w:left="760"/>
        <w:jc w:val="left"/>
      </w:pPr>
      <w:r>
        <w:rPr>
          <w:rFonts w:hint="eastAsia"/>
        </w:rPr>
        <w:t>n</w:t>
      </w:r>
      <w:r>
        <w:t>=4: N(10,100)</w:t>
      </w:r>
      <w:r>
        <w:rPr>
          <w:rFonts w:hint="eastAsia"/>
        </w:rPr>
        <w:t>에서 n</w:t>
      </w:r>
      <w:r>
        <w:t>=4</w:t>
      </w:r>
      <w:r>
        <w:rPr>
          <w:rFonts w:hint="eastAsia"/>
        </w:rPr>
        <w:t>로 뽑았으므로 N</w:t>
      </w:r>
      <w:r>
        <w:t>(10,25)</w:t>
      </w:r>
      <w:r>
        <w:rPr>
          <w:rFonts w:hint="eastAsia"/>
        </w:rPr>
        <w:t>이 된다.</w:t>
      </w:r>
    </w:p>
    <w:p w14:paraId="1A7EBFF1" w14:textId="77777777" w:rsidR="00C07DD3" w:rsidRDefault="00C07DD3" w:rsidP="00510C57">
      <w:pPr>
        <w:pStyle w:val="a3"/>
        <w:ind w:leftChars="0" w:left="760"/>
        <w:jc w:val="left"/>
      </w:pPr>
    </w:p>
    <w:p w14:paraId="21184D24" w14:textId="77777777" w:rsidR="00510C57" w:rsidRDefault="00510C57" w:rsidP="00510C57">
      <w:pPr>
        <w:jc w:val="left"/>
      </w:pPr>
      <w:r>
        <w:rPr>
          <w:rFonts w:hint="eastAsia"/>
        </w:rPr>
        <w:t>4</w:t>
      </w:r>
      <w:r>
        <w:t>.</w:t>
      </w:r>
      <w:r w:rsidR="000B4E46">
        <w:t xml:space="preserve"> </w:t>
      </w:r>
      <w:r w:rsidR="000B4E46">
        <w:rPr>
          <w:rFonts w:hint="eastAsia"/>
        </w:rPr>
        <w:t>중심 극한의 정리</w:t>
      </w:r>
    </w:p>
    <w:p w14:paraId="3C54159A" w14:textId="77777777" w:rsidR="000B4E46" w:rsidRDefault="00392DF7" w:rsidP="00510C57">
      <w:pPr>
        <w:jc w:val="left"/>
      </w:pPr>
      <w:r>
        <w:rPr>
          <w:rFonts w:hint="eastAsia"/>
        </w:rPr>
        <w:t>a</w:t>
      </w:r>
      <w:r>
        <w:t xml:space="preserve">. </w:t>
      </w:r>
    </w:p>
    <w:p w14:paraId="00CD7F47" w14:textId="77777777" w:rsidR="00392DF7" w:rsidRDefault="00392DF7" w:rsidP="00510C57">
      <w:pPr>
        <w:jc w:val="left"/>
      </w:pPr>
      <w:r>
        <w:rPr>
          <w:rFonts w:hint="eastAsia"/>
          <w:noProof/>
        </w:rPr>
        <w:drawing>
          <wp:inline distT="0" distB="0" distL="0" distR="0" wp14:anchorId="7C35A3F5" wp14:editId="1FAAF168">
            <wp:extent cx="2574132" cy="23336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AC29B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175" cy="23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8F06285" wp14:editId="3776C522">
            <wp:extent cx="2324100" cy="233016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AC66E0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958" cy="234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8176" w14:textId="77777777" w:rsidR="00510C57" w:rsidRDefault="00BA43FC" w:rsidP="00BA43FC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각 분포들은 </w:t>
      </w:r>
      <w:r>
        <w:t>n</w:t>
      </w:r>
      <w:r>
        <w:rPr>
          <w:rFonts w:hint="eastAsia"/>
        </w:rPr>
        <w:t>이 커짐에 따라 정규분포를 따르게 되고,</w:t>
      </w:r>
      <w:r>
        <w:t xml:space="preserve"> </w:t>
      </w:r>
      <w:r>
        <w:rPr>
          <w:rFonts w:hint="eastAsia"/>
        </w:rPr>
        <w:t>이는 표본의 크기가 충분히 커지므로(n</w:t>
      </w:r>
      <w:r>
        <w:t xml:space="preserve">&gt;=30) </w:t>
      </w:r>
      <w:r>
        <w:rPr>
          <w:rFonts w:hint="eastAsia"/>
        </w:rPr>
        <w:t>중심극한정리를 따른다고 할</w:t>
      </w:r>
      <w:r w:rsidR="001C6372">
        <w:rPr>
          <w:rFonts w:hint="eastAsia"/>
        </w:rPr>
        <w:t xml:space="preserve"> </w:t>
      </w:r>
      <w:r>
        <w:rPr>
          <w:rFonts w:hint="eastAsia"/>
        </w:rPr>
        <w:t>수</w:t>
      </w:r>
      <w:r w:rsidR="001C6372">
        <w:rPr>
          <w:rFonts w:hint="eastAsia"/>
        </w:rPr>
        <w:t xml:space="preserve"> </w:t>
      </w:r>
      <w:r>
        <w:rPr>
          <w:rFonts w:hint="eastAsia"/>
        </w:rPr>
        <w:t>있다.</w:t>
      </w:r>
    </w:p>
    <w:p w14:paraId="03AB6E54" w14:textId="77777777" w:rsidR="00BA43FC" w:rsidRDefault="00BA43FC" w:rsidP="00BA43FC">
      <w:pPr>
        <w:jc w:val="left"/>
      </w:pPr>
      <w:r>
        <w:rPr>
          <w:rFonts w:hint="eastAsia"/>
        </w:rPr>
        <w:t>b</w:t>
      </w:r>
      <w:r>
        <w:t>.</w:t>
      </w:r>
    </w:p>
    <w:p w14:paraId="62B43F04" w14:textId="77777777" w:rsidR="00BA43FC" w:rsidRDefault="000F1366" w:rsidP="00BA43FC">
      <w:pPr>
        <w:jc w:val="left"/>
      </w:pPr>
      <w:r>
        <w:rPr>
          <w:rFonts w:hint="eastAsia"/>
          <w:noProof/>
        </w:rPr>
        <w:drawing>
          <wp:inline distT="0" distB="0" distL="0" distR="0" wp14:anchorId="7A1F3F9D" wp14:editId="1BD85170">
            <wp:extent cx="2405575" cy="24055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AC3109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035" cy="242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4B902A3" wp14:editId="58A715F5">
            <wp:extent cx="3245239" cy="2376708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AC76E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660" cy="243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66A1" w14:textId="77777777" w:rsidR="00E26068" w:rsidRDefault="00E26068" w:rsidP="00E2606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 xml:space="preserve">각 분포들은 </w:t>
      </w:r>
      <w:r>
        <w:t>n</w:t>
      </w:r>
      <w:r>
        <w:rPr>
          <w:rFonts w:hint="eastAsia"/>
        </w:rPr>
        <w:t>이 커짐에 따라 정규분포를 따르게 되고,</w:t>
      </w:r>
      <w:r>
        <w:t xml:space="preserve"> </w:t>
      </w:r>
      <w:r>
        <w:rPr>
          <w:rFonts w:hint="eastAsia"/>
        </w:rPr>
        <w:t>이는 표본의 크기가 충분히 커지므로(n</w:t>
      </w:r>
      <w:r>
        <w:t xml:space="preserve">&gt;=30) </w:t>
      </w:r>
      <w:r>
        <w:rPr>
          <w:rFonts w:hint="eastAsia"/>
        </w:rPr>
        <w:t>중심극한정리를 따른다고 할 수 있다.</w:t>
      </w:r>
    </w:p>
    <w:p w14:paraId="0387F0BB" w14:textId="77777777" w:rsidR="00E42453" w:rsidRDefault="00E42453" w:rsidP="00E42453">
      <w:pPr>
        <w:jc w:val="left"/>
      </w:pPr>
      <w:r>
        <w:rPr>
          <w:rFonts w:hint="eastAsia"/>
        </w:rPr>
        <w:t>c</w:t>
      </w:r>
      <w:r>
        <w:t>.</w:t>
      </w:r>
    </w:p>
    <w:p w14:paraId="112AD8EE" w14:textId="77777777" w:rsidR="00510C57" w:rsidRPr="00510C57" w:rsidRDefault="00E42453" w:rsidP="00E26068">
      <w:pPr>
        <w:jc w:val="left"/>
      </w:pPr>
      <w:r>
        <w:rPr>
          <w:rFonts w:hint="eastAsia"/>
          <w:noProof/>
        </w:rPr>
        <w:drawing>
          <wp:inline distT="0" distB="0" distL="0" distR="0" wp14:anchorId="1D0243AE" wp14:editId="7AEB1E5C">
            <wp:extent cx="3244850" cy="2375778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ACE9D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422" cy="238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8F89972" wp14:editId="64238526">
            <wp:extent cx="2385248" cy="2391508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AC76AF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166" cy="240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CF45" w14:textId="77777777" w:rsidR="00B60110" w:rsidRDefault="00E42453" w:rsidP="00E4245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각 분포들은 </w:t>
      </w:r>
      <w:r>
        <w:t>n</w:t>
      </w:r>
      <w:r>
        <w:rPr>
          <w:rFonts w:hint="eastAsia"/>
        </w:rPr>
        <w:t>값이 커짐에 따라 정규분포의 형태를 가지게 되고 이는 n이 충분히 큰 값(n</w:t>
      </w:r>
      <w:r>
        <w:t>&gt;=30)</w:t>
      </w:r>
      <w:r>
        <w:rPr>
          <w:rFonts w:hint="eastAsia"/>
        </w:rPr>
        <w:t>일 때 정규분포를 따른다는 중심극한의 정리를 의미한다.</w:t>
      </w:r>
      <w:r>
        <w:t xml:space="preserve"> </w:t>
      </w:r>
      <w:r>
        <w:rPr>
          <w:rFonts w:hint="eastAsia"/>
        </w:rPr>
        <w:t xml:space="preserve">그러나 사실상 </w:t>
      </w:r>
      <w:r>
        <w:t>n=20</w:t>
      </w:r>
      <w:r>
        <w:rPr>
          <w:rFonts w:hint="eastAsia"/>
        </w:rPr>
        <w:t>부터 거의,</w:t>
      </w:r>
      <w:r>
        <w:t xml:space="preserve"> </w:t>
      </w:r>
      <w:r>
        <w:rPr>
          <w:rFonts w:hint="eastAsia"/>
        </w:rPr>
        <w:t>정규분포의 형태를 취해간다.</w:t>
      </w:r>
    </w:p>
    <w:p w14:paraId="6CAC555E" w14:textId="77777777" w:rsidR="00E42453" w:rsidRDefault="00E42453" w:rsidP="00E42453">
      <w:pPr>
        <w:jc w:val="left"/>
      </w:pPr>
      <w:r>
        <w:rPr>
          <w:rFonts w:hint="eastAsia"/>
        </w:rPr>
        <w:t>d</w:t>
      </w:r>
      <w:r>
        <w:t>.</w:t>
      </w:r>
    </w:p>
    <w:p w14:paraId="2A53E60B" w14:textId="77777777" w:rsidR="00E42453" w:rsidRDefault="00C20E9E" w:rsidP="00E42453">
      <w:pPr>
        <w:jc w:val="left"/>
      </w:pPr>
      <w:r>
        <w:rPr>
          <w:rFonts w:hint="eastAsia"/>
          <w:noProof/>
        </w:rPr>
        <w:drawing>
          <wp:inline distT="0" distB="0" distL="0" distR="0" wp14:anchorId="41B801BC" wp14:editId="4B275799">
            <wp:extent cx="3111500" cy="252280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ACCDF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53" cy="253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F585B4E" wp14:editId="3BB38731">
            <wp:extent cx="2532185" cy="2535500"/>
            <wp:effectExtent l="0" t="0" r="190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AC21C7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380" cy="255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073D" w14:textId="77777777" w:rsidR="0089038D" w:rsidRDefault="0089038D" w:rsidP="0089038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각 분포들은 </w:t>
      </w:r>
      <w:r>
        <w:t>n</w:t>
      </w:r>
      <w:r>
        <w:rPr>
          <w:rFonts w:hint="eastAsia"/>
        </w:rPr>
        <w:t>값이 커짐에 따라 정규분포의 형태를 가지게 되고 이는 n이 충분히 큰 값(n</w:t>
      </w:r>
      <w:r>
        <w:t>&gt;=30)</w:t>
      </w:r>
      <w:r>
        <w:rPr>
          <w:rFonts w:hint="eastAsia"/>
        </w:rPr>
        <w:t>일 때 정규분포를 따른다는 중심극한의 정리를 의미한다.</w:t>
      </w:r>
      <w:r>
        <w:t xml:space="preserve"> </w:t>
      </w:r>
      <w:r>
        <w:rPr>
          <w:rFonts w:hint="eastAsia"/>
        </w:rPr>
        <w:t xml:space="preserve">그러나 사실상 </w:t>
      </w:r>
      <w:r>
        <w:t>n=20</w:t>
      </w:r>
      <w:r>
        <w:rPr>
          <w:rFonts w:hint="eastAsia"/>
        </w:rPr>
        <w:t>부터 거의,</w:t>
      </w:r>
      <w:r>
        <w:t xml:space="preserve"> </w:t>
      </w:r>
      <w:r>
        <w:rPr>
          <w:rFonts w:hint="eastAsia"/>
        </w:rPr>
        <w:t>정규분포의 형태를 취해간다.</w:t>
      </w:r>
    </w:p>
    <w:p w14:paraId="5BFBA7CB" w14:textId="77777777" w:rsidR="001C3AA8" w:rsidRDefault="001C3AA8" w:rsidP="00CC378A">
      <w:pPr>
        <w:jc w:val="left"/>
      </w:pPr>
    </w:p>
    <w:p w14:paraId="606101AB" w14:textId="77777777" w:rsidR="001C3AA8" w:rsidRDefault="001C3AA8" w:rsidP="00CC378A">
      <w:pPr>
        <w:jc w:val="left"/>
      </w:pPr>
    </w:p>
    <w:p w14:paraId="0489DEAF" w14:textId="3C123EA5" w:rsidR="00CC378A" w:rsidRDefault="00CC378A" w:rsidP="00CC378A">
      <w:pPr>
        <w:jc w:val="left"/>
      </w:pPr>
      <w:r>
        <w:rPr>
          <w:rFonts w:hint="eastAsia"/>
        </w:rPr>
        <w:lastRenderedPageBreak/>
        <w:t>5</w:t>
      </w:r>
      <w:r>
        <w:t>.</w:t>
      </w:r>
      <w:r w:rsidR="00EE6701">
        <w:t xml:space="preserve"> </w:t>
      </w:r>
      <w:r w:rsidR="00AD69BD">
        <w:t xml:space="preserve">95% </w:t>
      </w:r>
      <w:r w:rsidR="00EE6701">
        <w:rPr>
          <w:rFonts w:hint="eastAsia"/>
        </w:rPr>
        <w:t>신뢰구간</w:t>
      </w:r>
      <w:r w:rsidR="00AD69BD">
        <w:rPr>
          <w:rFonts w:hint="eastAsia"/>
        </w:rPr>
        <w:t xml:space="preserve"> 의미</w:t>
      </w:r>
    </w:p>
    <w:p w14:paraId="38307FB8" w14:textId="77777777" w:rsidR="00EE6701" w:rsidRDefault="00791CF2" w:rsidP="00CC378A">
      <w:pPr>
        <w:jc w:val="left"/>
      </w:pPr>
      <w:r>
        <w:rPr>
          <w:rFonts w:hint="eastAsia"/>
          <w:noProof/>
        </w:rPr>
        <w:drawing>
          <wp:inline distT="0" distB="0" distL="0" distR="0" wp14:anchorId="7156440E" wp14:editId="157DC473">
            <wp:extent cx="5731510" cy="324231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AC84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8CC3" w14:textId="49C1D0D2" w:rsidR="00791CF2" w:rsidRPr="00B60110" w:rsidRDefault="00F54EC1" w:rsidP="00791CF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신뢰도를 </w:t>
      </w:r>
      <w:r>
        <w:t>95%</w:t>
      </w:r>
      <w:r>
        <w:rPr>
          <w:rFonts w:hint="eastAsia"/>
        </w:rPr>
        <w:t>를 잡고 신뢰구간을 추정해 보았다.</w:t>
      </w:r>
      <w:r>
        <w:t xml:space="preserve"> </w:t>
      </w:r>
      <w:r>
        <w:rPr>
          <w:rFonts w:hint="eastAsia"/>
        </w:rPr>
        <w:t xml:space="preserve">이 때 신뢰구간 </w:t>
      </w:r>
      <w:r>
        <w:t>95%</w:t>
      </w:r>
      <w:r>
        <w:rPr>
          <w:rFonts w:hint="eastAsia"/>
        </w:rPr>
        <w:t xml:space="preserve">라는 말은 </w:t>
      </w:r>
      <w:proofErr w:type="spellStart"/>
      <w:r>
        <w:rPr>
          <w:rFonts w:hint="eastAsia"/>
        </w:rPr>
        <w:t>모수를</w:t>
      </w:r>
      <w:proofErr w:type="spellEnd"/>
      <w:r>
        <w:rPr>
          <w:rFonts w:hint="eastAsia"/>
        </w:rPr>
        <w:t xml:space="preserve"> 추정할 때 </w:t>
      </w:r>
      <w:r w:rsidR="00DF6E2F">
        <w:rPr>
          <w:rFonts w:hint="eastAsia"/>
        </w:rPr>
        <w:t xml:space="preserve">신뢰구간 </w:t>
      </w:r>
      <w:r>
        <w:t>100</w:t>
      </w:r>
      <w:r>
        <w:rPr>
          <w:rFonts w:hint="eastAsia"/>
        </w:rPr>
        <w:t xml:space="preserve">개중에 </w:t>
      </w:r>
      <w:r>
        <w:t>95</w:t>
      </w:r>
      <w:r>
        <w:rPr>
          <w:rFonts w:hint="eastAsia"/>
        </w:rPr>
        <w:t>개</w:t>
      </w:r>
      <w:r w:rsidR="00DF6E2F"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모수가</w:t>
      </w:r>
      <w:proofErr w:type="spellEnd"/>
      <w:r>
        <w:rPr>
          <w:rFonts w:hint="eastAsia"/>
        </w:rPr>
        <w:t xml:space="preserve"> 속해</w:t>
      </w:r>
      <w:r w:rsidR="00AD69BD">
        <w:rPr>
          <w:rFonts w:hint="eastAsia"/>
        </w:rPr>
        <w:t xml:space="preserve"> </w:t>
      </w:r>
      <w:r>
        <w:rPr>
          <w:rFonts w:hint="eastAsia"/>
        </w:rPr>
        <w:t>있는</w:t>
      </w:r>
      <w:r w:rsidR="00DF6E2F">
        <w:rPr>
          <w:rFonts w:hint="eastAsia"/>
        </w:rPr>
        <w:t xml:space="preserve"> 범위에 속한 </w:t>
      </w:r>
      <w:r>
        <w:rPr>
          <w:rFonts w:hint="eastAsia"/>
        </w:rPr>
        <w:t>것을 뜻한다.</w:t>
      </w:r>
      <w:r w:rsidR="00DF6E2F">
        <w:t xml:space="preserve"> </w:t>
      </w:r>
    </w:p>
    <w:sectPr w:rsidR="00791CF2" w:rsidRPr="00B601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62555"/>
    <w:multiLevelType w:val="hybridMultilevel"/>
    <w:tmpl w:val="E3422108"/>
    <w:lvl w:ilvl="0" w:tplc="BE2C19EC">
      <w:start w:val="1"/>
      <w:numFmt w:val="bullet"/>
      <w:lvlText w:val=""/>
      <w:lvlJc w:val="left"/>
      <w:pPr>
        <w:ind w:left="643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A04360"/>
    <w:multiLevelType w:val="hybridMultilevel"/>
    <w:tmpl w:val="681ED682"/>
    <w:lvl w:ilvl="0" w:tplc="598A9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416242808">
    <w:abstractNumId w:val="1"/>
  </w:num>
  <w:num w:numId="2" w16cid:durableId="143277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B4"/>
    <w:rsid w:val="000B4E46"/>
    <w:rsid w:val="000F1366"/>
    <w:rsid w:val="00147C6A"/>
    <w:rsid w:val="001C3AA8"/>
    <w:rsid w:val="001C6372"/>
    <w:rsid w:val="001D7FC0"/>
    <w:rsid w:val="00283949"/>
    <w:rsid w:val="00292361"/>
    <w:rsid w:val="002E5451"/>
    <w:rsid w:val="0036098E"/>
    <w:rsid w:val="00392DF7"/>
    <w:rsid w:val="003D417A"/>
    <w:rsid w:val="004354D5"/>
    <w:rsid w:val="00510C57"/>
    <w:rsid w:val="005D4EB8"/>
    <w:rsid w:val="006157A3"/>
    <w:rsid w:val="00791CF2"/>
    <w:rsid w:val="0089038D"/>
    <w:rsid w:val="00A022A3"/>
    <w:rsid w:val="00A51988"/>
    <w:rsid w:val="00AD69BD"/>
    <w:rsid w:val="00B60110"/>
    <w:rsid w:val="00B71643"/>
    <w:rsid w:val="00B804B4"/>
    <w:rsid w:val="00BA43FC"/>
    <w:rsid w:val="00C07DD3"/>
    <w:rsid w:val="00C20E9E"/>
    <w:rsid w:val="00CC378A"/>
    <w:rsid w:val="00CE6FDE"/>
    <w:rsid w:val="00DF6E2F"/>
    <w:rsid w:val="00E26068"/>
    <w:rsid w:val="00E42453"/>
    <w:rsid w:val="00EE6701"/>
    <w:rsid w:val="00F5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6EBF"/>
  <w15:chartTrackingRefBased/>
  <w15:docId w15:val="{763E8FBA-E67C-438B-AAC2-CA1AC0DE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E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A9846-C60B-44CB-8451-F6DF5E6F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정재</dc:creator>
  <cp:keywords/>
  <dc:description/>
  <cp:lastModifiedBy>박 정재</cp:lastModifiedBy>
  <cp:revision>47</cp:revision>
  <dcterms:created xsi:type="dcterms:W3CDTF">2018-11-01T05:45:00Z</dcterms:created>
  <dcterms:modified xsi:type="dcterms:W3CDTF">2022-11-12T03:18:00Z</dcterms:modified>
</cp:coreProperties>
</file>