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1A49C" w14:textId="3AC75764" w:rsidR="00393556" w:rsidRDefault="00393556" w:rsidP="00393556">
      <w:pPr>
        <w:ind w:right="441"/>
        <w:jc w:val="center"/>
        <w:outlineLvl w:val="0"/>
        <w:rPr>
          <w:b/>
          <w:sz w:val="28"/>
        </w:rPr>
      </w:pPr>
      <w:r>
        <w:rPr>
          <w:rFonts w:hint="eastAsia"/>
          <w:b/>
          <w:sz w:val="28"/>
        </w:rPr>
        <w:t>实验四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ab/>
      </w:r>
      <w:r>
        <w:rPr>
          <w:rFonts w:hint="eastAsia"/>
          <w:b/>
          <w:sz w:val="28"/>
        </w:rPr>
        <w:t>典型时序逻辑电路的应用</w:t>
      </w:r>
    </w:p>
    <w:p w14:paraId="3DA4975C" w14:textId="77777777" w:rsidR="00393556" w:rsidRDefault="00393556" w:rsidP="00393556">
      <w:pPr>
        <w:numPr>
          <w:ilvl w:val="0"/>
          <w:numId w:val="2"/>
        </w:numPr>
        <w:ind w:right="26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实验目的</w:t>
      </w:r>
    </w:p>
    <w:p w14:paraId="6E4F6CBA" w14:textId="0496C14D" w:rsidR="00393556" w:rsidRDefault="00393556" w:rsidP="00393556">
      <w:pPr>
        <w:numPr>
          <w:ilvl w:val="0"/>
          <w:numId w:val="3"/>
        </w:numPr>
        <w:ind w:right="261"/>
        <w:rPr>
          <w:sz w:val="21"/>
        </w:rPr>
      </w:pPr>
      <w:r>
        <w:rPr>
          <w:rFonts w:hint="eastAsia"/>
          <w:sz w:val="21"/>
        </w:rPr>
        <w:t>掌握双向移位寄存器的工作原理。</w:t>
      </w:r>
    </w:p>
    <w:p w14:paraId="780B0045" w14:textId="47E69346" w:rsidR="00393556" w:rsidRDefault="00393556" w:rsidP="00393556">
      <w:pPr>
        <w:numPr>
          <w:ilvl w:val="0"/>
          <w:numId w:val="3"/>
        </w:numPr>
        <w:ind w:right="261"/>
        <w:rPr>
          <w:sz w:val="21"/>
        </w:rPr>
      </w:pPr>
      <w:r>
        <w:rPr>
          <w:rFonts w:hint="eastAsia"/>
          <w:sz w:val="21"/>
        </w:rPr>
        <w:t>学会</w:t>
      </w:r>
      <w:r w:rsidR="001F62E3">
        <w:rPr>
          <w:rFonts w:hint="eastAsia"/>
          <w:sz w:val="21"/>
        </w:rPr>
        <w:t>应用双向移位寄存器构成节日彩灯控制电路</w:t>
      </w:r>
      <w:r>
        <w:rPr>
          <w:rFonts w:hint="eastAsia"/>
          <w:sz w:val="21"/>
        </w:rPr>
        <w:t>。</w:t>
      </w:r>
    </w:p>
    <w:p w14:paraId="59165C10" w14:textId="68945D10" w:rsidR="00393556" w:rsidRDefault="00393556" w:rsidP="00393556">
      <w:pPr>
        <w:rPr>
          <w:sz w:val="21"/>
        </w:rPr>
      </w:pPr>
      <w:r>
        <w:rPr>
          <w:rFonts w:hint="eastAsia"/>
          <w:sz w:val="21"/>
        </w:rPr>
        <w:t>3</w:t>
      </w:r>
      <w:r>
        <w:rPr>
          <w:rFonts w:hint="eastAsia"/>
          <w:sz w:val="21"/>
        </w:rPr>
        <w:t>、</w:t>
      </w:r>
      <w:r w:rsidR="001F62E3">
        <w:rPr>
          <w:rFonts w:hint="eastAsia"/>
          <w:sz w:val="21"/>
        </w:rPr>
        <w:t>掌握集成计数器器的工作原理</w:t>
      </w:r>
      <w:r>
        <w:rPr>
          <w:rFonts w:hint="eastAsia"/>
          <w:sz w:val="21"/>
          <w:szCs w:val="21"/>
        </w:rPr>
        <w:t>。</w:t>
      </w:r>
    </w:p>
    <w:p w14:paraId="49D6BB89" w14:textId="0F95AA1B" w:rsidR="001F62E3" w:rsidRDefault="00393556" w:rsidP="001F62E3">
      <w:pPr>
        <w:ind w:right="261"/>
        <w:rPr>
          <w:sz w:val="21"/>
        </w:rPr>
      </w:pPr>
      <w:r>
        <w:rPr>
          <w:rFonts w:hint="eastAsia"/>
          <w:sz w:val="21"/>
        </w:rPr>
        <w:t>4</w:t>
      </w:r>
      <w:r>
        <w:rPr>
          <w:rFonts w:hint="eastAsia"/>
          <w:sz w:val="21"/>
        </w:rPr>
        <w:t>、</w:t>
      </w:r>
      <w:r w:rsidR="001F62E3">
        <w:rPr>
          <w:rFonts w:hint="eastAsia"/>
          <w:sz w:val="21"/>
        </w:rPr>
        <w:t>学会应用集成计数器构成</w:t>
      </w:r>
      <w:proofErr w:type="gramStart"/>
      <w:r w:rsidR="001F62E3">
        <w:rPr>
          <w:rFonts w:hint="eastAsia"/>
          <w:sz w:val="21"/>
        </w:rPr>
        <w:t>任意进</w:t>
      </w:r>
      <w:proofErr w:type="gramEnd"/>
      <w:r w:rsidR="001F62E3">
        <w:rPr>
          <w:rFonts w:hint="eastAsia"/>
          <w:sz w:val="21"/>
        </w:rPr>
        <w:t>制计数器。</w:t>
      </w:r>
    </w:p>
    <w:p w14:paraId="73044ED0" w14:textId="77777777" w:rsidR="00393556" w:rsidRDefault="00393556" w:rsidP="00393556">
      <w:pPr>
        <w:ind w:right="261"/>
        <w:rPr>
          <w:sz w:val="21"/>
        </w:rPr>
      </w:pPr>
    </w:p>
    <w:p w14:paraId="075078DA" w14:textId="77777777" w:rsidR="00393556" w:rsidRDefault="00393556" w:rsidP="00393556">
      <w:pPr>
        <w:numPr>
          <w:ilvl w:val="0"/>
          <w:numId w:val="2"/>
        </w:numPr>
        <w:ind w:right="261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实验所用器件和仪表</w:t>
      </w:r>
    </w:p>
    <w:p w14:paraId="3538FD44" w14:textId="0A453619" w:rsidR="00393556" w:rsidRDefault="00393556" w:rsidP="00393556">
      <w:pPr>
        <w:numPr>
          <w:ilvl w:val="0"/>
          <w:numId w:val="4"/>
        </w:numPr>
        <w:ind w:right="261"/>
        <w:rPr>
          <w:sz w:val="21"/>
        </w:rPr>
      </w:pPr>
      <w:r>
        <w:rPr>
          <w:rFonts w:hint="eastAsia"/>
          <w:sz w:val="21"/>
        </w:rPr>
        <w:t>与非门</w:t>
      </w:r>
      <w:r>
        <w:rPr>
          <w:rFonts w:hint="eastAsia"/>
          <w:sz w:val="21"/>
        </w:rPr>
        <w:t>74LS</w:t>
      </w:r>
      <w:r w:rsidR="001F62E3">
        <w:rPr>
          <w:sz w:val="21"/>
        </w:rPr>
        <w:t>2</w:t>
      </w:r>
      <w:r>
        <w:rPr>
          <w:rFonts w:hint="eastAsia"/>
          <w:sz w:val="21"/>
        </w:rPr>
        <w:t>0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ab/>
        <w:t xml:space="preserve">           1</w:t>
      </w:r>
      <w:r>
        <w:rPr>
          <w:rFonts w:hint="eastAsia"/>
          <w:sz w:val="21"/>
        </w:rPr>
        <w:t>片</w:t>
      </w:r>
    </w:p>
    <w:p w14:paraId="6658EAC6" w14:textId="5BBBCA7D" w:rsidR="00393556" w:rsidRDefault="001F62E3" w:rsidP="00393556">
      <w:pPr>
        <w:numPr>
          <w:ilvl w:val="0"/>
          <w:numId w:val="4"/>
        </w:numPr>
        <w:ind w:right="261"/>
        <w:rPr>
          <w:sz w:val="21"/>
        </w:rPr>
      </w:pPr>
      <w:r>
        <w:rPr>
          <w:rFonts w:hint="eastAsia"/>
          <w:sz w:val="21"/>
        </w:rPr>
        <w:t>移位寄存器</w:t>
      </w:r>
      <w:r w:rsidR="00393556">
        <w:rPr>
          <w:rFonts w:hint="eastAsia"/>
          <w:sz w:val="21"/>
        </w:rPr>
        <w:t>74LS</w:t>
      </w:r>
      <w:r>
        <w:rPr>
          <w:sz w:val="21"/>
        </w:rPr>
        <w:t>19</w:t>
      </w:r>
      <w:r w:rsidR="00393556">
        <w:rPr>
          <w:rFonts w:hint="eastAsia"/>
          <w:sz w:val="21"/>
        </w:rPr>
        <w:t>4</w:t>
      </w:r>
      <w:r w:rsidR="00393556">
        <w:rPr>
          <w:rFonts w:hint="eastAsia"/>
          <w:sz w:val="21"/>
        </w:rPr>
        <w:tab/>
      </w:r>
      <w:r w:rsidR="00393556">
        <w:rPr>
          <w:rFonts w:hint="eastAsia"/>
          <w:sz w:val="21"/>
        </w:rPr>
        <w:tab/>
      </w:r>
      <w:r w:rsidR="00393556">
        <w:rPr>
          <w:rFonts w:hint="eastAsia"/>
          <w:sz w:val="21"/>
        </w:rPr>
        <w:tab/>
        <w:t xml:space="preserve">   2</w:t>
      </w:r>
      <w:r w:rsidR="00393556">
        <w:rPr>
          <w:rFonts w:hint="eastAsia"/>
          <w:sz w:val="21"/>
        </w:rPr>
        <w:t>片</w:t>
      </w:r>
    </w:p>
    <w:p w14:paraId="7C339C4C" w14:textId="20E5CD41" w:rsidR="00393556" w:rsidRDefault="001F62E3" w:rsidP="00393556">
      <w:pPr>
        <w:numPr>
          <w:ilvl w:val="0"/>
          <w:numId w:val="4"/>
        </w:numPr>
        <w:ind w:right="261"/>
        <w:rPr>
          <w:sz w:val="21"/>
        </w:rPr>
      </w:pPr>
      <w:r>
        <w:rPr>
          <w:rFonts w:hint="eastAsia"/>
          <w:sz w:val="21"/>
        </w:rPr>
        <w:t>集成计数器</w:t>
      </w:r>
      <w:r w:rsidR="00393556">
        <w:rPr>
          <w:rFonts w:hint="eastAsia"/>
          <w:sz w:val="21"/>
        </w:rPr>
        <w:t>74LS</w:t>
      </w:r>
      <w:r>
        <w:rPr>
          <w:sz w:val="21"/>
        </w:rPr>
        <w:t>161</w:t>
      </w:r>
      <w:r w:rsidR="00393556">
        <w:rPr>
          <w:rFonts w:hint="eastAsia"/>
          <w:sz w:val="21"/>
        </w:rPr>
        <w:tab/>
      </w:r>
      <w:r w:rsidR="00393556">
        <w:rPr>
          <w:rFonts w:hint="eastAsia"/>
          <w:sz w:val="21"/>
        </w:rPr>
        <w:tab/>
      </w:r>
      <w:r w:rsidR="00393556">
        <w:rPr>
          <w:rFonts w:hint="eastAsia"/>
          <w:sz w:val="21"/>
        </w:rPr>
        <w:tab/>
        <w:t xml:space="preserve">   1</w:t>
      </w:r>
      <w:r w:rsidR="00393556">
        <w:rPr>
          <w:rFonts w:hint="eastAsia"/>
          <w:sz w:val="21"/>
        </w:rPr>
        <w:t>片</w:t>
      </w:r>
    </w:p>
    <w:p w14:paraId="62FFFECD" w14:textId="77777777" w:rsidR="00393556" w:rsidRDefault="00393556" w:rsidP="00393556">
      <w:pPr>
        <w:numPr>
          <w:ilvl w:val="0"/>
          <w:numId w:val="4"/>
        </w:numPr>
        <w:ind w:right="261"/>
        <w:rPr>
          <w:sz w:val="21"/>
        </w:rPr>
      </w:pPr>
      <w:r>
        <w:rPr>
          <w:rFonts w:hint="eastAsia"/>
          <w:sz w:val="21"/>
        </w:rPr>
        <w:t>万用表和示波器</w:t>
      </w:r>
    </w:p>
    <w:p w14:paraId="11DEED98" w14:textId="77777777" w:rsidR="00393556" w:rsidRDefault="00393556" w:rsidP="00393556">
      <w:pPr>
        <w:numPr>
          <w:ilvl w:val="0"/>
          <w:numId w:val="4"/>
        </w:numPr>
        <w:ind w:right="261"/>
        <w:rPr>
          <w:sz w:val="21"/>
        </w:rPr>
      </w:pPr>
      <w:r>
        <w:rPr>
          <w:rFonts w:hint="eastAsia"/>
          <w:sz w:val="21"/>
        </w:rPr>
        <w:t>实验箱</w:t>
      </w:r>
    </w:p>
    <w:p w14:paraId="304DA202" w14:textId="77777777" w:rsidR="00393556" w:rsidRPr="00951525" w:rsidRDefault="00393556" w:rsidP="00393556">
      <w:pPr>
        <w:ind w:right="261"/>
        <w:rPr>
          <w:sz w:val="21"/>
        </w:rPr>
      </w:pPr>
    </w:p>
    <w:p w14:paraId="2D4CECA3" w14:textId="77777777" w:rsidR="00393556" w:rsidRDefault="00393556" w:rsidP="00393556">
      <w:pPr>
        <w:numPr>
          <w:ilvl w:val="0"/>
          <w:numId w:val="2"/>
        </w:numPr>
        <w:ind w:right="261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实验内容</w:t>
      </w:r>
    </w:p>
    <w:p w14:paraId="0D30C22F" w14:textId="4260F066" w:rsidR="00393556" w:rsidRDefault="00393556" w:rsidP="001F62E3">
      <w:pPr>
        <w:numPr>
          <w:ilvl w:val="0"/>
          <w:numId w:val="5"/>
        </w:numPr>
        <w:ind w:right="261"/>
        <w:rPr>
          <w:sz w:val="21"/>
        </w:rPr>
      </w:pPr>
      <w:r>
        <w:rPr>
          <w:rFonts w:hint="eastAsia"/>
          <w:sz w:val="21"/>
        </w:rPr>
        <w:t>验证双向移位寄存器</w:t>
      </w:r>
      <w:r>
        <w:rPr>
          <w:rFonts w:hint="eastAsia"/>
          <w:sz w:val="21"/>
        </w:rPr>
        <w:t>74LS194</w:t>
      </w:r>
      <w:r>
        <w:rPr>
          <w:rFonts w:hint="eastAsia"/>
          <w:sz w:val="21"/>
        </w:rPr>
        <w:t>的逻辑功能，并构成一个节日彩灯控制电路。</w:t>
      </w:r>
    </w:p>
    <w:p w14:paraId="22963B40" w14:textId="77777777" w:rsidR="00393556" w:rsidRDefault="00393556" w:rsidP="00393556">
      <w:pPr>
        <w:spacing w:line="240" w:lineRule="auto"/>
        <w:ind w:right="261"/>
        <w:rPr>
          <w:sz w:val="21"/>
        </w:rPr>
      </w:pPr>
      <w:r>
        <w:rPr>
          <w:rFonts w:hint="eastAsia"/>
          <w:sz w:val="21"/>
        </w:rPr>
        <w:t>（每个芯片的电源和</w:t>
      </w:r>
      <w:proofErr w:type="gramStart"/>
      <w:r>
        <w:rPr>
          <w:rFonts w:hint="eastAsia"/>
          <w:sz w:val="21"/>
        </w:rPr>
        <w:t>地端要连接</w:t>
      </w:r>
      <w:proofErr w:type="gramEnd"/>
      <w:r>
        <w:rPr>
          <w:rFonts w:hint="eastAsia"/>
          <w:sz w:val="21"/>
        </w:rPr>
        <w:t>。输入来源于开关，输出送到</w:t>
      </w:r>
      <w:r>
        <w:rPr>
          <w:rFonts w:hint="eastAsia"/>
          <w:sz w:val="21"/>
        </w:rPr>
        <w:t>LED</w:t>
      </w:r>
      <w:bookmarkStart w:id="0" w:name="_GoBack"/>
      <w:bookmarkEnd w:id="0"/>
      <w:r>
        <w:rPr>
          <w:rFonts w:hint="eastAsia"/>
          <w:sz w:val="21"/>
        </w:rPr>
        <w:t>灯上，观察在不同的输入时</w:t>
      </w:r>
      <w:r>
        <w:rPr>
          <w:rFonts w:hint="eastAsia"/>
          <w:sz w:val="21"/>
        </w:rPr>
        <w:t>LED</w:t>
      </w:r>
      <w:r>
        <w:rPr>
          <w:rFonts w:hint="eastAsia"/>
          <w:sz w:val="21"/>
        </w:rPr>
        <w:t>灯</w:t>
      </w:r>
      <w:proofErr w:type="gramStart"/>
      <w:r>
        <w:rPr>
          <w:rFonts w:hint="eastAsia"/>
          <w:sz w:val="21"/>
        </w:rPr>
        <w:t>的亮灭情</w:t>
      </w:r>
      <w:proofErr w:type="gramEnd"/>
      <w:r>
        <w:rPr>
          <w:rFonts w:hint="eastAsia"/>
          <w:sz w:val="21"/>
        </w:rPr>
        <w:t>况）</w:t>
      </w:r>
    </w:p>
    <w:p w14:paraId="786BC63C" w14:textId="77777777" w:rsidR="00393556" w:rsidRDefault="00393556" w:rsidP="00393556">
      <w:pPr>
        <w:spacing w:line="240" w:lineRule="auto"/>
        <w:ind w:right="261"/>
        <w:rPr>
          <w:sz w:val="21"/>
        </w:rPr>
      </w:pPr>
    </w:p>
    <w:p w14:paraId="59A0F0A5" w14:textId="4ED31256" w:rsidR="00393556" w:rsidRDefault="00393556" w:rsidP="00393556">
      <w:pPr>
        <w:spacing w:line="240" w:lineRule="auto"/>
        <w:ind w:right="261"/>
        <w:rPr>
          <w:sz w:val="21"/>
        </w:rPr>
      </w:pPr>
      <w:r>
        <w:rPr>
          <w:noProof/>
        </w:rPr>
        <w:drawing>
          <wp:inline distT="0" distB="0" distL="0" distR="0" wp14:anchorId="58A4213B" wp14:editId="3F30D11D">
            <wp:extent cx="2348865" cy="1051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1"/>
        </w:rPr>
        <w:drawing>
          <wp:inline distT="0" distB="0" distL="0" distR="0" wp14:anchorId="2B9BC115" wp14:editId="790A33DF">
            <wp:extent cx="2531745" cy="1263015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74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CC5BB" w14:textId="77777777" w:rsidR="00393556" w:rsidRDefault="00393556" w:rsidP="00393556">
      <w:pPr>
        <w:spacing w:line="240" w:lineRule="auto"/>
        <w:ind w:right="261"/>
        <w:rPr>
          <w:sz w:val="21"/>
        </w:rPr>
      </w:pPr>
      <w:r>
        <w:rPr>
          <w:sz w:val="21"/>
        </w:rPr>
        <w:tab/>
      </w:r>
      <w:r>
        <w:rPr>
          <w:sz w:val="21"/>
        </w:rPr>
        <w:tab/>
      </w:r>
    </w:p>
    <w:tbl>
      <w:tblPr>
        <w:tblW w:w="89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90"/>
        <w:gridCol w:w="780"/>
        <w:gridCol w:w="1410"/>
        <w:gridCol w:w="1740"/>
        <w:gridCol w:w="1950"/>
        <w:gridCol w:w="900"/>
      </w:tblGrid>
      <w:tr w:rsidR="00393556" w14:paraId="7C0B7C92" w14:textId="77777777" w:rsidTr="004661BD">
        <w:tc>
          <w:tcPr>
            <w:tcW w:w="6120" w:type="dxa"/>
            <w:gridSpan w:val="5"/>
          </w:tcPr>
          <w:p w14:paraId="4C7A5DF7" w14:textId="77777777" w:rsidR="00393556" w:rsidRDefault="00393556" w:rsidP="004661BD">
            <w:pPr>
              <w:spacing w:line="240" w:lineRule="auto"/>
              <w:ind w:right="26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输入</w:t>
            </w:r>
          </w:p>
        </w:tc>
        <w:tc>
          <w:tcPr>
            <w:tcW w:w="1950" w:type="dxa"/>
          </w:tcPr>
          <w:p w14:paraId="0D73AE11" w14:textId="77777777" w:rsidR="00393556" w:rsidRDefault="00393556" w:rsidP="004661BD">
            <w:pPr>
              <w:spacing w:line="240" w:lineRule="auto"/>
              <w:ind w:right="26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输出</w:t>
            </w:r>
          </w:p>
        </w:tc>
        <w:tc>
          <w:tcPr>
            <w:tcW w:w="900" w:type="dxa"/>
            <w:vMerge w:val="restart"/>
          </w:tcPr>
          <w:p w14:paraId="29E973C8" w14:textId="77777777" w:rsidR="00393556" w:rsidRDefault="00393556" w:rsidP="004661BD">
            <w:pPr>
              <w:spacing w:line="240" w:lineRule="auto"/>
              <w:ind w:right="261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功能</w:t>
            </w:r>
          </w:p>
        </w:tc>
      </w:tr>
      <w:tr w:rsidR="00393556" w14:paraId="3CEDF756" w14:textId="77777777" w:rsidTr="004661BD">
        <w:trPr>
          <w:trHeight w:val="443"/>
        </w:trPr>
        <w:tc>
          <w:tcPr>
            <w:tcW w:w="900" w:type="dxa"/>
          </w:tcPr>
          <w:p w14:paraId="5FB6E0BA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/CR</w:t>
            </w:r>
          </w:p>
        </w:tc>
        <w:tc>
          <w:tcPr>
            <w:tcW w:w="1290" w:type="dxa"/>
          </w:tcPr>
          <w:p w14:paraId="05D82ACC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M</w:t>
            </w:r>
            <w:proofErr w:type="gramStart"/>
            <w:r>
              <w:rPr>
                <w:rFonts w:hint="eastAsia"/>
                <w:sz w:val="21"/>
              </w:rPr>
              <w:t>1  M</w:t>
            </w:r>
            <w:proofErr w:type="gramEnd"/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780" w:type="dxa"/>
          </w:tcPr>
          <w:p w14:paraId="50EE84D0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CP</w:t>
            </w:r>
          </w:p>
        </w:tc>
        <w:tc>
          <w:tcPr>
            <w:tcW w:w="1410" w:type="dxa"/>
          </w:tcPr>
          <w:p w14:paraId="6969FBF2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rFonts w:hint="eastAsia"/>
                <w:sz w:val="21"/>
                <w:vertAlign w:val="subscript"/>
              </w:rPr>
              <w:t>SL</w:t>
            </w:r>
            <w:r>
              <w:rPr>
                <w:rFonts w:hint="eastAsia"/>
                <w:sz w:val="21"/>
              </w:rPr>
              <w:t xml:space="preserve"> D</w:t>
            </w:r>
            <w:r>
              <w:rPr>
                <w:rFonts w:hint="eastAsia"/>
                <w:sz w:val="21"/>
                <w:vertAlign w:val="subscript"/>
              </w:rPr>
              <w:t>SR</w:t>
            </w:r>
          </w:p>
        </w:tc>
        <w:tc>
          <w:tcPr>
            <w:tcW w:w="1740" w:type="dxa"/>
          </w:tcPr>
          <w:p w14:paraId="21F371B2" w14:textId="77777777" w:rsidR="00393556" w:rsidRDefault="00393556" w:rsidP="004661BD">
            <w:pPr>
              <w:spacing w:line="240" w:lineRule="auto"/>
              <w:ind w:left="210" w:right="261" w:hangingChars="100" w:hanging="210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rFonts w:hint="eastAsia"/>
                <w:sz w:val="21"/>
                <w:vertAlign w:val="subscript"/>
              </w:rPr>
              <w:t xml:space="preserve">0 </w:t>
            </w:r>
            <w:r>
              <w:rPr>
                <w:rFonts w:hint="eastAsia"/>
                <w:sz w:val="21"/>
              </w:rPr>
              <w:t>D</w:t>
            </w:r>
            <w:r>
              <w:rPr>
                <w:rFonts w:hint="eastAsia"/>
                <w:sz w:val="21"/>
                <w:vertAlign w:val="subscript"/>
              </w:rPr>
              <w:t xml:space="preserve">1 </w:t>
            </w:r>
            <w:r>
              <w:rPr>
                <w:rFonts w:hint="eastAsia"/>
                <w:sz w:val="21"/>
              </w:rPr>
              <w:t>D</w:t>
            </w:r>
            <w:r>
              <w:rPr>
                <w:rFonts w:hint="eastAsia"/>
                <w:sz w:val="21"/>
                <w:vertAlign w:val="subscript"/>
              </w:rPr>
              <w:t xml:space="preserve">2 </w:t>
            </w:r>
            <w:r>
              <w:rPr>
                <w:rFonts w:hint="eastAsia"/>
                <w:sz w:val="21"/>
              </w:rPr>
              <w:t>D</w:t>
            </w:r>
            <w:r>
              <w:rPr>
                <w:rFonts w:hint="eastAsia"/>
                <w:sz w:val="21"/>
                <w:vertAlign w:val="subscript"/>
              </w:rPr>
              <w:t>3</w:t>
            </w:r>
          </w:p>
        </w:tc>
        <w:tc>
          <w:tcPr>
            <w:tcW w:w="1950" w:type="dxa"/>
          </w:tcPr>
          <w:p w14:paraId="135D7A08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Q</w:t>
            </w:r>
            <w:proofErr w:type="gramStart"/>
            <w:r>
              <w:rPr>
                <w:rFonts w:hint="eastAsia"/>
                <w:sz w:val="21"/>
                <w:szCs w:val="21"/>
                <w:vertAlign w:val="subscript"/>
              </w:rPr>
              <w:t xml:space="preserve">0 </w:t>
            </w:r>
            <w:r>
              <w:rPr>
                <w:rFonts w:hint="eastAsia"/>
                <w:sz w:val="21"/>
              </w:rPr>
              <w:t xml:space="preserve"> Q</w:t>
            </w:r>
            <w:proofErr w:type="gramEnd"/>
            <w:r>
              <w:rPr>
                <w:rFonts w:hint="eastAsia"/>
                <w:sz w:val="21"/>
                <w:szCs w:val="21"/>
                <w:vertAlign w:val="subscript"/>
              </w:rPr>
              <w:t xml:space="preserve">1 </w:t>
            </w:r>
            <w:r>
              <w:rPr>
                <w:rFonts w:hint="eastAsia"/>
                <w:sz w:val="21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 w:val="21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900" w:type="dxa"/>
            <w:vMerge/>
          </w:tcPr>
          <w:p w14:paraId="041F3983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</w:p>
        </w:tc>
      </w:tr>
      <w:tr w:rsidR="00393556" w14:paraId="4404DED1" w14:textId="77777777" w:rsidTr="004661BD">
        <w:trPr>
          <w:trHeight w:val="2327"/>
        </w:trPr>
        <w:tc>
          <w:tcPr>
            <w:tcW w:w="900" w:type="dxa"/>
          </w:tcPr>
          <w:p w14:paraId="1036602F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L</w:t>
            </w:r>
          </w:p>
          <w:p w14:paraId="1114988F" w14:textId="73E400FE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D150C81" wp14:editId="302AC568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-5715</wp:posOffset>
                      </wp:positionV>
                      <wp:extent cx="5638800" cy="0"/>
                      <wp:effectExtent l="9525" t="8890" r="9525" b="10160"/>
                      <wp:wrapNone/>
                      <wp:docPr id="12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65747324" id="直接连接符 1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-.45pt" to="438.6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"/>
                  </w:pict>
                </mc:Fallback>
              </mc:AlternateContent>
            </w:r>
            <w:r>
              <w:rPr>
                <w:rFonts w:hint="eastAsia"/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8DA0A9" wp14:editId="492AA57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167005</wp:posOffset>
                      </wp:positionV>
                      <wp:extent cx="5638800" cy="0"/>
                      <wp:effectExtent l="9525" t="10160" r="9525" b="8890"/>
                      <wp:wrapNone/>
                      <wp:docPr id="11" name="直接连接符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4EDDAED0" id="直接连接符 1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13.15pt" to="438.6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"/>
                  </w:pict>
                </mc:Fallback>
              </mc:AlternateContent>
            </w:r>
            <w:r>
              <w:rPr>
                <w:rFonts w:hint="eastAsia"/>
                <w:sz w:val="21"/>
              </w:rPr>
              <w:t xml:space="preserve">H </w:t>
            </w:r>
          </w:p>
          <w:p w14:paraId="5E2D633D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</w:p>
          <w:p w14:paraId="0E450B55" w14:textId="303DE3FD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59272B" wp14:editId="1339ECCB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177165</wp:posOffset>
                      </wp:positionV>
                      <wp:extent cx="5638800" cy="0"/>
                      <wp:effectExtent l="9525" t="6985" r="9525" b="12065"/>
                      <wp:wrapNone/>
                      <wp:docPr id="10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1475FD40" id="直接连接符 1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13.95pt" to="438.6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"/>
                  </w:pict>
                </mc:Fallback>
              </mc:AlternateContent>
            </w:r>
            <w:r>
              <w:rPr>
                <w:rFonts w:hint="eastAsia"/>
                <w:sz w:val="21"/>
              </w:rPr>
              <w:t>H</w:t>
            </w:r>
          </w:p>
          <w:p w14:paraId="09D06C23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</w:p>
          <w:p w14:paraId="1BD12D4B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</w:p>
          <w:p w14:paraId="42C36106" w14:textId="72AC8D5B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noProof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408A2B" wp14:editId="7EFE0902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-635</wp:posOffset>
                      </wp:positionV>
                      <wp:extent cx="5638800" cy="0"/>
                      <wp:effectExtent l="9525" t="13970" r="9525" b="5080"/>
                      <wp:wrapNone/>
                      <wp:docPr id="9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line w14:anchorId="09D41830" id="直接连接符 9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9pt,-.05pt" to="437.1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"/>
                  </w:pict>
                </mc:Fallback>
              </mc:AlternateContent>
            </w:r>
            <w:r>
              <w:rPr>
                <w:rFonts w:hint="eastAsia"/>
                <w:sz w:val="21"/>
              </w:rPr>
              <w:t>H</w:t>
            </w:r>
          </w:p>
        </w:tc>
        <w:tc>
          <w:tcPr>
            <w:tcW w:w="1290" w:type="dxa"/>
          </w:tcPr>
          <w:p w14:paraId="5C6E07A8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ascii="宋体" w:hAnsi="宋体" w:hint="eastAsia"/>
                <w:sz w:val="21"/>
              </w:rPr>
              <w:t xml:space="preserve">   </w:t>
            </w:r>
            <w:r>
              <w:rPr>
                <w:rFonts w:ascii="宋体" w:hAnsi="宋体"/>
                <w:sz w:val="21"/>
              </w:rPr>
              <w:t>×</w:t>
            </w:r>
          </w:p>
          <w:p w14:paraId="0428A821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H    </w:t>
            </w:r>
            <w:proofErr w:type="spellStart"/>
            <w:r>
              <w:rPr>
                <w:rFonts w:hint="eastAsia"/>
                <w:sz w:val="21"/>
              </w:rPr>
              <w:t>H</w:t>
            </w:r>
            <w:proofErr w:type="spellEnd"/>
          </w:p>
          <w:p w14:paraId="26C6A347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L    H</w:t>
            </w:r>
          </w:p>
          <w:p w14:paraId="2D72917E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L    H  </w:t>
            </w:r>
          </w:p>
          <w:p w14:paraId="1F44592E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H    L </w:t>
            </w:r>
          </w:p>
          <w:p w14:paraId="1C1DFB5A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H    L</w:t>
            </w:r>
          </w:p>
          <w:p w14:paraId="454063AB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L    </w:t>
            </w:r>
            <w:proofErr w:type="spellStart"/>
            <w:r>
              <w:rPr>
                <w:rFonts w:hint="eastAsia"/>
                <w:sz w:val="21"/>
              </w:rPr>
              <w:t>L</w:t>
            </w:r>
            <w:proofErr w:type="spellEnd"/>
            <w:r>
              <w:rPr>
                <w:rFonts w:hint="eastAsia"/>
                <w:sz w:val="21"/>
              </w:rPr>
              <w:t xml:space="preserve">             </w:t>
            </w:r>
          </w:p>
        </w:tc>
        <w:tc>
          <w:tcPr>
            <w:tcW w:w="780" w:type="dxa"/>
          </w:tcPr>
          <w:p w14:paraId="523C64E5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</w:p>
          <w:p w14:paraId="71F793DC" w14:textId="77777777" w:rsidR="00393556" w:rsidRDefault="00393556" w:rsidP="004661BD">
            <w:pPr>
              <w:spacing w:line="240" w:lineRule="auto"/>
              <w:ind w:right="261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↑</w:t>
            </w:r>
          </w:p>
          <w:p w14:paraId="41F043A0" w14:textId="77777777" w:rsidR="00393556" w:rsidRDefault="00393556" w:rsidP="004661BD">
            <w:pPr>
              <w:spacing w:line="240" w:lineRule="auto"/>
              <w:ind w:right="261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↑</w:t>
            </w:r>
          </w:p>
          <w:p w14:paraId="395F2FC3" w14:textId="77777777" w:rsidR="00393556" w:rsidRDefault="00393556" w:rsidP="004661BD">
            <w:pPr>
              <w:spacing w:line="240" w:lineRule="auto"/>
              <w:ind w:right="261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↑</w:t>
            </w:r>
            <w:r>
              <w:rPr>
                <w:rFonts w:ascii="宋体" w:hAnsi="宋体" w:hint="eastAsia"/>
                <w:sz w:val="21"/>
              </w:rPr>
              <w:t xml:space="preserve">         </w:t>
            </w:r>
          </w:p>
          <w:p w14:paraId="13B80F21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↑</w:t>
            </w:r>
          </w:p>
          <w:p w14:paraId="17291CD0" w14:textId="77777777" w:rsidR="00393556" w:rsidRDefault="00393556" w:rsidP="004661BD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↑</w:t>
            </w:r>
          </w:p>
          <w:p w14:paraId="1F431767" w14:textId="77777777" w:rsidR="00393556" w:rsidRDefault="00393556" w:rsidP="004661BD">
            <w:pPr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</w:p>
        </w:tc>
        <w:tc>
          <w:tcPr>
            <w:tcW w:w="1410" w:type="dxa"/>
          </w:tcPr>
          <w:p w14:paraId="6BE59AF7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ascii="宋体" w:hAnsi="宋体" w:hint="eastAsia"/>
                <w:sz w:val="21"/>
              </w:rPr>
              <w:t xml:space="preserve">   </w:t>
            </w:r>
            <w:r>
              <w:rPr>
                <w:rFonts w:ascii="宋体" w:hAnsi="宋体"/>
                <w:sz w:val="21"/>
              </w:rPr>
              <w:t>×</w:t>
            </w:r>
          </w:p>
          <w:p w14:paraId="6276D9AF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ascii="宋体" w:hAnsi="宋体" w:hint="eastAsia"/>
                <w:sz w:val="21"/>
              </w:rPr>
              <w:t xml:space="preserve">   </w:t>
            </w:r>
            <w:r>
              <w:rPr>
                <w:rFonts w:ascii="宋体" w:hAnsi="宋体"/>
                <w:sz w:val="21"/>
              </w:rPr>
              <w:t>×</w:t>
            </w:r>
          </w:p>
          <w:p w14:paraId="0489F468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hint="eastAsia"/>
                <w:sz w:val="21"/>
              </w:rPr>
              <w:t xml:space="preserve">   H</w:t>
            </w:r>
          </w:p>
          <w:p w14:paraId="3B71E77D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hint="eastAsia"/>
                <w:sz w:val="21"/>
              </w:rPr>
              <w:t xml:space="preserve">   L</w:t>
            </w:r>
          </w:p>
          <w:p w14:paraId="1BCA789C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H</w:t>
            </w:r>
            <w:r>
              <w:rPr>
                <w:rFonts w:ascii="宋体" w:hAnsi="宋体" w:hint="eastAsia"/>
                <w:sz w:val="21"/>
              </w:rPr>
              <w:t xml:space="preserve">   </w:t>
            </w:r>
            <w:r>
              <w:rPr>
                <w:rFonts w:ascii="宋体" w:hAnsi="宋体"/>
                <w:sz w:val="21"/>
              </w:rPr>
              <w:t>×</w:t>
            </w:r>
          </w:p>
          <w:p w14:paraId="4181B61D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L   </w:t>
            </w:r>
            <w:r>
              <w:rPr>
                <w:rFonts w:ascii="宋体" w:hAnsi="宋体"/>
                <w:sz w:val="21"/>
              </w:rPr>
              <w:t>×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28344E47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ascii="宋体" w:hAnsi="宋体"/>
                <w:sz w:val="21"/>
              </w:rPr>
              <w:t>×</w:t>
            </w:r>
            <w:r>
              <w:rPr>
                <w:rFonts w:ascii="宋体" w:hAnsi="宋体" w:hint="eastAsia"/>
                <w:sz w:val="21"/>
              </w:rPr>
              <w:t xml:space="preserve">   </w:t>
            </w:r>
            <w:r>
              <w:rPr>
                <w:rFonts w:ascii="宋体" w:hAnsi="宋体"/>
                <w:sz w:val="21"/>
              </w:rPr>
              <w:t>×</w:t>
            </w:r>
          </w:p>
        </w:tc>
        <w:tc>
          <w:tcPr>
            <w:tcW w:w="1740" w:type="dxa"/>
          </w:tcPr>
          <w:p w14:paraId="79ABC82A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</w:p>
          <w:p w14:paraId="4E2AF34F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proofErr w:type="gramStart"/>
            <w:r>
              <w:rPr>
                <w:sz w:val="21"/>
              </w:rPr>
              <w:t>a</w:t>
            </w:r>
            <w:r>
              <w:rPr>
                <w:rFonts w:hint="eastAsia"/>
                <w:sz w:val="21"/>
              </w:rPr>
              <w:t xml:space="preserve">  b</w:t>
            </w:r>
            <w:proofErr w:type="gramEnd"/>
            <w:r>
              <w:rPr>
                <w:rFonts w:hint="eastAsia"/>
                <w:sz w:val="21"/>
              </w:rPr>
              <w:t xml:space="preserve">  c  d</w:t>
            </w:r>
          </w:p>
        </w:tc>
        <w:tc>
          <w:tcPr>
            <w:tcW w:w="1950" w:type="dxa"/>
          </w:tcPr>
          <w:p w14:paraId="60C507DF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L   L  L   L</w:t>
            </w:r>
          </w:p>
          <w:p w14:paraId="01CBDE9E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lang w:val="pt-BR"/>
              </w:rPr>
            </w:pPr>
            <w:r>
              <w:rPr>
                <w:sz w:val="21"/>
                <w:lang w:val="pt-BR"/>
              </w:rPr>
              <w:t>a</w:t>
            </w:r>
            <w:r>
              <w:rPr>
                <w:rFonts w:hint="eastAsia"/>
                <w:sz w:val="21"/>
                <w:lang w:val="pt-BR"/>
              </w:rPr>
              <w:t xml:space="preserve">   b   c   d</w:t>
            </w:r>
          </w:p>
          <w:p w14:paraId="0527F665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szCs w:val="21"/>
                <w:vertAlign w:val="subscript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H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0   </w:t>
            </w:r>
            <w:r>
              <w:rPr>
                <w:rFonts w:hint="eastAsia"/>
                <w:sz w:val="21"/>
                <w:lang w:val="pt-BR"/>
              </w:rPr>
              <w:t>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1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2</w:t>
            </w:r>
          </w:p>
          <w:p w14:paraId="69242D80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szCs w:val="21"/>
                <w:vertAlign w:val="subscript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L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0 </w:t>
            </w:r>
            <w:r>
              <w:rPr>
                <w:rFonts w:hint="eastAsia"/>
                <w:sz w:val="21"/>
                <w:lang w:val="pt-BR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1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2</w:t>
            </w:r>
          </w:p>
          <w:p w14:paraId="2BF269CC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szCs w:val="21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1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2 </w:t>
            </w:r>
            <w:r>
              <w:rPr>
                <w:rFonts w:hint="eastAsia"/>
                <w:sz w:val="21"/>
                <w:lang w:val="pt-BR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3  </w:t>
            </w:r>
            <w:r>
              <w:rPr>
                <w:rFonts w:hint="eastAsia"/>
                <w:sz w:val="21"/>
                <w:szCs w:val="21"/>
                <w:lang w:val="pt-BR"/>
              </w:rPr>
              <w:t>H</w:t>
            </w:r>
          </w:p>
          <w:p w14:paraId="0DD18DA8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szCs w:val="21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1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3  </w:t>
            </w:r>
            <w:r>
              <w:rPr>
                <w:rFonts w:hint="eastAsia"/>
                <w:sz w:val="21"/>
                <w:szCs w:val="21"/>
                <w:lang w:val="pt-BR"/>
              </w:rPr>
              <w:t>L</w:t>
            </w:r>
          </w:p>
          <w:p w14:paraId="3B3411A4" w14:textId="77777777" w:rsidR="00393556" w:rsidRDefault="00393556" w:rsidP="004661BD">
            <w:pPr>
              <w:spacing w:line="240" w:lineRule="auto"/>
              <w:ind w:right="261"/>
              <w:rPr>
                <w:sz w:val="21"/>
                <w:lang w:val="pt-BR"/>
              </w:rPr>
            </w:pPr>
            <w:r>
              <w:rPr>
                <w:rFonts w:hint="eastAsia"/>
                <w:sz w:val="21"/>
                <w:lang w:val="pt-BR"/>
              </w:rPr>
              <w:t>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0 </w:t>
            </w:r>
            <w:r>
              <w:rPr>
                <w:rFonts w:hint="eastAsia"/>
                <w:sz w:val="21"/>
                <w:lang w:val="pt-BR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1</w:t>
            </w:r>
            <w:r>
              <w:rPr>
                <w:rFonts w:hint="eastAsia"/>
                <w:sz w:val="21"/>
                <w:lang w:val="pt-BR"/>
              </w:rPr>
              <w:t xml:space="preserve"> 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 xml:space="preserve">2 </w:t>
            </w:r>
            <w:r>
              <w:rPr>
                <w:rFonts w:hint="eastAsia"/>
                <w:sz w:val="21"/>
                <w:lang w:val="pt-BR"/>
              </w:rPr>
              <w:t xml:space="preserve"> Q</w:t>
            </w:r>
            <w:r>
              <w:rPr>
                <w:rFonts w:hint="eastAsia"/>
                <w:sz w:val="21"/>
                <w:szCs w:val="21"/>
                <w:vertAlign w:val="subscript"/>
                <w:lang w:val="pt-BR"/>
              </w:rPr>
              <w:t>3</w:t>
            </w:r>
          </w:p>
        </w:tc>
        <w:tc>
          <w:tcPr>
            <w:tcW w:w="900" w:type="dxa"/>
          </w:tcPr>
          <w:p w14:paraId="57958F7A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清零</w:t>
            </w:r>
          </w:p>
          <w:p w14:paraId="1FAE1F6D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置数</w:t>
            </w:r>
          </w:p>
          <w:p w14:paraId="75F865D9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右移</w:t>
            </w:r>
          </w:p>
          <w:p w14:paraId="55681A16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右移</w:t>
            </w:r>
          </w:p>
          <w:p w14:paraId="15BD9955" w14:textId="77777777" w:rsidR="00393556" w:rsidRDefault="00393556" w:rsidP="004661BD">
            <w:pPr>
              <w:spacing w:line="240" w:lineRule="auto"/>
              <w:ind w:right="261"/>
              <w:rPr>
                <w:sz w:val="21"/>
              </w:rPr>
            </w:pPr>
            <w:r>
              <w:rPr>
                <w:rFonts w:hint="eastAsia"/>
                <w:sz w:val="21"/>
              </w:rPr>
              <w:t>左移</w:t>
            </w:r>
          </w:p>
          <w:p w14:paraId="25B01577" w14:textId="77777777" w:rsidR="00393556" w:rsidRDefault="00393556" w:rsidP="004661BD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左移</w:t>
            </w:r>
          </w:p>
          <w:p w14:paraId="6F3449EC" w14:textId="77777777" w:rsidR="00393556" w:rsidRDefault="00393556" w:rsidP="004661BD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保持</w:t>
            </w:r>
          </w:p>
        </w:tc>
      </w:tr>
    </w:tbl>
    <w:p w14:paraId="09E4C9FA" w14:textId="4F0B14DD" w:rsidR="00393556" w:rsidRDefault="00393556" w:rsidP="00393556">
      <w:pPr>
        <w:spacing w:line="240" w:lineRule="auto"/>
        <w:ind w:right="261"/>
        <w:rPr>
          <w:rFonts w:ascii="楷体_GB2312" w:eastAsia="楷体_GB2312"/>
          <w:b/>
          <w:sz w:val="21"/>
        </w:rPr>
      </w:pPr>
      <w:r w:rsidRPr="00FC2AA8">
        <w:rPr>
          <w:noProof/>
        </w:rPr>
        <w:lastRenderedPageBreak/>
        <w:drawing>
          <wp:inline distT="0" distB="0" distL="0" distR="0" wp14:anchorId="114B04A5" wp14:editId="46CD4389">
            <wp:extent cx="4646295" cy="2974837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307" cy="298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2B54" w14:textId="40A03879" w:rsidR="00393556" w:rsidRDefault="00393556" w:rsidP="00393556">
      <w:pPr>
        <w:spacing w:line="240" w:lineRule="auto"/>
        <w:ind w:right="261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                                </w:t>
      </w: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 </w:t>
      </w:r>
      <w:r>
        <w:rPr>
          <w:sz w:val="21"/>
        </w:rPr>
        <w:t>4.1 74LS194</w:t>
      </w:r>
      <w:r>
        <w:rPr>
          <w:rFonts w:hint="eastAsia"/>
          <w:sz w:val="21"/>
        </w:rPr>
        <w:t>芯片功能及应用图</w:t>
      </w:r>
    </w:p>
    <w:p w14:paraId="5DA34ED9" w14:textId="2DB9AA3E" w:rsidR="00F74138" w:rsidRPr="00F74138" w:rsidRDefault="00F74138" w:rsidP="00393556">
      <w:pPr>
        <w:spacing w:line="240" w:lineRule="auto"/>
        <w:ind w:right="261"/>
        <w:rPr>
          <w:rFonts w:hint="eastAsia"/>
          <w:b/>
          <w:color w:val="FF0000"/>
          <w:szCs w:val="30"/>
        </w:rPr>
      </w:pPr>
      <w:r w:rsidRPr="00F74138">
        <w:rPr>
          <w:rFonts w:hint="eastAsia"/>
          <w:b/>
          <w:color w:val="FF0000"/>
          <w:szCs w:val="30"/>
        </w:rPr>
        <w:t>（此处说明你所观察到的彩灯闪烁的规律）</w:t>
      </w:r>
    </w:p>
    <w:p w14:paraId="11FBEF23" w14:textId="7C2D1ACC" w:rsidR="00393556" w:rsidRDefault="00393556" w:rsidP="00393556">
      <w:pPr>
        <w:spacing w:line="240" w:lineRule="auto"/>
        <w:ind w:left="20" w:right="261"/>
        <w:rPr>
          <w:sz w:val="21"/>
        </w:rPr>
      </w:pPr>
      <w:r>
        <w:rPr>
          <w:rFonts w:hint="eastAsia"/>
          <w:sz w:val="21"/>
        </w:rPr>
        <w:t>2</w:t>
      </w:r>
      <w:r>
        <w:rPr>
          <w:rFonts w:hint="eastAsia"/>
          <w:sz w:val="21"/>
        </w:rPr>
        <w:t>、</w:t>
      </w:r>
      <w:r w:rsidR="001F62E3">
        <w:rPr>
          <w:rFonts w:hint="eastAsia"/>
          <w:sz w:val="21"/>
        </w:rPr>
        <w:t>验证</w:t>
      </w:r>
      <w:r>
        <w:rPr>
          <w:rFonts w:hint="eastAsia"/>
          <w:sz w:val="21"/>
        </w:rPr>
        <w:t>7</w:t>
      </w:r>
      <w:r>
        <w:rPr>
          <w:sz w:val="21"/>
        </w:rPr>
        <w:t>4LS16</w:t>
      </w:r>
      <w:r w:rsidR="001F62E3">
        <w:rPr>
          <w:sz w:val="21"/>
        </w:rPr>
        <w:t>1</w:t>
      </w:r>
      <w:r w:rsidR="001F62E3">
        <w:rPr>
          <w:rFonts w:hint="eastAsia"/>
          <w:sz w:val="21"/>
        </w:rPr>
        <w:t>逻辑功能，并</w:t>
      </w:r>
      <w:r>
        <w:rPr>
          <w:rFonts w:hint="eastAsia"/>
          <w:sz w:val="21"/>
        </w:rPr>
        <w:t>构成一个七进制的计数器。</w:t>
      </w:r>
    </w:p>
    <w:p w14:paraId="0911DF58" w14:textId="77777777" w:rsidR="00393556" w:rsidRPr="003C35AE" w:rsidRDefault="00393556" w:rsidP="00393556">
      <w:pPr>
        <w:spacing w:line="240" w:lineRule="auto"/>
        <w:ind w:left="20" w:right="261" w:firstLineChars="200" w:firstLine="420"/>
        <w:rPr>
          <w:sz w:val="21"/>
        </w:rPr>
      </w:pPr>
      <w:r w:rsidRPr="003C35AE">
        <w:rPr>
          <w:sz w:val="21"/>
        </w:rPr>
        <w:t>74LS161</w:t>
      </w:r>
      <w:r w:rsidRPr="003C35AE">
        <w:rPr>
          <w:sz w:val="21"/>
        </w:rPr>
        <w:t>是中规模集成的四位同步二进制计数器，除了具有二进制加法计数功能外，还具有预置数、保持和异步置零等附加功能。其引脚排列如</w:t>
      </w:r>
      <w:r>
        <w:rPr>
          <w:rFonts w:hint="eastAsia"/>
          <w:sz w:val="21"/>
        </w:rPr>
        <w:t>下</w:t>
      </w:r>
      <w:r w:rsidRPr="003C35AE">
        <w:rPr>
          <w:sz w:val="21"/>
        </w:rPr>
        <w:t>图所示。</w:t>
      </w:r>
    </w:p>
    <w:p w14:paraId="0DB1ED57" w14:textId="5CAB34C8" w:rsidR="00393556" w:rsidRPr="003C35AE" w:rsidRDefault="00393556" w:rsidP="00393556">
      <w:pPr>
        <w:ind w:firstLineChars="94" w:firstLine="282"/>
        <w:jc w:val="center"/>
        <w:rPr>
          <w:rFonts w:eastAsia="等线"/>
          <w:szCs w:val="21"/>
        </w:rPr>
      </w:pPr>
      <w:r w:rsidRPr="003C35AE">
        <w:rPr>
          <w:rFonts w:eastAsia="等线"/>
          <w:noProof/>
          <w:szCs w:val="21"/>
        </w:rPr>
        <w:drawing>
          <wp:inline distT="0" distB="0" distL="0" distR="0" wp14:anchorId="05FDE265" wp14:editId="47066DB3">
            <wp:extent cx="2468880" cy="180594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AE92F" w14:textId="77777777" w:rsidR="00393556" w:rsidRPr="003C35AE" w:rsidRDefault="00393556" w:rsidP="00393556">
      <w:pPr>
        <w:spacing w:line="240" w:lineRule="auto"/>
        <w:ind w:right="261" w:firstLineChars="400" w:firstLine="840"/>
        <w:jc w:val="center"/>
        <w:rPr>
          <w:sz w:val="21"/>
        </w:rPr>
      </w:pPr>
      <w:r w:rsidRPr="003C35AE">
        <w:rPr>
          <w:sz w:val="21"/>
        </w:rPr>
        <w:t>图</w:t>
      </w:r>
      <w:r w:rsidRPr="003C35AE">
        <w:rPr>
          <w:sz w:val="21"/>
        </w:rPr>
        <w:t>4.2  74LS161</w:t>
      </w:r>
      <w:r w:rsidRPr="003C35AE">
        <w:rPr>
          <w:sz w:val="21"/>
        </w:rPr>
        <w:t>引脚排列</w:t>
      </w:r>
    </w:p>
    <w:p w14:paraId="3800B453" w14:textId="675127AE" w:rsidR="00393556" w:rsidRDefault="00393556" w:rsidP="00393556">
      <w:pPr>
        <w:spacing w:beforeLines="50" w:before="156"/>
        <w:ind w:firstLineChars="200" w:firstLine="600"/>
        <w:jc w:val="center"/>
        <w:outlineLvl w:val="2"/>
        <w:rPr>
          <w:rFonts w:eastAsia="等线"/>
          <w:szCs w:val="21"/>
        </w:rPr>
      </w:pPr>
      <w:bookmarkStart w:id="1" w:name="_Toc7216"/>
      <w:r>
        <w:rPr>
          <w:noProof/>
        </w:rPr>
        <w:drawing>
          <wp:inline distT="0" distB="0" distL="0" distR="0" wp14:anchorId="77E2F5DC" wp14:editId="7FA490BA">
            <wp:extent cx="3451860" cy="1571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9E8F" w14:textId="77777777" w:rsidR="00393556" w:rsidRPr="003C35AE" w:rsidRDefault="00393556" w:rsidP="00393556">
      <w:pPr>
        <w:spacing w:line="240" w:lineRule="auto"/>
        <w:ind w:right="261"/>
        <w:jc w:val="center"/>
        <w:rPr>
          <w:sz w:val="21"/>
        </w:rPr>
      </w:pPr>
      <w:r w:rsidRPr="003C35AE">
        <w:rPr>
          <w:sz w:val="21"/>
        </w:rPr>
        <w:t>表</w:t>
      </w:r>
      <w:r w:rsidRPr="003C35AE">
        <w:rPr>
          <w:sz w:val="21"/>
        </w:rPr>
        <w:t>4-1  74LS161</w:t>
      </w:r>
      <w:r w:rsidRPr="003C35AE">
        <w:rPr>
          <w:sz w:val="21"/>
        </w:rPr>
        <w:t>的功能表</w:t>
      </w:r>
    </w:p>
    <w:bookmarkEnd w:id="1"/>
    <w:p w14:paraId="7B599595" w14:textId="5A0103F9" w:rsidR="00393556" w:rsidRPr="001C5B80" w:rsidRDefault="00393556" w:rsidP="00393556">
      <w:pPr>
        <w:spacing w:line="240" w:lineRule="auto"/>
        <w:ind w:left="20" w:right="261" w:firstLineChars="200" w:firstLine="420"/>
        <w:rPr>
          <w:sz w:val="21"/>
        </w:rPr>
      </w:pPr>
      <w:r>
        <w:rPr>
          <w:rFonts w:hint="eastAsia"/>
          <w:sz w:val="21"/>
        </w:rPr>
        <w:t>可以使用</w:t>
      </w:r>
      <w:proofErr w:type="gramStart"/>
      <w:r w:rsidRPr="001C5B80">
        <w:rPr>
          <w:sz w:val="21"/>
        </w:rPr>
        <w:t>置零法</w:t>
      </w:r>
      <w:proofErr w:type="gramEnd"/>
      <w:r>
        <w:rPr>
          <w:rFonts w:hint="eastAsia"/>
          <w:sz w:val="21"/>
        </w:rPr>
        <w:t>或置数法</w:t>
      </w:r>
      <w:r w:rsidRPr="001C5B80">
        <w:rPr>
          <w:sz w:val="21"/>
        </w:rPr>
        <w:t>获得</w:t>
      </w:r>
      <w:proofErr w:type="gramStart"/>
      <w:r w:rsidRPr="001C5B80">
        <w:rPr>
          <w:sz w:val="21"/>
        </w:rPr>
        <w:t>任意</w:t>
      </w:r>
      <w:proofErr w:type="gramEnd"/>
      <w:r w:rsidRPr="001C5B80">
        <w:rPr>
          <w:sz w:val="21"/>
        </w:rPr>
        <w:t>进制的计数器。</w:t>
      </w:r>
      <w:proofErr w:type="gramStart"/>
      <w:r w:rsidR="001F62E3">
        <w:rPr>
          <w:rFonts w:hint="eastAsia"/>
          <w:sz w:val="21"/>
        </w:rPr>
        <w:t>置</w:t>
      </w:r>
      <w:r w:rsidRPr="001C5B80">
        <w:rPr>
          <w:sz w:val="21"/>
        </w:rPr>
        <w:t>零法</w:t>
      </w:r>
      <w:proofErr w:type="gramEnd"/>
      <w:r w:rsidRPr="001C5B80">
        <w:rPr>
          <w:sz w:val="21"/>
        </w:rPr>
        <w:t>适用于</w:t>
      </w:r>
      <w:proofErr w:type="gramStart"/>
      <w:r w:rsidRPr="001C5B80">
        <w:rPr>
          <w:sz w:val="21"/>
        </w:rPr>
        <w:t>有置零输</w:t>
      </w:r>
      <w:proofErr w:type="gramEnd"/>
      <w:r w:rsidRPr="001C5B80">
        <w:rPr>
          <w:sz w:val="21"/>
        </w:rPr>
        <w:t>入端的计</w:t>
      </w:r>
      <w:r w:rsidRPr="001C5B80">
        <w:rPr>
          <w:sz w:val="21"/>
        </w:rPr>
        <w:lastRenderedPageBreak/>
        <w:t>数器，图</w:t>
      </w:r>
      <w:r>
        <w:rPr>
          <w:sz w:val="21"/>
        </w:rPr>
        <w:t>4.</w:t>
      </w:r>
      <w:r w:rsidRPr="001C5B80">
        <w:rPr>
          <w:sz w:val="21"/>
        </w:rPr>
        <w:t>2</w:t>
      </w:r>
      <w:r w:rsidRPr="001C5B80">
        <w:rPr>
          <w:sz w:val="21"/>
        </w:rPr>
        <w:t>为利用</w:t>
      </w:r>
      <w:r w:rsidRPr="001C5B80">
        <w:rPr>
          <w:sz w:val="21"/>
        </w:rPr>
        <w:t>74LS161</w:t>
      </w:r>
      <w:r w:rsidRPr="001C5B80">
        <w:rPr>
          <w:sz w:val="21"/>
        </w:rPr>
        <w:t>的异步清零端</w:t>
      </w:r>
      <m:oMath>
        <m:sSub>
          <m:sSubPr>
            <m:ctrlPr>
              <w:rPr>
                <w:rFonts w:ascii="Cambria Math" w:eastAsia="等线" w:hAnsi="Cambria Math"/>
                <w:szCs w:val="21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等线" w:hAnsi="Cambria Math"/>
                    <w:i/>
                    <w:szCs w:val="21"/>
                  </w:rPr>
                </m:ctrlPr>
              </m:accPr>
              <m:e>
                <m:r>
                  <m:rPr>
                    <m:nor/>
                  </m:rPr>
                  <w:rPr>
                    <w:rFonts w:eastAsia="等线"/>
                    <w:i/>
                    <w:szCs w:val="21"/>
                  </w:rPr>
                  <m:t>R</m:t>
                </m:r>
              </m:e>
            </m:acc>
          </m:e>
          <m:sub>
            <m:r>
              <w:rPr>
                <w:rFonts w:ascii="Cambria Math" w:eastAsia="等线" w:hAnsi="Cambria Math"/>
                <w:szCs w:val="21"/>
              </w:rPr>
              <m:t>D</m:t>
            </m:r>
          </m:sub>
        </m:sSub>
      </m:oMath>
      <w:r w:rsidRPr="001C5B80">
        <w:rPr>
          <w:sz w:val="21"/>
        </w:rPr>
        <w:t>的</w:t>
      </w:r>
      <w:proofErr w:type="gramStart"/>
      <w:r w:rsidRPr="001C5B80">
        <w:rPr>
          <w:sz w:val="21"/>
        </w:rPr>
        <w:t>置零功</w:t>
      </w:r>
      <w:proofErr w:type="gramEnd"/>
      <w:r w:rsidRPr="001C5B80">
        <w:rPr>
          <w:sz w:val="21"/>
        </w:rPr>
        <w:t>能构成的七进制加法计数器的原理图，状态转换图如图</w:t>
      </w:r>
      <w:r>
        <w:rPr>
          <w:sz w:val="21"/>
        </w:rPr>
        <w:t>4.</w:t>
      </w:r>
      <w:r w:rsidRPr="001C5B80">
        <w:rPr>
          <w:sz w:val="21"/>
        </w:rPr>
        <w:t>3</w:t>
      </w:r>
      <w:r w:rsidRPr="001C5B80">
        <w:rPr>
          <w:sz w:val="21"/>
        </w:rPr>
        <w:t>所示。</w:t>
      </w:r>
    </w:p>
    <w:p w14:paraId="36CC79D4" w14:textId="00809F95" w:rsidR="00393556" w:rsidRPr="003C35AE" w:rsidRDefault="00393556" w:rsidP="00393556">
      <w:pPr>
        <w:jc w:val="center"/>
        <w:rPr>
          <w:rFonts w:eastAsia="等线"/>
          <w:szCs w:val="21"/>
        </w:rPr>
      </w:pPr>
      <w:r w:rsidRPr="003C35AE">
        <w:rPr>
          <w:rFonts w:eastAsia="等线"/>
          <w:noProof/>
          <w:szCs w:val="21"/>
        </w:rPr>
        <w:drawing>
          <wp:inline distT="0" distB="0" distL="0" distR="0" wp14:anchorId="6B5C1397" wp14:editId="475E1CB8">
            <wp:extent cx="3834765" cy="201739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A87DD" w14:textId="77777777" w:rsidR="00393556" w:rsidRPr="001F62E3" w:rsidRDefault="00393556" w:rsidP="001F62E3">
      <w:pPr>
        <w:spacing w:line="240" w:lineRule="auto"/>
        <w:ind w:right="261"/>
        <w:jc w:val="center"/>
        <w:rPr>
          <w:sz w:val="21"/>
        </w:rPr>
      </w:pPr>
      <w:r w:rsidRPr="001F62E3">
        <w:rPr>
          <w:sz w:val="21"/>
        </w:rPr>
        <w:t>图</w:t>
      </w:r>
      <w:r w:rsidRPr="001F62E3">
        <w:rPr>
          <w:sz w:val="21"/>
        </w:rPr>
        <w:t xml:space="preserve">4.2  </w:t>
      </w:r>
      <w:proofErr w:type="gramStart"/>
      <w:r w:rsidRPr="001F62E3">
        <w:rPr>
          <w:sz w:val="21"/>
        </w:rPr>
        <w:t>置零法构成七</w:t>
      </w:r>
      <w:proofErr w:type="gramEnd"/>
      <w:r w:rsidRPr="001F62E3">
        <w:rPr>
          <w:sz w:val="21"/>
        </w:rPr>
        <w:t>进制计数器</w:t>
      </w:r>
    </w:p>
    <w:p w14:paraId="5AEB1EEC" w14:textId="692B4F61" w:rsidR="00393556" w:rsidRPr="003C35AE" w:rsidRDefault="00393556" w:rsidP="00393556">
      <w:pPr>
        <w:jc w:val="center"/>
        <w:rPr>
          <w:rFonts w:eastAsia="等线"/>
          <w:szCs w:val="21"/>
        </w:rPr>
      </w:pPr>
      <w:r w:rsidRPr="003C35AE">
        <w:rPr>
          <w:rFonts w:eastAsia="等线"/>
          <w:noProof/>
          <w:szCs w:val="21"/>
        </w:rPr>
        <w:drawing>
          <wp:inline distT="0" distB="0" distL="0" distR="0" wp14:anchorId="466872A1" wp14:editId="7B7240C2">
            <wp:extent cx="3583305" cy="92583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4E03" w14:textId="7402529A" w:rsidR="00393556" w:rsidRDefault="00393556" w:rsidP="001F62E3">
      <w:pPr>
        <w:jc w:val="center"/>
        <w:rPr>
          <w:sz w:val="21"/>
        </w:rPr>
      </w:pPr>
      <w:r w:rsidRPr="001C5B80">
        <w:rPr>
          <w:sz w:val="21"/>
        </w:rPr>
        <w:t>图</w:t>
      </w:r>
      <w:r w:rsidRPr="001C5B80">
        <w:rPr>
          <w:rFonts w:hint="eastAsia"/>
          <w:sz w:val="21"/>
        </w:rPr>
        <w:t>4</w:t>
      </w:r>
      <w:r w:rsidRPr="001C5B80">
        <w:rPr>
          <w:sz w:val="21"/>
        </w:rPr>
        <w:t>.3</w:t>
      </w:r>
      <w:r w:rsidRPr="001C5B80">
        <w:rPr>
          <w:sz w:val="21"/>
        </w:rPr>
        <w:t>电路的状态转换图</w:t>
      </w:r>
    </w:p>
    <w:p w14:paraId="38BF20CC" w14:textId="4928E32E" w:rsidR="001F62E3" w:rsidRPr="00F74138" w:rsidRDefault="00EE65D0" w:rsidP="00EE65D0">
      <w:pPr>
        <w:spacing w:line="240" w:lineRule="auto"/>
        <w:ind w:left="20" w:right="261" w:firstLineChars="200" w:firstLine="480"/>
        <w:rPr>
          <w:b/>
          <w:color w:val="FF0000"/>
          <w:szCs w:val="30"/>
        </w:rPr>
      </w:pPr>
      <w:proofErr w:type="gramStart"/>
      <w:r w:rsidRPr="00F74138">
        <w:rPr>
          <w:rFonts w:hint="eastAsia"/>
          <w:color w:val="000000" w:themeColor="text1"/>
          <w:sz w:val="24"/>
          <w:szCs w:val="24"/>
        </w:rPr>
        <w:t>请用置数</w:t>
      </w:r>
      <w:proofErr w:type="gramEnd"/>
      <w:r w:rsidRPr="00F74138">
        <w:rPr>
          <w:rFonts w:hint="eastAsia"/>
          <w:color w:val="000000" w:themeColor="text1"/>
          <w:sz w:val="24"/>
          <w:szCs w:val="24"/>
        </w:rPr>
        <w:t>法设计一个从</w:t>
      </w:r>
      <w:r w:rsidRPr="00F74138">
        <w:rPr>
          <w:rFonts w:hint="eastAsia"/>
          <w:color w:val="000000" w:themeColor="text1"/>
          <w:sz w:val="24"/>
          <w:szCs w:val="24"/>
        </w:rPr>
        <w:t>0</w:t>
      </w:r>
      <w:r w:rsidRPr="00F74138">
        <w:rPr>
          <w:color w:val="000000" w:themeColor="text1"/>
          <w:sz w:val="24"/>
          <w:szCs w:val="24"/>
        </w:rPr>
        <w:t>010</w:t>
      </w:r>
      <w:r w:rsidRPr="00F74138">
        <w:rPr>
          <w:rFonts w:hint="eastAsia"/>
          <w:color w:val="000000" w:themeColor="text1"/>
          <w:sz w:val="24"/>
          <w:szCs w:val="24"/>
        </w:rPr>
        <w:t>到</w:t>
      </w:r>
      <w:r w:rsidRPr="00F74138">
        <w:rPr>
          <w:rFonts w:hint="eastAsia"/>
          <w:color w:val="000000" w:themeColor="text1"/>
          <w:sz w:val="24"/>
          <w:szCs w:val="24"/>
        </w:rPr>
        <w:t>1</w:t>
      </w:r>
      <w:r w:rsidRPr="00F74138">
        <w:rPr>
          <w:color w:val="000000" w:themeColor="text1"/>
          <w:sz w:val="24"/>
          <w:szCs w:val="24"/>
        </w:rPr>
        <w:t>000</w:t>
      </w:r>
      <w:r w:rsidRPr="00F74138">
        <w:rPr>
          <w:rFonts w:hint="eastAsia"/>
          <w:color w:val="000000" w:themeColor="text1"/>
          <w:sz w:val="24"/>
          <w:szCs w:val="24"/>
        </w:rPr>
        <w:t>的七进制计数器</w:t>
      </w:r>
      <w:r w:rsidR="00F74138" w:rsidRPr="00F74138">
        <w:rPr>
          <w:rFonts w:hint="eastAsia"/>
          <w:color w:val="000000" w:themeColor="text1"/>
          <w:sz w:val="24"/>
          <w:szCs w:val="24"/>
        </w:rPr>
        <w:t>。</w:t>
      </w:r>
      <w:r w:rsidRPr="00F74138">
        <w:rPr>
          <w:rFonts w:hint="eastAsia"/>
          <w:b/>
          <w:color w:val="FF0000"/>
          <w:szCs w:val="30"/>
        </w:rPr>
        <w:t>画</w:t>
      </w:r>
      <w:r w:rsidR="00F74138" w:rsidRPr="00F74138">
        <w:rPr>
          <w:rFonts w:hint="eastAsia"/>
          <w:b/>
          <w:color w:val="FF0000"/>
          <w:szCs w:val="30"/>
        </w:rPr>
        <w:t>出</w:t>
      </w:r>
      <w:r w:rsidRPr="00F74138">
        <w:rPr>
          <w:rFonts w:hint="eastAsia"/>
          <w:b/>
          <w:color w:val="FF0000"/>
          <w:szCs w:val="30"/>
        </w:rPr>
        <w:t>逻辑图和状态转换图。</w:t>
      </w:r>
    </w:p>
    <w:sectPr w:rsidR="001F62E3" w:rsidRPr="00F741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58384" w14:textId="77777777" w:rsidR="00A41AAB" w:rsidRDefault="00A41AAB" w:rsidP="00F74138">
      <w:pPr>
        <w:spacing w:line="240" w:lineRule="auto"/>
      </w:pPr>
      <w:r>
        <w:separator/>
      </w:r>
    </w:p>
  </w:endnote>
  <w:endnote w:type="continuationSeparator" w:id="0">
    <w:p w14:paraId="07CE3620" w14:textId="77777777" w:rsidR="00A41AAB" w:rsidRDefault="00A41AAB" w:rsidP="00F741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8C8137" w14:textId="77777777" w:rsidR="00A41AAB" w:rsidRDefault="00A41AAB" w:rsidP="00F74138">
      <w:pPr>
        <w:spacing w:line="240" w:lineRule="auto"/>
      </w:pPr>
      <w:r>
        <w:separator/>
      </w:r>
    </w:p>
  </w:footnote>
  <w:footnote w:type="continuationSeparator" w:id="0">
    <w:p w14:paraId="39AE23E0" w14:textId="77777777" w:rsidR="00A41AAB" w:rsidRDefault="00A41AAB" w:rsidP="00F741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6"/>
    <w:multiLevelType w:val="multilevel"/>
    <w:tmpl w:val="00000006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</w:abstractNum>
  <w:abstractNum w:abstractNumId="2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16"/>
    <w:multiLevelType w:val="singleLevel"/>
    <w:tmpl w:val="00000016"/>
    <w:lvl w:ilvl="0">
      <w:start w:val="1"/>
      <w:numFmt w:val="decimal"/>
      <w:lvlText w:val="（%1）"/>
      <w:lvlJc w:val="left"/>
      <w:pPr>
        <w:tabs>
          <w:tab w:val="num" w:pos="740"/>
        </w:tabs>
        <w:ind w:left="740" w:hanging="720"/>
      </w:pPr>
      <w:rPr>
        <w:rFonts w:hint="eastAsia"/>
      </w:rPr>
    </w:lvl>
  </w:abstractNum>
  <w:abstractNum w:abstractNumId="4" w15:restartNumberingAfterBreak="0">
    <w:nsid w:val="00000017"/>
    <w:multiLevelType w:val="multilevel"/>
    <w:tmpl w:val="00000017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56"/>
    <w:rsid w:val="001F62E3"/>
    <w:rsid w:val="003603CA"/>
    <w:rsid w:val="00393556"/>
    <w:rsid w:val="00A41AAB"/>
    <w:rsid w:val="00DB3EBE"/>
    <w:rsid w:val="00EE65D0"/>
    <w:rsid w:val="00F7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4F5C5E"/>
  <w15:chartTrackingRefBased/>
  <w15:docId w15:val="{66471220-6ABA-4694-BF4B-E1472198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3556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 w:val="3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41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4138"/>
    <w:rPr>
      <w:rFonts w:ascii="Times New Roman" w:eastAsia="宋体" w:hAnsi="Times New Roman" w:cs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413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4138"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Jiang</dc:creator>
  <cp:keywords/>
  <dc:description/>
  <cp:lastModifiedBy>j</cp:lastModifiedBy>
  <cp:revision>2</cp:revision>
  <dcterms:created xsi:type="dcterms:W3CDTF">2025-05-05T11:23:00Z</dcterms:created>
  <dcterms:modified xsi:type="dcterms:W3CDTF">2026-01-17T01:52:00Z</dcterms:modified>
</cp:coreProperties>
</file>