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B6" w:rsidRDefault="00DD2A74">
      <w:pPr>
        <w:pStyle w:val="Title"/>
      </w:pPr>
      <w:r>
        <w:t>KOA.R</w:t>
      </w:r>
    </w:p>
    <w:p w:rsidR="00D838B6" w:rsidRDefault="00DD2A74">
      <w:pPr>
        <w:pStyle w:val="Author"/>
      </w:pPr>
      <w:r>
        <w:t>US16120</w:t>
      </w:r>
    </w:p>
    <w:p w:rsidR="00D838B6" w:rsidRDefault="00DD2A74">
      <w:pPr>
        <w:pStyle w:val="Date"/>
      </w:pPr>
      <w:r>
        <w:t>Wed Sep 26 16:48:05 2018</w:t>
      </w:r>
    </w:p>
    <w:p w:rsidR="0091006B" w:rsidRDefault="00DD2A74" w:rsidP="0091006B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rcdk)</w:t>
      </w:r>
    </w:p>
    <w:p w:rsidR="00D838B6" w:rsidRDefault="00DD2A74" w:rsidP="0091006B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D838B6" w:rsidRDefault="00DD2A74" w:rsidP="0091006B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magrittr</w:t>
      </w:r>
      <w:proofErr w:type="spellEnd"/>
      <w:r>
        <w:rPr>
          <w:rStyle w:val="NormalTok"/>
        </w:rPr>
        <w:t>)</w:t>
      </w:r>
    </w:p>
    <w:p w:rsidR="00D838B6" w:rsidRDefault="00DD2A74" w:rsidP="0091006B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purrr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91006B" w:rsidRDefault="00DD2A74" w:rsidP="0091006B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:rsidR="00D838B6" w:rsidRDefault="00DD2A74" w:rsidP="0091006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'cache/TR_KOA_202_descrs.csv'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(LogKOA,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LogKOA)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'cache/TST_KOA_68_descrs.csv'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(LogKOA,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LogKOA)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D838B6" w:rsidRDefault="00DD2A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D838B6" w:rsidRDefault="00DD2A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 xml:space="preserve"># X_test &lt;- </w:t>
      </w:r>
      <w:proofErr w:type="spellStart"/>
      <w:r>
        <w:rPr>
          <w:rStyle w:val="CommentTok"/>
        </w:rPr>
        <w:t>X_test</w:t>
      </w:r>
      <w:proofErr w:type="spellEnd"/>
      <w:r>
        <w:rPr>
          <w:rStyle w:val="CommentTok"/>
        </w:rPr>
        <w:t xml:space="preserve">[ , </w:t>
      </w:r>
      <w:r w:rsidR="0091006B">
        <w:rPr>
          <w:rStyle w:val="CommentTok"/>
        </w:rPr>
        <w:t>-</w:t>
      </w:r>
      <w:proofErr w:type="spellStart"/>
      <w:r w:rsidR="0091006B">
        <w:rPr>
          <w:rStyle w:val="CommentTok"/>
        </w:rPr>
        <w:t>comboInfo$remove</w:t>
      </w:r>
      <w:proofErr w:type="spellEnd"/>
      <w:r>
        <w:rPr>
          <w:rStyle w:val="CommentTok"/>
        </w:rPr>
        <w:t>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># 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(LogKOA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D838B6" w:rsidRDefault="00DD2A74">
      <w:pPr>
        <w:pStyle w:val="SourceCode"/>
      </w:pPr>
      <w:bookmarkStart w:id="0" w:name="_GoBack"/>
      <w:bookmarkEnd w:id="0"/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-2.21041 -0.26963  0.05195  0.24500  1.77858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0.18294    0.14621   1.251    0.215    </w:t>
      </w:r>
      <w:r>
        <w:br/>
      </w:r>
      <w:r>
        <w:rPr>
          <w:rStyle w:val="VerbatimChar"/>
        </w:rPr>
        <w:t>## LogKOA       0.98054    0.02075  47.260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0.5519 on 65 degrees of freedom</w:t>
      </w:r>
      <w:r>
        <w:br/>
      </w:r>
      <w:r>
        <w:rPr>
          <w:rStyle w:val="VerbatimChar"/>
        </w:rPr>
        <w:lastRenderedPageBreak/>
        <w:t xml:space="preserve">## Multiple R-squared:  0.9717, Adjusted R-squared:  0.9713 </w:t>
      </w:r>
      <w:r>
        <w:br/>
      </w:r>
      <w:r>
        <w:rPr>
          <w:rStyle w:val="VerbatimChar"/>
        </w:rPr>
        <w:t>## F-statistic:  2234 on 1 and 65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-1.12212 -0.16886 -0.01541  0.13341  0.81513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0.047987   0.042413   1.131    0.259    </w:t>
      </w:r>
      <w:r>
        <w:br/>
      </w:r>
      <w:r>
        <w:rPr>
          <w:rStyle w:val="VerbatimChar"/>
        </w:rPr>
        <w:t>## LogKOA      0.992074   0.006286 157.821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0.2654 on 199 degrees of freedom</w:t>
      </w:r>
      <w:r>
        <w:br/>
      </w:r>
      <w:r>
        <w:rPr>
          <w:rStyle w:val="VerbatimChar"/>
        </w:rPr>
        <w:t xml:space="preserve">## Multiple R-squared:  0.9921, Adjusted R-squared:  0.992 </w:t>
      </w:r>
      <w:r>
        <w:br/>
      </w:r>
      <w:r>
        <w:rPr>
          <w:rStyle w:val="VerbatimChar"/>
        </w:rPr>
        <w:t>## F-statistic: 2.491e+04 on 1 and 199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-1.49209 -0.27994 -0.02858  0.27943  2.36691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0.39337    0.14649   2.685  0.00919 ** </w:t>
      </w:r>
      <w:r>
        <w:br/>
      </w:r>
      <w:r>
        <w:rPr>
          <w:rStyle w:val="VerbatimChar"/>
        </w:rPr>
        <w:t>## LogKOA       0.93801    0.02079  45.123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0.553 on 65 degrees of freedom</w:t>
      </w:r>
      <w:r>
        <w:br/>
      </w:r>
      <w:r>
        <w:rPr>
          <w:rStyle w:val="VerbatimChar"/>
        </w:rPr>
        <w:t xml:space="preserve">## Multiple R-squared:  0.9691, Adjusted R-squared:  0.9686 </w:t>
      </w:r>
      <w:r>
        <w:br/>
      </w:r>
      <w:r>
        <w:rPr>
          <w:rStyle w:val="VerbatimChar"/>
        </w:rPr>
        <w:t>## F-statistic:  2036 on 1 and 65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-1.86258 -0.25394  0.00024  0.25952  1.16115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0.12342    0.06759   1.826   0.0693 .  </w:t>
      </w:r>
      <w:r>
        <w:br/>
      </w:r>
      <w:r>
        <w:rPr>
          <w:rStyle w:val="VerbatimChar"/>
        </w:rPr>
        <w:t>## LogKOA       0.97961    0.01002  97.790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0.423 on 199 degrees of freedom</w:t>
      </w:r>
      <w:r>
        <w:br/>
      </w:r>
      <w:r>
        <w:rPr>
          <w:rStyle w:val="VerbatimChar"/>
        </w:rPr>
        <w:t xml:space="preserve">## Multiple R-squared:  0.9796, Adjusted R-squared:  0.9795 </w:t>
      </w:r>
      <w:r>
        <w:br/>
      </w:r>
      <w:r>
        <w:rPr>
          <w:rStyle w:val="VerbatimChar"/>
        </w:rPr>
        <w:t>## F-statistic:  9563 on 1 and 199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</w:p>
    <w:p w:rsidR="00D838B6" w:rsidRDefault="00DD2A74">
      <w:pPr>
        <w:pStyle w:val="SourceCode"/>
      </w:pPr>
      <w:proofErr w:type="spellStart"/>
      <w:r>
        <w:rPr>
          <w:rStyle w:val="NormalTok"/>
        </w:rPr>
        <w:t>y_predict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-2.44189 -0.32741 -0.04353  0.29408  2.71014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>## (Intercept)  0.91919    0.19461   4.723 1.28e-05 ***</w:t>
      </w:r>
      <w:r>
        <w:br/>
      </w:r>
      <w:r>
        <w:rPr>
          <w:rStyle w:val="VerbatimChar"/>
        </w:rPr>
        <w:t>## LogKOA       0.85618    0.02762  31.004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0.7346 on 65 degrees of freedom</w:t>
      </w:r>
      <w:r>
        <w:br/>
      </w:r>
      <w:r>
        <w:rPr>
          <w:rStyle w:val="VerbatimChar"/>
        </w:rPr>
        <w:t xml:space="preserve">## Multiple R-squared:  0.9367, Adjusted R-squared:  0.9357 </w:t>
      </w:r>
      <w:r>
        <w:br/>
      </w:r>
      <w:r>
        <w:rPr>
          <w:rStyle w:val="VerbatimChar"/>
        </w:rPr>
        <w:t>## F-statistic: 961.2 on 1 and 65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-0.9842 -0.1534  0.0032  0.1143  4.0421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0.475658   0.065643   7.246 9.24e-12 ***</w:t>
      </w:r>
      <w:r>
        <w:br/>
      </w:r>
      <w:r>
        <w:rPr>
          <w:rStyle w:val="VerbatimChar"/>
        </w:rPr>
        <w:t>## LogKOA      0.923747   0.009729  94.947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0.4108 on 199 degrees of freedom</w:t>
      </w:r>
      <w:r>
        <w:br/>
      </w:r>
      <w:r>
        <w:rPr>
          <w:rStyle w:val="VerbatimChar"/>
        </w:rPr>
        <w:t xml:space="preserve">## Multiple R-squared:  0.9784, Adjusted R-squared:  0.9783 </w:t>
      </w:r>
      <w:r>
        <w:br/>
      </w:r>
      <w:r>
        <w:rPr>
          <w:rStyle w:val="VerbatimChar"/>
        </w:rPr>
        <w:t>## F-statistic:  9015 on 1 and 199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-3.4538 -0.2268  0.2484  0.5397  1.6034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0.41900    0.23910   1.752   0.0844 .  </w:t>
      </w:r>
      <w:r>
        <w:br/>
      </w:r>
      <w:r>
        <w:rPr>
          <w:rStyle w:val="VerbatimChar"/>
        </w:rPr>
        <w:t>## LogKOA       0.90380    0.03393  26.638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0.9026 on 65 degrees of freedom</w:t>
      </w:r>
      <w:r>
        <w:br/>
      </w:r>
      <w:r>
        <w:rPr>
          <w:rStyle w:val="VerbatimChar"/>
        </w:rPr>
        <w:t xml:space="preserve">## Multiple R-squared:  0.9161, Adjusted R-squared:  0.9148 </w:t>
      </w:r>
      <w:r>
        <w:br/>
      </w:r>
      <w:r>
        <w:rPr>
          <w:rStyle w:val="VerbatimChar"/>
        </w:rPr>
        <w:t>## F-statistic: 709.6 on 1 and 65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-2.95458 -0.21892  0.07923  0.18503  2.69711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0.21523    0.08217   2.619  0.00949 ** </w:t>
      </w:r>
      <w:r>
        <w:br/>
      </w:r>
      <w:r>
        <w:rPr>
          <w:rStyle w:val="VerbatimChar"/>
        </w:rPr>
        <w:t>## LogKOA       0.95509    0.01218  78.428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0.5142 on 199 degrees of freedom</w:t>
      </w:r>
      <w:r>
        <w:br/>
      </w:r>
      <w:r>
        <w:rPr>
          <w:rStyle w:val="VerbatimChar"/>
        </w:rPr>
        <w:t xml:space="preserve">## Multiple R-squared:  0.9687, Adjusted R-squared:  0.9685 </w:t>
      </w:r>
      <w:r>
        <w:br/>
      </w:r>
      <w:r>
        <w:rPr>
          <w:rStyle w:val="VerbatimChar"/>
        </w:rPr>
        <w:t>## F-statistic:  6151 on 1 and 199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</w:p>
    <w:p w:rsidR="00D838B6" w:rsidRDefault="00DD2A74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37: PEOE_VSA3 has no variation.</w:t>
      </w:r>
    </w:p>
    <w:p w:rsidR="00D838B6" w:rsidRDefault="00DD2A74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-2.10253 -0.18843 -0.03465  0.31008  1.02493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0.27625    0.13780   2.005   0.0492 *  </w:t>
      </w:r>
      <w:r>
        <w:br/>
      </w:r>
      <w:r>
        <w:rPr>
          <w:rStyle w:val="VerbatimChar"/>
        </w:rPr>
        <w:t>## LogKOA       0.94924    0.01955  48.545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0.5202 on 65 degrees of freedom</w:t>
      </w:r>
      <w:r>
        <w:br/>
      </w:r>
      <w:r>
        <w:rPr>
          <w:rStyle w:val="VerbatimChar"/>
        </w:rPr>
        <w:t xml:space="preserve">## Multiple R-squared:  0.9732, Adjusted R-squared:  0.9727 </w:t>
      </w:r>
      <w:r>
        <w:br/>
      </w:r>
      <w:r>
        <w:rPr>
          <w:rStyle w:val="VerbatimChar"/>
        </w:rPr>
        <w:t>## F-statistic:  2357 on 1 and 65 DF,  p-value: &lt; 2.2e-16</w:t>
      </w:r>
    </w:p>
    <w:p w:rsidR="00D838B6" w:rsidRDefault="00DD2A74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6" w:rsidRDefault="00DD2A74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LogKOA,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D838B6" w:rsidRDefault="00DD2A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LogKOA,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-2.996e-03 -7.170e-04 -1.969e-05  6.771e-04  2.686e-03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 t value Pr(&gt;|t|)    </w:t>
      </w:r>
      <w:r>
        <w:br/>
      </w:r>
      <w:r>
        <w:rPr>
          <w:rStyle w:val="VerbatimChar"/>
        </w:rPr>
        <w:t xml:space="preserve">## (Intercept) -4.553e-06  1.638e-04    -0.028    0.978    </w:t>
      </w:r>
      <w:r>
        <w:br/>
      </w:r>
      <w:r>
        <w:rPr>
          <w:rStyle w:val="VerbatimChar"/>
        </w:rPr>
        <w:t>## LogKOA       1.000e+00  2.427e-05 41202.591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0.001025 on 199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1.698e+09 on 1 and 199 DF,  p-value: &lt; 2.2e-16</w:t>
      </w:r>
    </w:p>
    <w:p w:rsidR="00D838B6" w:rsidRDefault="00DD2A74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(LogKOA,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D838B6" w:rsidRDefault="00DD2A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A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8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CA0" w:rsidRDefault="00E02CA0">
      <w:pPr>
        <w:spacing w:after="0"/>
      </w:pPr>
      <w:r>
        <w:separator/>
      </w:r>
    </w:p>
  </w:endnote>
  <w:endnote w:type="continuationSeparator" w:id="0">
    <w:p w:rsidR="00E02CA0" w:rsidRDefault="00E02C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CA0" w:rsidRDefault="00E02CA0">
      <w:r>
        <w:separator/>
      </w:r>
    </w:p>
  </w:footnote>
  <w:footnote w:type="continuationSeparator" w:id="0">
    <w:p w:rsidR="00E02CA0" w:rsidRDefault="00E0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10028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D74E7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21211"/>
    <w:rsid w:val="004E29B3"/>
    <w:rsid w:val="00590D07"/>
    <w:rsid w:val="00784D58"/>
    <w:rsid w:val="008D6863"/>
    <w:rsid w:val="0091006B"/>
    <w:rsid w:val="00B86B75"/>
    <w:rsid w:val="00BC48D5"/>
    <w:rsid w:val="00C36279"/>
    <w:rsid w:val="00D838B6"/>
    <w:rsid w:val="00DD2A74"/>
    <w:rsid w:val="00E02C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212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212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19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KOA.R</vt:lpstr>
    </vt:vector>
  </TitlesOfParts>
  <Company>Solvay</Company>
  <LinksUpToDate>false</LinksUpToDate>
  <CharactersWithSpaces>15880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KOA.R</dc:title>
  <dc:creator>US16120</dc:creator>
  <cp:lastModifiedBy>Paul J Kowalczyk</cp:lastModifiedBy>
  <cp:revision>3</cp:revision>
  <dcterms:created xsi:type="dcterms:W3CDTF">2018-09-26T20:51:00Z</dcterms:created>
  <dcterms:modified xsi:type="dcterms:W3CDTF">2018-11-08T14:38:00Z</dcterms:modified>
</cp:coreProperties>
</file>