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Bdr>
          <w:bottom w:val="single" w:color="auto" w:sz="6" w:space="1"/>
        </w:pBdr>
      </w:pPr>
      <w:r>
        <w:drawing>
          <wp:inline distT="0" distB="0" distL="114300" distR="114300">
            <wp:extent cx="5270500" cy="2503805"/>
            <wp:effectExtent l="0" t="0" r="6350" b="10795"/>
            <wp:docPr id="2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03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6" w:space="1"/>
        </w:pBdr>
      </w:pPr>
      <w:r>
        <w:drawing>
          <wp:inline distT="0" distB="0" distL="114300" distR="114300">
            <wp:extent cx="7003415" cy="3042920"/>
            <wp:effectExtent l="0" t="0" r="6985" b="5080"/>
            <wp:docPr id="2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003415" cy="3042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6" w:space="1"/>
        </w:pBd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Javascript代码要写在&lt;script&gt;&lt;/script&gt;标签中，JavaScript的代码被浏览器解析就执行了。浏览器解析HTML代码是从上到下解析的。</w:t>
      </w:r>
    </w:p>
    <w:p>
      <w:pPr>
        <w:pBdr>
          <w:bottom w:val="single" w:color="auto" w:sz="6" w:space="1"/>
        </w:pBdr>
      </w:pPr>
      <w:r>
        <w:drawing>
          <wp:inline distT="0" distB="0" distL="0" distR="0">
            <wp:extent cx="5172075" cy="12096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6" w:space="1"/>
        </w:pBdr>
      </w:pPr>
    </w:p>
    <w:p/>
    <w:p>
      <w:pPr>
        <w:pBdr>
          <w:bottom w:val="single" w:color="auto" w:sz="6" w:space="1"/>
        </w:pBdr>
      </w:pPr>
      <w:bookmarkStart w:id="0" w:name="_GoBack"/>
      <w:r>
        <w:drawing>
          <wp:inline distT="0" distB="0" distL="0" distR="0">
            <wp:extent cx="5274310" cy="234886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pBdr>
          <w:bottom w:val="single" w:color="auto" w:sz="6" w:space="1"/>
        </w:pBdr>
      </w:pPr>
    </w:p>
    <w:p/>
    <w:p>
      <w:r>
        <w:drawing>
          <wp:inline distT="0" distB="0" distL="0" distR="0">
            <wp:extent cx="5274310" cy="270065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6" w:space="1"/>
        </w:pBdr>
      </w:pPr>
      <w:r>
        <w:drawing>
          <wp:inline distT="0" distB="0" distL="0" distR="0">
            <wp:extent cx="4933950" cy="6096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4457700" cy="8953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591050" cy="8477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4410075" cy="9239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4257675" cy="7620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17170"/>
            <wp:effectExtent l="0" t="0" r="6350" b="1143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7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eastAsia="宋体"/>
          <w:color w:val="0000FF"/>
          <w:sz w:val="18"/>
          <w:szCs w:val="18"/>
        </w:rPr>
      </w:pPr>
      <w:r>
        <w:rPr>
          <w:rFonts w:hint="eastAsia" w:eastAsia="宋体"/>
          <w:color w:val="0000FF"/>
          <w:sz w:val="18"/>
          <w:szCs w:val="18"/>
        </w:rPr>
        <w:t>document.write方法输出html代码时，双引号要改为单引号</w:t>
      </w:r>
    </w:p>
    <w:p>
      <w:r>
        <w:drawing>
          <wp:inline distT="0" distB="0" distL="114300" distR="114300">
            <wp:extent cx="5272405" cy="172720"/>
            <wp:effectExtent l="0" t="0" r="4445" b="1778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2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597525" cy="1124585"/>
            <wp:effectExtent l="0" t="0" r="3175" b="1841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97525" cy="1124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09490" cy="276225"/>
            <wp:effectExtent l="0" t="0" r="10160" b="9525"/>
            <wp:docPr id="3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949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04765" cy="676275"/>
            <wp:effectExtent l="0" t="0" r="635" b="9525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4765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 w:eastAsia="宋体"/>
          <w:lang w:eastAsia="zh-CN"/>
        </w:rPr>
        <w:t>二维数组的定义：</w:t>
      </w:r>
      <w:r>
        <w:rPr>
          <w:rFonts w:hint="eastAsia" w:eastAsia="宋体"/>
          <w:lang w:val="en-US" w:eastAsia="zh-CN"/>
        </w:rPr>
        <w:t xml:space="preserve"> </w:t>
      </w:r>
      <w:r>
        <w:drawing>
          <wp:inline distT="0" distB="0" distL="114300" distR="114300">
            <wp:extent cx="2618740" cy="914400"/>
            <wp:effectExtent l="0" t="0" r="10160" b="0"/>
            <wp:docPr id="7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1874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r>
        <w:drawing>
          <wp:inline distT="0" distB="0" distL="114300" distR="114300">
            <wp:extent cx="5271135" cy="1274445"/>
            <wp:effectExtent l="0" t="0" r="5715" b="190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74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075940" cy="1819275"/>
            <wp:effectExtent l="0" t="0" r="10160" b="9525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75940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eastAsia="宋体"/>
        </w:rPr>
      </w:pPr>
      <w:r>
        <w:rPr>
          <w:rFonts w:hint="eastAsia" w:eastAsia="宋体"/>
        </w:rPr>
        <w:t>如果要定义有参数的方法，参数的前面不要用var修饰，直接写参数名。</w:t>
      </w:r>
    </w:p>
    <w:p>
      <w:r>
        <w:drawing>
          <wp:inline distT="0" distB="0" distL="114300" distR="114300">
            <wp:extent cx="4142740" cy="1114425"/>
            <wp:effectExtent l="0" t="0" r="10160" b="9525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2740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942590" cy="1257300"/>
            <wp:effectExtent l="0" t="0" r="10160" b="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4259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850900"/>
            <wp:effectExtent l="0" t="0" r="6350" b="6350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50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504565" cy="1657350"/>
            <wp:effectExtent l="0" t="0" r="635" b="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04565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831965" cy="582930"/>
            <wp:effectExtent l="0" t="0" r="6985" b="7620"/>
            <wp:docPr id="2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31965" cy="582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99890" cy="2599690"/>
            <wp:effectExtent l="0" t="0" r="10160" b="10160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99890" cy="2599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907655" cy="410210"/>
            <wp:effectExtent l="0" t="0" r="17145" b="8890"/>
            <wp:docPr id="2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907655" cy="410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71590" cy="882015"/>
            <wp:effectExtent l="0" t="0" r="10160" b="13335"/>
            <wp:docPr id="2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882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285490" cy="1104900"/>
            <wp:effectExtent l="0" t="0" r="10160" b="0"/>
            <wp:docPr id="2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8549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10313670" cy="401320"/>
            <wp:effectExtent l="0" t="0" r="11430" b="17780"/>
            <wp:docPr id="2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0313670" cy="401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8479155" cy="2783840"/>
            <wp:effectExtent l="0" t="0" r="17145" b="16510"/>
            <wp:docPr id="3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479155" cy="2783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763260" cy="2102485"/>
            <wp:effectExtent l="0" t="0" r="8890" b="12065"/>
            <wp:docPr id="3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2102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087870" cy="3562350"/>
            <wp:effectExtent l="0" t="0" r="17780" b="0"/>
            <wp:docPr id="3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087870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95090" cy="990600"/>
            <wp:effectExtent l="0" t="0" r="10160" b="0"/>
            <wp:docPr id="3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9509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eastAsia="宋体"/>
        </w:rPr>
      </w:pPr>
      <w:r>
        <w:rPr>
          <w:rFonts w:hint="eastAsia" w:eastAsia="宋体"/>
        </w:rPr>
        <w:t>输出的是数组的内容。</w:t>
      </w:r>
    </w:p>
    <w:p>
      <w:r>
        <w:drawing>
          <wp:inline distT="0" distB="0" distL="114300" distR="114300">
            <wp:extent cx="6544945" cy="392430"/>
            <wp:effectExtent l="0" t="0" r="8255" b="7620"/>
            <wp:docPr id="3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544945" cy="392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261100" cy="1265555"/>
            <wp:effectExtent l="0" t="0" r="6350" b="10795"/>
            <wp:docPr id="3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1265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9244965" cy="199390"/>
            <wp:effectExtent l="0" t="0" r="13335" b="10160"/>
            <wp:docPr id="3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244965" cy="199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04865" cy="1240155"/>
            <wp:effectExtent l="0" t="0" r="635" b="17145"/>
            <wp:docPr id="40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04865" cy="1240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062355"/>
            <wp:effectExtent l="0" t="0" r="2540" b="4445"/>
            <wp:docPr id="4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2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233160" cy="2783205"/>
            <wp:effectExtent l="0" t="0" r="15240" b="17145"/>
            <wp:docPr id="43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33160" cy="2783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02095" cy="1088390"/>
            <wp:effectExtent l="0" t="0" r="8255" b="16510"/>
            <wp:docPr id="44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02095" cy="1088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184150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316990"/>
            <wp:effectExtent l="0" t="0" r="2540" b="165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1880870"/>
            <wp:effectExtent l="0" t="0" r="3810" b="508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80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724525" cy="2994025"/>
            <wp:effectExtent l="0" t="0" r="9525" b="15875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994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67246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6469380" cy="1914525"/>
            <wp:effectExtent l="0" t="0" r="762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534580" cy="193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eastAsia="宋体"/>
        </w:rPr>
      </w:pPr>
      <w:r>
        <w:rPr>
          <w:rFonts w:hint="eastAsia" w:eastAsia="宋体"/>
        </w:rPr>
        <w:t>Window对象是javascript中的顶层对象。</w:t>
      </w:r>
    </w:p>
    <w:p>
      <w:r>
        <w:drawing>
          <wp:inline distT="0" distB="0" distL="114300" distR="114300">
            <wp:extent cx="5274310" cy="1607820"/>
            <wp:effectExtent l="0" t="0" r="2540" b="11430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7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 w:eastAsia="宋体"/>
        </w:rPr>
        <w:t>javascript中在两个双引号中间的两个双引号要改为两个单引号，否则会出现bug。</w:t>
      </w:r>
    </w:p>
    <w:p>
      <w:r>
        <w:drawing>
          <wp:inline distT="0" distB="0" distL="114300" distR="114300">
            <wp:extent cx="5271770" cy="558800"/>
            <wp:effectExtent l="0" t="0" r="5080" b="12700"/>
            <wp:docPr id="4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58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47540" cy="1171575"/>
            <wp:effectExtent l="0" t="0" r="10160" b="9525"/>
            <wp:docPr id="4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4754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260465" cy="956310"/>
            <wp:effectExtent l="0" t="0" r="6985" b="15240"/>
            <wp:docPr id="4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260465" cy="956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12535" cy="1141730"/>
            <wp:effectExtent l="0" t="0" r="12065" b="1270"/>
            <wp:docPr id="4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12535" cy="1141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eastAsia="宋体"/>
          <w:b/>
          <w:bCs/>
          <w:color w:val="FF0000"/>
        </w:rPr>
      </w:pPr>
      <w:r>
        <w:rPr>
          <w:rFonts w:hint="eastAsia" w:eastAsia="宋体"/>
          <w:b/>
          <w:bCs/>
          <w:color w:val="FF0000"/>
        </w:rPr>
        <w:t>javascript 是要用</w:t>
      </w:r>
      <w:r>
        <w:rPr>
          <w:rFonts w:hint="eastAsia" w:eastAsia="宋体"/>
          <w:b/>
          <w:bCs/>
          <w:color w:val="0000FF"/>
          <w:lang w:val="en-US" w:eastAsia="zh-CN"/>
        </w:rPr>
        <w:t xml:space="preserve">js </w:t>
      </w:r>
      <w:r>
        <w:rPr>
          <w:rFonts w:hint="eastAsia" w:eastAsia="宋体"/>
          <w:b/>
          <w:bCs/>
          <w:color w:val="0000FF"/>
        </w:rPr>
        <w:t>HTML dom中提供的对象</w:t>
      </w:r>
      <w:r>
        <w:rPr>
          <w:rFonts w:hint="eastAsia" w:eastAsia="宋体"/>
          <w:b/>
          <w:bCs/>
          <w:color w:val="FF0000"/>
        </w:rPr>
        <w:t>才能对html文档中的标签进行操作的。也就是说写到&lt;script&gt;&lt;/script&gt;中的一定是对象。</w:t>
      </w:r>
    </w:p>
    <w:p>
      <w:r>
        <w:rPr>
          <w:rFonts w:hint="eastAsia" w:eastAsia="宋体"/>
        </w:rPr>
        <w:t>Javascript的html dom为每一</w:t>
      </w:r>
      <w:r>
        <w:rPr>
          <w:rFonts w:hint="eastAsia" w:eastAsia="宋体"/>
          <w:color w:val="FF0000"/>
        </w:rPr>
        <w:t>种</w:t>
      </w:r>
      <w:r>
        <w:rPr>
          <w:rFonts w:hint="eastAsia" w:eastAsia="宋体"/>
        </w:rPr>
        <w:t>HTML标签都提供了对应的一</w:t>
      </w:r>
      <w:r>
        <w:rPr>
          <w:rFonts w:hint="eastAsia" w:eastAsia="宋体"/>
          <w:color w:val="FF0000"/>
        </w:rPr>
        <w:t>种</w:t>
      </w:r>
      <w:r>
        <w:rPr>
          <w:rFonts w:hint="eastAsia" w:eastAsia="宋体"/>
        </w:rPr>
        <w:t>标签对象。</w:t>
      </w:r>
    </w:p>
    <w:p>
      <w:pPr>
        <w:rPr>
          <w:rFonts w:eastAsia="宋体"/>
        </w:rPr>
      </w:pPr>
      <w:r>
        <w:rPr>
          <w:rFonts w:hint="eastAsia" w:eastAsia="宋体"/>
          <w:color w:val="FF0000"/>
        </w:rPr>
        <w:t>系统</w:t>
      </w:r>
      <w:r>
        <w:rPr>
          <w:rFonts w:hint="eastAsia" w:eastAsia="宋体"/>
          <w:color w:val="000000" w:themeColor="text1"/>
          <w14:textFill>
            <w14:solidFill>
              <w14:schemeClr w14:val="tx1"/>
            </w14:solidFill>
          </w14:textFill>
        </w:rPr>
        <w:t>会自动将那个要解析的文档</w:t>
      </w:r>
      <w:r>
        <w:rPr>
          <w:rFonts w:hint="eastAsia" w:eastAsia="宋体"/>
        </w:rPr>
        <w:t>的各个组成部分封装成各个对象。</w:t>
      </w:r>
    </w:p>
    <w:p>
      <w:pPr>
        <w:rPr>
          <w:rFonts w:eastAsia="宋体"/>
        </w:rPr>
      </w:pPr>
      <w:r>
        <w:rPr>
          <w:rFonts w:hint="eastAsia"/>
        </w:rPr>
        <w:t>一个document对象（代表整个html文档） ， 各个element对象（html文档中的各个标签</w:t>
      </w:r>
      <w:r>
        <w:rPr>
          <w:rFonts w:hint="eastAsia" w:eastAsia="宋体"/>
        </w:rPr>
        <w:t>对象</w:t>
      </w:r>
      <w:r>
        <w:rPr>
          <w:rFonts w:hint="eastAsia"/>
        </w:rPr>
        <w:t xml:space="preserve">，一个标签对象就是一个element对象） </w:t>
      </w:r>
    </w:p>
    <w:p>
      <w:r>
        <w:drawing>
          <wp:inline distT="0" distB="0" distL="114300" distR="114300">
            <wp:extent cx="6183630" cy="1355090"/>
            <wp:effectExtent l="0" t="0" r="7620" b="16510"/>
            <wp:docPr id="5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83630" cy="1355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eastAsia="宋体"/>
        </w:rPr>
      </w:pPr>
      <w:r>
        <w:rPr>
          <w:rFonts w:hint="eastAsia" w:eastAsia="宋体"/>
        </w:rPr>
        <w:t>可以通过document对象得到html文档中的各个组成部分。</w:t>
      </w:r>
    </w:p>
    <w:p>
      <w:pPr>
        <w:rPr>
          <w:rFonts w:eastAsia="宋体"/>
        </w:rPr>
      </w:pPr>
    </w:p>
    <w:p>
      <w:r>
        <w:drawing>
          <wp:inline distT="0" distB="0" distL="114300" distR="114300">
            <wp:extent cx="4838065" cy="2181225"/>
            <wp:effectExtent l="0" t="0" r="635" b="9525"/>
            <wp:docPr id="5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0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38065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01690" cy="821055"/>
            <wp:effectExtent l="0" t="0" r="3810" b="17145"/>
            <wp:docPr id="5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01690" cy="821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706745" cy="1285875"/>
            <wp:effectExtent l="0" t="0" r="8255" b="9525"/>
            <wp:docPr id="5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06745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311910"/>
            <wp:effectExtent l="0" t="0" r="5080" b="2540"/>
            <wp:docPr id="5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11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573405"/>
            <wp:effectExtent l="0" t="0" r="3810" b="17145"/>
            <wp:docPr id="5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73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eastAsia="宋体"/>
        </w:rPr>
      </w:pPr>
      <w:r>
        <w:rPr>
          <w:rFonts w:hint="eastAsia" w:eastAsia="宋体"/>
        </w:rPr>
        <w:t>由于javaScript应该要具有很高的安全性（即不应该访问本地文件），但此时实际上是访问了本地的文件。而谷歌浏览器由于安全性做的很好，它不会允许访问本地文件，所以就不会出现效果。问题的解决方式是：将html文件部署到tomcat上。</w:t>
      </w:r>
    </w:p>
    <w:p>
      <w:pPr>
        <w:rPr>
          <w:rFonts w:eastAsia="宋体"/>
        </w:rPr>
      </w:pPr>
    </w:p>
    <w:p>
      <w:r>
        <w:drawing>
          <wp:inline distT="0" distB="0" distL="114300" distR="114300">
            <wp:extent cx="4742815" cy="1847850"/>
            <wp:effectExtent l="0" t="0" r="635" b="0"/>
            <wp:docPr id="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42815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1432560"/>
            <wp:effectExtent l="0" t="0" r="3175" b="15240"/>
            <wp:docPr id="5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32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300605"/>
            <wp:effectExtent l="0" t="0" r="5080" b="4445"/>
            <wp:docPr id="5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4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00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eastAsia="宋体"/>
        </w:rPr>
      </w:pPr>
      <w:r>
        <w:rPr>
          <w:rFonts w:hint="eastAsia" w:eastAsia="宋体"/>
        </w:rPr>
        <w:t>获取</w:t>
      </w:r>
      <w:r>
        <w:rPr>
          <w:rFonts w:hint="eastAsia" w:eastAsia="宋体"/>
          <w:color w:val="FF0000"/>
        </w:rPr>
        <w:t>一个标签</w:t>
      </w:r>
      <w:r>
        <w:rPr>
          <w:rFonts w:hint="eastAsia" w:eastAsia="宋体"/>
        </w:rPr>
        <w:t>的子标签的</w:t>
      </w:r>
      <w:r>
        <w:rPr>
          <w:rFonts w:hint="eastAsia" w:eastAsia="宋体"/>
          <w:color w:val="000000" w:themeColor="text1"/>
          <w14:textFill>
            <w14:solidFill>
              <w14:schemeClr w14:val="tx1"/>
            </w14:solidFill>
          </w14:textFill>
        </w:rPr>
        <w:t>唯一</w:t>
      </w:r>
      <w:r>
        <w:rPr>
          <w:rFonts w:hint="eastAsia" w:eastAsia="宋体"/>
          <w:color w:val="FF0000"/>
        </w:rPr>
        <w:t>有效</w:t>
      </w:r>
      <w:r>
        <w:rPr>
          <w:rFonts w:hint="eastAsia" w:eastAsia="宋体"/>
        </w:rPr>
        <w:t xml:space="preserve">办法就是 </w:t>
      </w:r>
      <w:r>
        <w:rPr>
          <w:rFonts w:hint="eastAsia" w:eastAsia="宋体"/>
          <w:color w:val="FF0000"/>
        </w:rPr>
        <w:t>标签名.</w:t>
      </w:r>
      <w:r>
        <w:rPr>
          <w:rFonts w:hint="eastAsia" w:eastAsia="宋体"/>
        </w:rPr>
        <w:t>getElementsByTagName(); （注意不是被document对象调用）而不要用childNodes属性(</w:t>
      </w:r>
      <w:r>
        <w:rPr>
          <w:rFonts w:eastAsia="宋体"/>
        </w:rPr>
        <w:t xml:space="preserve"> </w:t>
      </w:r>
      <w:r>
        <w:rPr>
          <w:rFonts w:hint="eastAsia" w:eastAsia="宋体"/>
        </w:rPr>
        <w:t>childNodes属性会产生bug</w:t>
      </w:r>
      <w:r>
        <w:rPr>
          <w:rFonts w:eastAsia="宋体"/>
        </w:rPr>
        <w:t xml:space="preserve"> </w:t>
      </w:r>
      <w:r>
        <w:rPr>
          <w:rFonts w:hint="eastAsia" w:eastAsia="宋体"/>
        </w:rPr>
        <w:t>)。</w:t>
      </w:r>
    </w:p>
    <w:p/>
    <w:p>
      <w:r>
        <w:drawing>
          <wp:inline distT="0" distB="0" distL="114300" distR="114300">
            <wp:extent cx="2152650" cy="2152650"/>
            <wp:effectExtent l="0" t="0" r="0" b="0"/>
            <wp:docPr id="6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9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="宋体"/>
        </w:rPr>
        <w:t>也就是说document对象，标签对象，属性对象，文本对象都是节点对象。注意属性对象和属性值是不同的，一个是对象，一个是值，属性值不是节点对象。</w:t>
      </w:r>
    </w:p>
    <w:p/>
    <w:p>
      <w:r>
        <w:rPr>
          <w:rFonts w:hint="eastAsia"/>
        </w:rPr>
        <w:t>标签节点对象的NodeType都是1，属性节点对象的NodeType是2，文本节点对象的NodeType是3.</w:t>
      </w:r>
    </w:p>
    <w:p/>
    <w:p>
      <w:r>
        <w:rPr>
          <w:rFonts w:hint="eastAsia"/>
        </w:rPr>
        <w:t>每</w:t>
      </w:r>
      <w:r>
        <w:rPr>
          <w:rFonts w:hint="eastAsia"/>
          <w:color w:val="FF0000"/>
        </w:rPr>
        <w:t>个</w:t>
      </w:r>
      <w:r>
        <w:rPr>
          <w:rFonts w:hint="eastAsia"/>
        </w:rPr>
        <w:t>标签根据层级结构对应的节点关系图：</w:t>
      </w:r>
    </w:p>
    <w:p>
      <w:r>
        <w:drawing>
          <wp:inline distT="0" distB="0" distL="114300" distR="114300">
            <wp:extent cx="5980430" cy="1732915"/>
            <wp:effectExtent l="0" t="0" r="1270" b="635"/>
            <wp:docPr id="6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0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80430" cy="1732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eastAsia="宋体"/>
        </w:rPr>
      </w:pPr>
      <w:r>
        <w:rPr>
          <w:rFonts w:hint="eastAsia" w:eastAsia="宋体"/>
        </w:rPr>
        <w:t>注：id属性对象是文本对象的兄弟节点，id是span的子节点，span是id的父节点。</w:t>
      </w:r>
    </w:p>
    <w:p>
      <w:pPr>
        <w:rPr>
          <w:rFonts w:eastAsia="宋体"/>
        </w:rPr>
      </w:pPr>
      <w:r>
        <w:rPr>
          <w:rFonts w:hint="eastAsia" w:eastAsia="宋体"/>
        </w:rPr>
        <w:t>一个标签对象的firstChild属性值，是这个标签对象的第一个子节点对象的引用。nextSibling返回相邻的后一个兄弟节点对象的引用。</w:t>
      </w:r>
    </w:p>
    <w:p>
      <w:pPr>
        <w:rPr>
          <w:rFonts w:eastAsia="宋体"/>
        </w:rPr>
      </w:pPr>
    </w:p>
    <w:p>
      <w:pPr>
        <w:rPr>
          <w:rFonts w:eastAsia="宋体"/>
        </w:rPr>
      </w:pPr>
    </w:p>
    <w:p>
      <w:pPr>
        <w:rPr>
          <w:rFonts w:eastAsia="宋体"/>
        </w:rPr>
      </w:pPr>
      <w:r>
        <w:drawing>
          <wp:inline distT="0" distB="0" distL="114300" distR="114300">
            <wp:extent cx="5100320" cy="636270"/>
            <wp:effectExtent l="0" t="0" r="5080" b="11430"/>
            <wp:docPr id="6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100320" cy="636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widowControl/>
        <w:spacing w:before="180" w:beforeAutospacing="0" w:afterAutospacing="0" w:line="360" w:lineRule="auto"/>
        <w:ind w:left="226"/>
      </w:pPr>
      <w:r>
        <w:t>appendChild() 方法</w:t>
      </w:r>
      <w:r>
        <w:rPr>
          <w:rFonts w:hint="eastAsia" w:eastAsia="宋体"/>
        </w:rPr>
        <w:t>是</w:t>
      </w:r>
      <w:r>
        <w:t>从一个</w:t>
      </w:r>
      <w:r>
        <w:rPr>
          <w:rFonts w:hint="eastAsia" w:eastAsia="宋体"/>
        </w:rPr>
        <w:t>节点对象拿出子节点对象移动到</w:t>
      </w:r>
      <w:r>
        <w:rPr>
          <w:rFonts w:hint="eastAsia" w:eastAsia="宋体"/>
          <w:color w:val="FF0000"/>
        </w:rPr>
        <w:t>调用这个方法的节点对象</w:t>
      </w:r>
      <w:r>
        <w:rPr>
          <w:rFonts w:hint="eastAsia" w:eastAsia="宋体"/>
        </w:rPr>
        <w:t>中(注意是移动而</w:t>
      </w:r>
      <w:r>
        <w:rPr>
          <w:rFonts w:hint="eastAsia" w:eastAsia="宋体"/>
          <w:color w:val="FF0000"/>
        </w:rPr>
        <w:t>不是复制，移走了就没了,</w:t>
      </w:r>
      <w:r>
        <w:rPr>
          <w:rFonts w:hint="eastAsia" w:eastAsia="宋体"/>
          <w:b/>
          <w:bCs/>
          <w:color w:val="FF0000"/>
        </w:rPr>
        <w:t>编程时如果涉及到数组，数组的长度会由于appendChild而改变，要特别注意</w:t>
      </w:r>
      <w:r>
        <w:rPr>
          <w:rFonts w:hint="eastAsia" w:eastAsia="宋体"/>
        </w:rPr>
        <w:t>)</w:t>
      </w:r>
      <w:r>
        <w:t>。</w:t>
      </w:r>
    </w:p>
    <w:p>
      <w:r>
        <w:drawing>
          <wp:inline distT="0" distB="0" distL="114300" distR="114300">
            <wp:extent cx="3599815" cy="742950"/>
            <wp:effectExtent l="0" t="0" r="635" b="0"/>
            <wp:docPr id="6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2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80535" cy="280670"/>
            <wp:effectExtent l="0" t="0" r="5715" b="5080"/>
            <wp:docPr id="6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3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280535" cy="280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814060" cy="217170"/>
            <wp:effectExtent l="0" t="0" r="15240" b="11430"/>
            <wp:docPr id="6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4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814060" cy="217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eastAsia="宋体"/>
        </w:rPr>
      </w:pPr>
      <w:r>
        <w:rPr>
          <w:rFonts w:hint="eastAsia" w:eastAsia="宋体"/>
        </w:rPr>
        <w:t>标签对象.cloneNode( boolean ) : 创建一个与自己内容相同的对象（</w:t>
      </w:r>
      <w:r>
        <w:rPr>
          <w:rFonts w:hint="eastAsia" w:eastAsia="宋体"/>
          <w:color w:val="FF0000"/>
        </w:rPr>
        <w:t>即复制</w:t>
      </w:r>
      <w:r>
        <w:rPr>
          <w:rFonts w:hint="eastAsia" w:eastAsia="宋体"/>
        </w:rPr>
        <w:t>），返回值是新对象的地址。</w:t>
      </w:r>
    </w:p>
    <w:p>
      <w:pPr>
        <w:rPr>
          <w:rFonts w:eastAsia="宋体"/>
        </w:rPr>
      </w:pPr>
    </w:p>
    <w:p>
      <w:pPr>
        <w:rPr>
          <w:rFonts w:eastAsia="宋体"/>
        </w:rPr>
      </w:pPr>
      <w:r>
        <w:rPr>
          <w:rFonts w:hint="eastAsia" w:eastAsia="宋体"/>
          <w:lang w:val="en-US" w:eastAsia="zh-CN"/>
        </w:rPr>
        <w:t>Element的属性innerHTML</w:t>
      </w:r>
      <w:r>
        <w:rPr>
          <w:rFonts w:hint="eastAsia" w:eastAsia="宋体"/>
        </w:rPr>
        <w:t>（注意大小写要完全一致）</w:t>
      </w:r>
      <w:r>
        <w:rPr>
          <w:rFonts w:hint="eastAsia" w:eastAsia="宋体"/>
          <w:lang w:val="en-US" w:eastAsia="zh-CN"/>
        </w:rPr>
        <w:t>: 就是设置和返回一个标签对象对应的标签内部的</w:t>
      </w:r>
      <w:r>
        <w:rPr>
          <w:rFonts w:hint="eastAsia" w:eastAsia="宋体"/>
          <w:b/>
          <w:bCs/>
          <w:lang w:val="en-US" w:eastAsia="zh-CN"/>
        </w:rPr>
        <w:t>html代码</w:t>
      </w:r>
      <w:r>
        <w:rPr>
          <w:rFonts w:hint="eastAsia" w:eastAsia="宋体"/>
          <w:lang w:val="en-US" w:eastAsia="zh-CN"/>
        </w:rPr>
        <w:t>。所以也</w:t>
      </w:r>
      <w:r>
        <w:rPr>
          <w:rFonts w:hint="eastAsia" w:eastAsia="宋体"/>
        </w:rPr>
        <w:t>可以用来</w:t>
      </w:r>
      <w:r>
        <w:rPr>
          <w:rFonts w:hint="eastAsia" w:eastAsia="宋体"/>
          <w:color w:val="FF0000"/>
        </w:rPr>
        <w:t>获取或者设置</w:t>
      </w:r>
      <w:r>
        <w:rPr>
          <w:rFonts w:hint="eastAsia" w:eastAsia="宋体"/>
        </w:rPr>
        <w:t>这个标签对象中的文本内容，并且用这个方式获取时不会有浏览器兼容性问题产生，所以实际中都用这个属性获取文本内容。</w:t>
      </w:r>
    </w:p>
    <w:p>
      <w:pPr>
        <w:rPr>
          <w:rFonts w:eastAsia="宋体"/>
        </w:rPr>
      </w:pPr>
    </w:p>
    <w:p>
      <w:r>
        <w:drawing>
          <wp:inline distT="0" distB="0" distL="114300" distR="114300">
            <wp:extent cx="3437890" cy="485775"/>
            <wp:effectExtent l="0" t="0" r="10160" b="9525"/>
            <wp:docPr id="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437890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875915" cy="171450"/>
            <wp:effectExtent l="0" t="0" r="635" b="0"/>
            <wp:docPr id="6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87591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在&lt;select&gt; 标签中添加onchange事件后，当select标签中选择的option发生改变，就意味着onchange事件发生了。</w:t>
      </w:r>
    </w:p>
    <w:p/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查看一个标签对象支持哪些事件：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70500" cy="1297305"/>
            <wp:effectExtent l="0" t="0" r="6350" b="17145"/>
            <wp:docPr id="6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97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4561840" cy="1409700"/>
            <wp:effectExtent l="0" t="0" r="10160" b="0"/>
            <wp:docPr id="6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3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56184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47640" cy="4542790"/>
            <wp:effectExtent l="0" t="0" r="10160" b="10160"/>
            <wp:docPr id="7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4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47640" cy="4542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 w:eastAsia="宋体"/>
          <w:lang w:eastAsia="zh-CN"/>
        </w:rPr>
        <w:t>注意：</w:t>
      </w:r>
      <w:r>
        <w:drawing>
          <wp:inline distT="0" distB="0" distL="114300" distR="114300">
            <wp:extent cx="3337560" cy="1036320"/>
            <wp:effectExtent l="0" t="0" r="15240" b="11430"/>
            <wp:docPr id="7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6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1036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t>由左图可知，</w:t>
      </w:r>
      <w:r>
        <w:rPr>
          <w:rFonts w:hint="eastAsia" w:eastAsia="宋体"/>
          <w:lang w:val="en-US" w:eastAsia="zh-CN"/>
        </w:rPr>
        <w:t>JavaScript是一种弱类型语言，JavaScript中的方法返回的变量的类型不是固定的，这里</w:t>
      </w:r>
      <w:r>
        <w:rPr>
          <w:rFonts w:hint="eastAsia" w:eastAsia="宋体"/>
          <w:b/>
          <w:bCs/>
          <w:lang w:val="en-US" w:eastAsia="zh-CN"/>
        </w:rPr>
        <w:t>如果st_2是可以当成一个Select标签对象的，</w:t>
      </w:r>
      <w:r>
        <w:rPr>
          <w:rFonts w:hint="eastAsia" w:eastAsia="宋体"/>
          <w:lang w:val="en-US" w:eastAsia="zh-CN"/>
        </w:rPr>
        <w:t>此时如果你把st_2当做是一个Select标签对象就可以调用add()方法</w:t>
      </w:r>
      <w:r>
        <w:rPr>
          <w:rFonts w:hint="eastAsia" w:eastAsia="宋体"/>
          <w:b/>
          <w:bCs/>
          <w:lang w:val="en-US" w:eastAsia="zh-CN"/>
        </w:rPr>
        <w:t>（注意如果st_2不可以当成一个Select标签对象，而你去调用了add()方法，是会报错的）</w:t>
      </w:r>
      <w:r>
        <w:rPr>
          <w:rFonts w:hint="eastAsia" w:eastAsia="宋体"/>
          <w:lang w:val="en-US" w:eastAsia="zh-CN"/>
        </w:rPr>
        <w:t>。如果将st_2当做是Input对象就可以调用accept()方法,如果将st_2当做是Element对象就可以调用</w:t>
      </w:r>
      <w:r>
        <w:drawing>
          <wp:inline distT="0" distB="0" distL="114300" distR="114300">
            <wp:extent cx="5271135" cy="207010"/>
            <wp:effectExtent l="0" t="0" r="5715" b="2540"/>
            <wp:docPr id="7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7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t>等方法</w:t>
      </w:r>
      <w:r>
        <w:rPr>
          <w:rFonts w:hint="eastAsia" w:eastAsia="宋体"/>
          <w:lang w:val="en-US" w:eastAsia="zh-CN"/>
        </w:rPr>
        <w:t>。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要注意当前节点调用</w:t>
      </w:r>
      <w:r>
        <w:rPr>
          <w:rFonts w:hint="eastAsia" w:eastAsia="宋体"/>
          <w:lang w:val="en-US" w:eastAsia="zh-CN"/>
        </w:rPr>
        <w:t>.</w:t>
      </w:r>
      <w:r>
        <w:drawing>
          <wp:inline distT="0" distB="0" distL="114300" distR="114300">
            <wp:extent cx="1552575" cy="123825"/>
            <wp:effectExtent l="0" t="0" r="9525" b="9525"/>
            <wp:docPr id="7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9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123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t>返回的集合的长度是会自动更新的，例如</w:t>
      </w:r>
      <w:r>
        <w:drawing>
          <wp:inline distT="0" distB="0" distL="114300" distR="114300">
            <wp:extent cx="3523615" cy="800100"/>
            <wp:effectExtent l="0" t="0" r="635" b="0"/>
            <wp:docPr id="7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0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523615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val="en-US" w:eastAsia="zh-CN"/>
        </w:rPr>
        <w:t>中的removeChild(list.item(0))的操作会导致</w:t>
      </w:r>
      <w:r>
        <w:rPr>
          <w:rFonts w:hint="eastAsia" w:eastAsia="宋体"/>
          <w:b/>
          <w:bCs/>
          <w:color w:val="FF0000"/>
          <w:lang w:val="en-US" w:eastAsia="zh-CN"/>
        </w:rPr>
        <w:t>list的长度发生变化，所以这个程序中是有bug的，我原本以为程序会循环list.length次</w:t>
      </w:r>
      <w:r>
        <w:rPr>
          <w:rFonts w:hint="eastAsia" w:eastAsia="宋体"/>
          <w:lang w:val="en-US" w:eastAsia="zh-CN"/>
        </w:rPr>
        <w:t>。正确的程序应该是</w:t>
      </w:r>
      <w:r>
        <w:drawing>
          <wp:inline distT="0" distB="0" distL="114300" distR="114300">
            <wp:extent cx="3295015" cy="590550"/>
            <wp:effectExtent l="0" t="0" r="635" b="0"/>
            <wp:docPr id="7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1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295015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t>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eastAsia="zh-CN"/>
        </w:rPr>
        <w:t>调用</w:t>
      </w:r>
      <w:r>
        <w:drawing>
          <wp:inline distT="0" distB="0" distL="114300" distR="114300">
            <wp:extent cx="2105025" cy="142875"/>
            <wp:effectExtent l="0" t="0" r="9525" b="9525"/>
            <wp:docPr id="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val="en-US" w:eastAsia="zh-CN"/>
        </w:rPr>
        <w:t>的时候很容易选成</w:t>
      </w:r>
      <w:r>
        <w:drawing>
          <wp:inline distT="0" distB="0" distL="114300" distR="114300">
            <wp:extent cx="1933575" cy="133350"/>
            <wp:effectExtent l="0" t="0" r="9525" b="0"/>
            <wp:docPr id="7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2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val="en-US" w:eastAsia="zh-CN"/>
        </w:rPr>
        <w:t>,</w:t>
      </w:r>
      <w:r>
        <w:rPr>
          <w:rFonts w:hint="eastAsia" w:eastAsia="宋体"/>
          <w:b/>
          <w:bCs/>
          <w:color w:val="FF0000"/>
          <w:lang w:val="en-US" w:eastAsia="zh-CN"/>
        </w:rPr>
        <w:t xml:space="preserve"> 要特别注意</w:t>
      </w:r>
      <w:r>
        <w:rPr>
          <w:rFonts w:hint="eastAsia" w:eastAsia="宋体"/>
          <w:lang w:val="en-US" w:eastAsia="zh-CN"/>
        </w:rPr>
        <w:t>。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如果一个标签对象有很多子节点对象，并且此时想改变这个标签对象的子节点对象，也可以通过设置这个标签对象的innerHTML属性的值的方式（即改变与这个标签对象对应的标签的内部的html代码），而不是一定要通过调用removeChild(),appendChild()等方法的这种方式去改变子节点对象。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0030101010101"/>
    <w:charset w:val="86"/>
    <w:family w:val="auto"/>
    <w:pitch w:val="default"/>
    <w:sig w:usb0="00000001" w:usb1="080E0000" w:usb2="00000000" w:usb3="00000000" w:csb0="00040000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等线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692C"/>
    <w:rsid w:val="00163322"/>
    <w:rsid w:val="001A143A"/>
    <w:rsid w:val="001C3A37"/>
    <w:rsid w:val="002806B5"/>
    <w:rsid w:val="002C6554"/>
    <w:rsid w:val="005008C6"/>
    <w:rsid w:val="00511CFF"/>
    <w:rsid w:val="006A53F9"/>
    <w:rsid w:val="00787172"/>
    <w:rsid w:val="007C2828"/>
    <w:rsid w:val="0086516A"/>
    <w:rsid w:val="009B6E95"/>
    <w:rsid w:val="00A31F5E"/>
    <w:rsid w:val="00A765E0"/>
    <w:rsid w:val="00AE1143"/>
    <w:rsid w:val="00D13026"/>
    <w:rsid w:val="00D53BCC"/>
    <w:rsid w:val="00D77C1B"/>
    <w:rsid w:val="00E87D57"/>
    <w:rsid w:val="00EE7790"/>
    <w:rsid w:val="00FC25F9"/>
    <w:rsid w:val="00FF692C"/>
    <w:rsid w:val="025F1E52"/>
    <w:rsid w:val="02E947F4"/>
    <w:rsid w:val="03087184"/>
    <w:rsid w:val="04047099"/>
    <w:rsid w:val="04C51CA3"/>
    <w:rsid w:val="05B01F51"/>
    <w:rsid w:val="05D06DB8"/>
    <w:rsid w:val="05DB51B8"/>
    <w:rsid w:val="06BD0256"/>
    <w:rsid w:val="06C31AA3"/>
    <w:rsid w:val="06D16BDE"/>
    <w:rsid w:val="072D2437"/>
    <w:rsid w:val="07E74A8A"/>
    <w:rsid w:val="08262121"/>
    <w:rsid w:val="0967570A"/>
    <w:rsid w:val="097A7675"/>
    <w:rsid w:val="09952B9B"/>
    <w:rsid w:val="099879BF"/>
    <w:rsid w:val="09C16689"/>
    <w:rsid w:val="09FE22D6"/>
    <w:rsid w:val="0B3C103E"/>
    <w:rsid w:val="0B4C1ABD"/>
    <w:rsid w:val="0BB77A7A"/>
    <w:rsid w:val="0C00181B"/>
    <w:rsid w:val="0C4A324B"/>
    <w:rsid w:val="0C684557"/>
    <w:rsid w:val="0D270971"/>
    <w:rsid w:val="0E5358CE"/>
    <w:rsid w:val="0F1C28F1"/>
    <w:rsid w:val="10596D2B"/>
    <w:rsid w:val="11EF3B5F"/>
    <w:rsid w:val="121E3AFE"/>
    <w:rsid w:val="12814334"/>
    <w:rsid w:val="12D25AEB"/>
    <w:rsid w:val="14120AED"/>
    <w:rsid w:val="14B93C3F"/>
    <w:rsid w:val="14BB0DD6"/>
    <w:rsid w:val="15052E13"/>
    <w:rsid w:val="1522223E"/>
    <w:rsid w:val="1583093E"/>
    <w:rsid w:val="15FC4DF8"/>
    <w:rsid w:val="16011579"/>
    <w:rsid w:val="16C7306E"/>
    <w:rsid w:val="16DC47EC"/>
    <w:rsid w:val="17454CC5"/>
    <w:rsid w:val="17460CB6"/>
    <w:rsid w:val="17E521D3"/>
    <w:rsid w:val="182C4462"/>
    <w:rsid w:val="18DC17BB"/>
    <w:rsid w:val="1997044D"/>
    <w:rsid w:val="19F5267E"/>
    <w:rsid w:val="1A5427BD"/>
    <w:rsid w:val="1AB13E3F"/>
    <w:rsid w:val="1ADE2F8A"/>
    <w:rsid w:val="1B787FFA"/>
    <w:rsid w:val="1BB04F1B"/>
    <w:rsid w:val="1CCD6254"/>
    <w:rsid w:val="1D231957"/>
    <w:rsid w:val="1D434744"/>
    <w:rsid w:val="1D950DAC"/>
    <w:rsid w:val="1DA7669A"/>
    <w:rsid w:val="1DBC5079"/>
    <w:rsid w:val="1DF507FA"/>
    <w:rsid w:val="1E5A2BB0"/>
    <w:rsid w:val="1E855654"/>
    <w:rsid w:val="1EB85E42"/>
    <w:rsid w:val="1F096681"/>
    <w:rsid w:val="1F502B29"/>
    <w:rsid w:val="1FE442F1"/>
    <w:rsid w:val="20950A2F"/>
    <w:rsid w:val="21096A99"/>
    <w:rsid w:val="214E0FEA"/>
    <w:rsid w:val="222F16BD"/>
    <w:rsid w:val="22540B88"/>
    <w:rsid w:val="225E16E6"/>
    <w:rsid w:val="230D6DFD"/>
    <w:rsid w:val="23F922F6"/>
    <w:rsid w:val="24377619"/>
    <w:rsid w:val="244E6B6C"/>
    <w:rsid w:val="24EC5752"/>
    <w:rsid w:val="26154EA1"/>
    <w:rsid w:val="268871B5"/>
    <w:rsid w:val="28226570"/>
    <w:rsid w:val="292751F2"/>
    <w:rsid w:val="2A6A6427"/>
    <w:rsid w:val="2BA3260C"/>
    <w:rsid w:val="2D4A353E"/>
    <w:rsid w:val="2DBD13A4"/>
    <w:rsid w:val="2DBD43E0"/>
    <w:rsid w:val="2E246B6A"/>
    <w:rsid w:val="2E494265"/>
    <w:rsid w:val="2F62106C"/>
    <w:rsid w:val="2F794805"/>
    <w:rsid w:val="30270C19"/>
    <w:rsid w:val="305F0DB6"/>
    <w:rsid w:val="30BE3399"/>
    <w:rsid w:val="33336540"/>
    <w:rsid w:val="34862303"/>
    <w:rsid w:val="363A177D"/>
    <w:rsid w:val="36966539"/>
    <w:rsid w:val="36C76D1E"/>
    <w:rsid w:val="377F4B4D"/>
    <w:rsid w:val="384D0B7C"/>
    <w:rsid w:val="38F86C42"/>
    <w:rsid w:val="39FA7D93"/>
    <w:rsid w:val="3ACE08BB"/>
    <w:rsid w:val="3B1C08AF"/>
    <w:rsid w:val="3B37030B"/>
    <w:rsid w:val="3B9443BE"/>
    <w:rsid w:val="3C101C43"/>
    <w:rsid w:val="3CDC5352"/>
    <w:rsid w:val="3DF71538"/>
    <w:rsid w:val="3E235440"/>
    <w:rsid w:val="3E5C7964"/>
    <w:rsid w:val="3F282BA6"/>
    <w:rsid w:val="3F585449"/>
    <w:rsid w:val="40220ECA"/>
    <w:rsid w:val="41D802A3"/>
    <w:rsid w:val="4206179D"/>
    <w:rsid w:val="421414CD"/>
    <w:rsid w:val="43D351D7"/>
    <w:rsid w:val="43FD2847"/>
    <w:rsid w:val="44060CF6"/>
    <w:rsid w:val="446D7C5D"/>
    <w:rsid w:val="44707809"/>
    <w:rsid w:val="447E520E"/>
    <w:rsid w:val="484C6219"/>
    <w:rsid w:val="48F11CAC"/>
    <w:rsid w:val="495F11A9"/>
    <w:rsid w:val="4A066B56"/>
    <w:rsid w:val="4B284128"/>
    <w:rsid w:val="4BE14227"/>
    <w:rsid w:val="4C374BDE"/>
    <w:rsid w:val="4C7A3744"/>
    <w:rsid w:val="4D362E8E"/>
    <w:rsid w:val="4D9D0D36"/>
    <w:rsid w:val="4DEE7BA2"/>
    <w:rsid w:val="4DF617C2"/>
    <w:rsid w:val="4F4A14A4"/>
    <w:rsid w:val="4FBC0B57"/>
    <w:rsid w:val="502347A5"/>
    <w:rsid w:val="507A5239"/>
    <w:rsid w:val="50962AAF"/>
    <w:rsid w:val="526E43E6"/>
    <w:rsid w:val="529C3882"/>
    <w:rsid w:val="53354853"/>
    <w:rsid w:val="533A553C"/>
    <w:rsid w:val="536B5FE5"/>
    <w:rsid w:val="53AA513F"/>
    <w:rsid w:val="542B0EC2"/>
    <w:rsid w:val="543A546F"/>
    <w:rsid w:val="559D67B3"/>
    <w:rsid w:val="563A53CC"/>
    <w:rsid w:val="57456427"/>
    <w:rsid w:val="57677A19"/>
    <w:rsid w:val="57721556"/>
    <w:rsid w:val="57D80E99"/>
    <w:rsid w:val="58464E20"/>
    <w:rsid w:val="58C847EC"/>
    <w:rsid w:val="58F21902"/>
    <w:rsid w:val="590F78B5"/>
    <w:rsid w:val="5B0D0226"/>
    <w:rsid w:val="5BB0039D"/>
    <w:rsid w:val="5BD00BE9"/>
    <w:rsid w:val="5BE20F3B"/>
    <w:rsid w:val="5BFE6269"/>
    <w:rsid w:val="5C6F500A"/>
    <w:rsid w:val="5D514AD5"/>
    <w:rsid w:val="5E75488F"/>
    <w:rsid w:val="5E8964F2"/>
    <w:rsid w:val="5EB566C4"/>
    <w:rsid w:val="5EE82F68"/>
    <w:rsid w:val="5FE448CF"/>
    <w:rsid w:val="5FF33229"/>
    <w:rsid w:val="60664678"/>
    <w:rsid w:val="610B5FDC"/>
    <w:rsid w:val="61162692"/>
    <w:rsid w:val="618024C9"/>
    <w:rsid w:val="61E91598"/>
    <w:rsid w:val="61EF34F7"/>
    <w:rsid w:val="61FD65A2"/>
    <w:rsid w:val="62E8280F"/>
    <w:rsid w:val="635248CE"/>
    <w:rsid w:val="63620A85"/>
    <w:rsid w:val="643E42F0"/>
    <w:rsid w:val="6483786B"/>
    <w:rsid w:val="65E750DA"/>
    <w:rsid w:val="65F6386F"/>
    <w:rsid w:val="665841BD"/>
    <w:rsid w:val="6670178B"/>
    <w:rsid w:val="670B46D8"/>
    <w:rsid w:val="678B6874"/>
    <w:rsid w:val="67EC0A35"/>
    <w:rsid w:val="681F7CC8"/>
    <w:rsid w:val="68277A75"/>
    <w:rsid w:val="68427524"/>
    <w:rsid w:val="68887C39"/>
    <w:rsid w:val="694F4820"/>
    <w:rsid w:val="69CE639D"/>
    <w:rsid w:val="69E15FC1"/>
    <w:rsid w:val="6A1B61EC"/>
    <w:rsid w:val="6A6D0D50"/>
    <w:rsid w:val="6B427BA0"/>
    <w:rsid w:val="6B810712"/>
    <w:rsid w:val="6BD349BF"/>
    <w:rsid w:val="6BFF2691"/>
    <w:rsid w:val="6C1C39E4"/>
    <w:rsid w:val="6C564A73"/>
    <w:rsid w:val="6C7508D5"/>
    <w:rsid w:val="6C843529"/>
    <w:rsid w:val="6CAF2D3D"/>
    <w:rsid w:val="6D0E1ACA"/>
    <w:rsid w:val="6DF173E8"/>
    <w:rsid w:val="6E6E2F0B"/>
    <w:rsid w:val="6F6C4AE9"/>
    <w:rsid w:val="6FE274F3"/>
    <w:rsid w:val="7054306B"/>
    <w:rsid w:val="70A271A7"/>
    <w:rsid w:val="7109257C"/>
    <w:rsid w:val="71513C25"/>
    <w:rsid w:val="71530765"/>
    <w:rsid w:val="717B5D9F"/>
    <w:rsid w:val="71AF624E"/>
    <w:rsid w:val="720D450F"/>
    <w:rsid w:val="7341057E"/>
    <w:rsid w:val="73737BA7"/>
    <w:rsid w:val="7466240A"/>
    <w:rsid w:val="74F82486"/>
    <w:rsid w:val="750765DB"/>
    <w:rsid w:val="75205C98"/>
    <w:rsid w:val="75D109FF"/>
    <w:rsid w:val="76150156"/>
    <w:rsid w:val="76166A7A"/>
    <w:rsid w:val="77040648"/>
    <w:rsid w:val="772C38AE"/>
    <w:rsid w:val="773076A4"/>
    <w:rsid w:val="78943DB3"/>
    <w:rsid w:val="78FA65C4"/>
    <w:rsid w:val="79865E44"/>
    <w:rsid w:val="7B572DC3"/>
    <w:rsid w:val="7B904992"/>
    <w:rsid w:val="7C36785E"/>
    <w:rsid w:val="7D3206E7"/>
    <w:rsid w:val="7D701185"/>
    <w:rsid w:val="7D750624"/>
    <w:rsid w:val="7DB91C9E"/>
    <w:rsid w:val="7DCC198F"/>
    <w:rsid w:val="7E8D62E1"/>
    <w:rsid w:val="7EB22D42"/>
    <w:rsid w:val="7F792165"/>
    <w:rsid w:val="7FD948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unhideWhenUsed/>
    <w:qFormat/>
    <w:uiPriority w:val="1"/>
  </w:style>
  <w:style w:type="table" w:default="1" w:styleId="9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1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Normal (Web)"/>
    <w:basedOn w:val="1"/>
    <w:unhideWhenUsed/>
    <w:qFormat/>
    <w:uiPriority w:val="99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6">
    <w:name w:val="Strong"/>
    <w:basedOn w:val="5"/>
    <w:qFormat/>
    <w:uiPriority w:val="22"/>
    <w:rPr>
      <w:rFonts w:ascii="微软雅黑" w:hAnsi="微软雅黑" w:eastAsia="微软雅黑" w:cs="微软雅黑"/>
      <w:b/>
      <w:color w:val="000000"/>
      <w:sz w:val="21"/>
      <w:szCs w:val="21"/>
    </w:rPr>
  </w:style>
  <w:style w:type="character" w:styleId="7">
    <w:name w:val="Emphasis"/>
    <w:basedOn w:val="5"/>
    <w:qFormat/>
    <w:uiPriority w:val="20"/>
    <w:rPr>
      <w:b/>
    </w:rPr>
  </w:style>
  <w:style w:type="character" w:styleId="8">
    <w:name w:val="Hyperlink"/>
    <w:basedOn w:val="5"/>
    <w:unhideWhenUsed/>
    <w:qFormat/>
    <w:uiPriority w:val="99"/>
    <w:rPr>
      <w:color w:val="900B09"/>
      <w:u w:val="single"/>
    </w:rPr>
  </w:style>
  <w:style w:type="character" w:customStyle="1" w:styleId="10">
    <w:name w:val="页眉 字符"/>
    <w:basedOn w:val="5"/>
    <w:link w:val="3"/>
    <w:qFormat/>
    <w:uiPriority w:val="99"/>
    <w:rPr>
      <w:sz w:val="18"/>
      <w:szCs w:val="18"/>
    </w:rPr>
  </w:style>
  <w:style w:type="character" w:customStyle="1" w:styleId="11">
    <w:name w:val="页脚 字符"/>
    <w:basedOn w:val="5"/>
    <w:link w:val="2"/>
    <w:qFormat/>
    <w:uiPriority w:val="99"/>
    <w:rPr>
      <w:sz w:val="18"/>
      <w:szCs w:val="18"/>
    </w:rPr>
  </w:style>
  <w:style w:type="character" w:customStyle="1" w:styleId="12">
    <w:name w:val="code_comment"/>
    <w:basedOn w:val="5"/>
    <w:qFormat/>
    <w:uiPriority w:val="0"/>
    <w:rPr>
      <w:color w:val="999999"/>
    </w:rPr>
  </w:style>
  <w:style w:type="character" w:customStyle="1" w:styleId="13">
    <w:name w:val="marked"/>
    <w:basedOn w:val="5"/>
    <w:qFormat/>
    <w:uiPriority w:val="0"/>
    <w:rPr>
      <w:color w:val="DD0000"/>
    </w:rPr>
  </w:style>
  <w:style w:type="character" w:customStyle="1" w:styleId="14">
    <w:name w:val="deprecated"/>
    <w:basedOn w:val="5"/>
    <w:qFormat/>
    <w:uiPriority w:val="0"/>
    <w:rPr>
      <w:color w:val="E8000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2" Type="http://schemas.openxmlformats.org/officeDocument/2006/relationships/fontTable" Target="fontTable.xml"/><Relationship Id="rId81" Type="http://schemas.openxmlformats.org/officeDocument/2006/relationships/customXml" Target="../customXml/item1.xml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7EDCC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196</Words>
  <Characters>1123</Characters>
  <Lines>9</Lines>
  <Paragraphs>2</Paragraphs>
  <TotalTime>34</TotalTime>
  <ScaleCrop>false</ScaleCrop>
  <LinksUpToDate>false</LinksUpToDate>
  <CharactersWithSpaces>1317</CharactersWithSpaces>
  <Application>WPS Office_10.1.0.7359_F1E327BC-269C-435d-A152-05C5408002CA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2017-11-23T06:22:00Z</dcterms:created>
  <dc:creator>Administrator</dc:creator>
  <cp:lastModifiedBy>Administrator</cp:lastModifiedBy>
  <dcterms:modified xsi:type="dcterms:W3CDTF">2018-08-29T03:54:22Z</dcterms:modified>
  <cp:revision>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2052-10.1.0.7359</vt:lpwstr>
  </property>
</Properties>
</file>