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AEC35" w14:textId="300466A9" w:rsidR="00CA3A7B" w:rsidRDefault="00CA3A7B" w:rsidP="00CA3A7B">
      <w:r>
        <w:t>Trial 57:</w:t>
      </w:r>
    </w:p>
    <w:p w14:paraId="1944151E" w14:textId="77777777" w:rsidR="00CA3A7B" w:rsidRDefault="00CA3A7B" w:rsidP="00CA3A7B"/>
    <w:p w14:paraId="0AFB4A34" w14:textId="67B4AC55" w:rsidR="00DB681F" w:rsidRPr="00CA3A7B" w:rsidRDefault="00CA3A7B" w:rsidP="00CA3A7B">
      <w:r w:rsidRPr="00CA3A7B">
        <w:t>"&lt;</w:t>
      </w:r>
      <w:proofErr w:type="spellStart"/>
      <w:r w:rsidRPr="00CA3A7B">
        <w:t>br</w:t>
      </w:r>
      <w:proofErr w:type="spellEnd"/>
      <w:r w:rsidRPr="00CA3A7B">
        <w:t xml:space="preserve">&gt;        </w:t>
      </w:r>
      <w:r w:rsidRPr="0006585B">
        <w:rPr>
          <w:b/>
          <w:bCs/>
        </w:rPr>
        <w:t>Inclusion Criteria</w:t>
      </w:r>
      <w:r w:rsidRPr="00CA3A7B">
        <w:t>:&lt;</w:t>
      </w:r>
      <w:proofErr w:type="spellStart"/>
      <w:r w:rsidRPr="00CA3A7B">
        <w:t>br</w:t>
      </w:r>
      <w:proofErr w:type="spellEnd"/>
      <w:r w:rsidRPr="00CA3A7B">
        <w:t>&gt;&lt;</w:t>
      </w:r>
      <w:proofErr w:type="spellStart"/>
      <w:r w:rsidRPr="00CA3A7B">
        <w:t>br</w:t>
      </w:r>
      <w:proofErr w:type="spellEnd"/>
      <w:r w:rsidRPr="00CA3A7B">
        <w:t>&gt;          -  Healthy volunteer male and female participants between 18 to 65 years of age&lt;</w:t>
      </w:r>
      <w:proofErr w:type="spellStart"/>
      <w:r w:rsidRPr="00CA3A7B">
        <w:t>br</w:t>
      </w:r>
      <w:proofErr w:type="spellEnd"/>
      <w:r w:rsidRPr="00CA3A7B">
        <w:t>&gt;&lt;</w:t>
      </w:r>
      <w:proofErr w:type="spellStart"/>
      <w:r w:rsidRPr="00CA3A7B">
        <w:t>br</w:t>
      </w:r>
      <w:proofErr w:type="spellEnd"/>
      <w:r w:rsidRPr="00CA3A7B">
        <w:t xml:space="preserve">&gt;          -  Body Mass Index (BMI) of 17.5 to 32 kg/m2; and a total body weight &gt;50 kg (110 </w:t>
      </w:r>
      <w:proofErr w:type="spellStart"/>
      <w:r w:rsidRPr="00CA3A7B">
        <w:t>lb</w:t>
      </w:r>
      <w:proofErr w:type="spellEnd"/>
      <w:r w:rsidRPr="00CA3A7B">
        <w:t>)&lt;</w:t>
      </w:r>
      <w:proofErr w:type="spellStart"/>
      <w:r w:rsidRPr="00CA3A7B">
        <w:t>br</w:t>
      </w:r>
      <w:proofErr w:type="spellEnd"/>
      <w:r w:rsidRPr="00CA3A7B">
        <w:t>&gt;&lt;</w:t>
      </w:r>
      <w:proofErr w:type="spellStart"/>
      <w:r w:rsidRPr="00CA3A7B">
        <w:t>br</w:t>
      </w:r>
      <w:proofErr w:type="spellEnd"/>
      <w:r w:rsidRPr="00CA3A7B">
        <w:t xml:space="preserve">&gt;        </w:t>
      </w:r>
      <w:r w:rsidRPr="0006585B">
        <w:rPr>
          <w:b/>
          <w:bCs/>
        </w:rPr>
        <w:t>Exclusion Criteria</w:t>
      </w:r>
      <w:r w:rsidRPr="00CA3A7B">
        <w:t>:&lt;</w:t>
      </w:r>
      <w:proofErr w:type="spellStart"/>
      <w:r w:rsidRPr="00CA3A7B">
        <w:t>br</w:t>
      </w:r>
      <w:proofErr w:type="spellEnd"/>
      <w:r w:rsidRPr="00CA3A7B">
        <w:t>&gt;&lt;</w:t>
      </w:r>
      <w:proofErr w:type="spellStart"/>
      <w:r w:rsidRPr="00CA3A7B">
        <w:t>br</w:t>
      </w:r>
      <w:proofErr w:type="spellEnd"/>
      <w:r w:rsidRPr="00CA3A7B">
        <w:t>&gt;          -  Evidence or history of clinically significant hematological, renal, endocrine,&lt;</w:t>
      </w:r>
      <w:proofErr w:type="spellStart"/>
      <w:r w:rsidRPr="00CA3A7B">
        <w:t>br</w:t>
      </w:r>
      <w:proofErr w:type="spellEnd"/>
      <w:r w:rsidRPr="00CA3A7B">
        <w:t>&gt;             pulmonary, gastrointestinal, cardiovascular, hepatic, psychiatric, neurological, or&lt;</w:t>
      </w:r>
      <w:proofErr w:type="spellStart"/>
      <w:r w:rsidRPr="00CA3A7B">
        <w:t>br</w:t>
      </w:r>
      <w:proofErr w:type="spellEnd"/>
      <w:r w:rsidRPr="00CA3A7B">
        <w:t>&gt;             allergic disease (including drug allergies, but excluding untreated, asymptomatic,&lt;</w:t>
      </w:r>
      <w:proofErr w:type="spellStart"/>
      <w:r w:rsidRPr="00CA3A7B">
        <w:t>br</w:t>
      </w:r>
      <w:proofErr w:type="spellEnd"/>
      <w:r w:rsidRPr="00CA3A7B">
        <w:t>&gt;             seasonal allergies at the time of dosing).&lt;</w:t>
      </w:r>
      <w:proofErr w:type="spellStart"/>
      <w:r w:rsidRPr="00CA3A7B">
        <w:t>br</w:t>
      </w:r>
      <w:proofErr w:type="spellEnd"/>
      <w:r w:rsidRPr="00CA3A7B">
        <w:t>&gt;&lt;</w:t>
      </w:r>
      <w:proofErr w:type="spellStart"/>
      <w:r w:rsidRPr="00CA3A7B">
        <w:t>br</w:t>
      </w:r>
      <w:proofErr w:type="spellEnd"/>
      <w:r w:rsidRPr="00CA3A7B">
        <w:t>&gt;          -  Evidence of active, latent, or inadequately treated infection with Mycobacterium&lt;</w:t>
      </w:r>
      <w:proofErr w:type="spellStart"/>
      <w:r w:rsidRPr="00CA3A7B">
        <w:t>br</w:t>
      </w:r>
      <w:proofErr w:type="spellEnd"/>
      <w:r w:rsidRPr="00CA3A7B">
        <w:t>&gt;             tuberculosis&lt;</w:t>
      </w:r>
      <w:proofErr w:type="spellStart"/>
      <w:r w:rsidRPr="00CA3A7B">
        <w:t>br</w:t>
      </w:r>
      <w:proofErr w:type="spellEnd"/>
      <w:r w:rsidRPr="00CA3A7B">
        <w:t>&gt;&lt;</w:t>
      </w:r>
      <w:proofErr w:type="spellStart"/>
      <w:r w:rsidRPr="00CA3A7B">
        <w:t>br</w:t>
      </w:r>
      <w:proofErr w:type="spellEnd"/>
      <w:r w:rsidRPr="00CA3A7B">
        <w:t>&gt;          -  Participants with acute or chronic infections or infection history&lt;</w:t>
      </w:r>
      <w:proofErr w:type="spellStart"/>
      <w:r w:rsidRPr="00CA3A7B">
        <w:t>br</w:t>
      </w:r>
      <w:proofErr w:type="spellEnd"/>
      <w:r w:rsidRPr="00CA3A7B">
        <w:t>&gt;&lt;</w:t>
      </w:r>
      <w:proofErr w:type="spellStart"/>
      <w:r w:rsidRPr="00CA3A7B">
        <w:t>br</w:t>
      </w:r>
      <w:proofErr w:type="spellEnd"/>
      <w:r w:rsidRPr="00CA3A7B">
        <w:t>&gt;          -  History of human immunodeficiency virus (HIV); Infection with hepatitis B or hepatitis&lt;</w:t>
      </w:r>
      <w:proofErr w:type="spellStart"/>
      <w:r w:rsidRPr="00CA3A7B">
        <w:t>br</w:t>
      </w:r>
      <w:proofErr w:type="spellEnd"/>
      <w:r w:rsidRPr="00CA3A7B">
        <w:t>&gt;             C viruses according to protocol specific testing algorithm&lt;</w:t>
      </w:r>
      <w:proofErr w:type="spellStart"/>
      <w:r w:rsidRPr="00CA3A7B">
        <w:t>br</w:t>
      </w:r>
      <w:proofErr w:type="spellEnd"/>
      <w:r w:rsidRPr="00CA3A7B">
        <w:t>&gt;&lt;</w:t>
      </w:r>
      <w:proofErr w:type="spellStart"/>
      <w:r w:rsidRPr="00CA3A7B">
        <w:t>br</w:t>
      </w:r>
      <w:proofErr w:type="spellEnd"/>
      <w:r w:rsidRPr="00CA3A7B">
        <w:t>&gt;          -  History of febrile illness within 5 days prior to the first dose of investigational&lt;</w:t>
      </w:r>
      <w:proofErr w:type="spellStart"/>
      <w:r w:rsidRPr="00CA3A7B">
        <w:t>br</w:t>
      </w:r>
      <w:proofErr w:type="spellEnd"/>
      <w:r w:rsidRPr="00CA3A7B">
        <w:t>&gt;             product.&lt;</w:t>
      </w:r>
      <w:proofErr w:type="spellStart"/>
      <w:r w:rsidRPr="00CA3A7B">
        <w:t>br</w:t>
      </w:r>
      <w:proofErr w:type="spellEnd"/>
      <w:r w:rsidRPr="00CA3A7B">
        <w:t>&gt;&lt;</w:t>
      </w:r>
      <w:proofErr w:type="spellStart"/>
      <w:r w:rsidRPr="00CA3A7B">
        <w:t>br</w:t>
      </w:r>
      <w:proofErr w:type="spellEnd"/>
      <w:r w:rsidRPr="00CA3A7B">
        <w:t>&gt;          -  Recent exposure to live or attenuated vaccines within 28 days of the screening visit.&lt;</w:t>
      </w:r>
      <w:proofErr w:type="spellStart"/>
      <w:r w:rsidRPr="00CA3A7B">
        <w:t>br</w:t>
      </w:r>
      <w:proofErr w:type="spellEnd"/>
      <w:r w:rsidRPr="00CA3A7B">
        <w:t>&gt;&lt;</w:t>
      </w:r>
      <w:proofErr w:type="spellStart"/>
      <w:r w:rsidRPr="00CA3A7B">
        <w:t>br</w:t>
      </w:r>
      <w:proofErr w:type="spellEnd"/>
      <w:r w:rsidRPr="00CA3A7B">
        <w:t>&gt;          -  Failure to comply with coronavirus disease 2019 (COVID-19) vaccination requirements as&lt;</w:t>
      </w:r>
      <w:proofErr w:type="spellStart"/>
      <w:r w:rsidRPr="00CA3A7B">
        <w:t>br</w:t>
      </w:r>
      <w:proofErr w:type="spellEnd"/>
      <w:r w:rsidRPr="00CA3A7B">
        <w:t>&gt;             per site protocols.&lt;</w:t>
      </w:r>
      <w:proofErr w:type="spellStart"/>
      <w:r w:rsidRPr="00CA3A7B">
        <w:t>br</w:t>
      </w:r>
      <w:proofErr w:type="spellEnd"/>
      <w:r w:rsidRPr="00CA3A7B">
        <w:t>&gt;&lt;</w:t>
      </w:r>
      <w:proofErr w:type="spellStart"/>
      <w:r w:rsidRPr="00CA3A7B">
        <w:t>br</w:t>
      </w:r>
      <w:proofErr w:type="spellEnd"/>
      <w:r w:rsidRPr="00CA3A7B">
        <w:t>&gt;          -  Have any malignancies or have a history of malignancies with the exception of&lt;</w:t>
      </w:r>
      <w:proofErr w:type="spellStart"/>
      <w:r w:rsidRPr="00CA3A7B">
        <w:t>br</w:t>
      </w:r>
      <w:proofErr w:type="spellEnd"/>
      <w:r w:rsidRPr="00CA3A7B">
        <w:t>&gt;             adequately treated or excised non-metastatic basal cell or squamous cell cancer of the&lt;</w:t>
      </w:r>
      <w:proofErr w:type="spellStart"/>
      <w:r w:rsidRPr="00CA3A7B">
        <w:t>br</w:t>
      </w:r>
      <w:proofErr w:type="spellEnd"/>
      <w:r w:rsidRPr="00CA3A7B">
        <w:t>&gt;             skin, or cervical carcinoma in situ.&lt;</w:t>
      </w:r>
      <w:proofErr w:type="spellStart"/>
      <w:r w:rsidRPr="00CA3A7B">
        <w:t>br</w:t>
      </w:r>
      <w:proofErr w:type="spellEnd"/>
      <w:r w:rsidRPr="00CA3A7B">
        <w:t>&gt;&lt;</w:t>
      </w:r>
      <w:proofErr w:type="spellStart"/>
      <w:r w:rsidRPr="00CA3A7B">
        <w:t>br</w:t>
      </w:r>
      <w:proofErr w:type="spellEnd"/>
      <w:r w:rsidRPr="00CA3A7B">
        <w:t>&gt;          -  History of any lymphoproliferative disorder such as Epstein-Barr Virus (EBV) related&lt;</w:t>
      </w:r>
      <w:proofErr w:type="spellStart"/>
      <w:r w:rsidRPr="00CA3A7B">
        <w:t>br</w:t>
      </w:r>
      <w:proofErr w:type="spellEnd"/>
      <w:r w:rsidRPr="00CA3A7B">
        <w:t>&gt;             lymphoproliferative disorder, history of lymphoma, leukemia, or signs and symptoms&lt;</w:t>
      </w:r>
      <w:proofErr w:type="spellStart"/>
      <w:r w:rsidRPr="00CA3A7B">
        <w:t>br</w:t>
      </w:r>
      <w:proofErr w:type="spellEnd"/>
      <w:r w:rsidRPr="00CA3A7B">
        <w:t>&gt;             suggestive of current lymphatic or lymphoid tissue disease.&lt;</w:t>
      </w:r>
      <w:proofErr w:type="spellStart"/>
      <w:r w:rsidRPr="00CA3A7B">
        <w:t>br</w:t>
      </w:r>
      <w:proofErr w:type="spellEnd"/>
      <w:r w:rsidRPr="00CA3A7B">
        <w:t>&gt;&lt;</w:t>
      </w:r>
      <w:proofErr w:type="spellStart"/>
      <w:r w:rsidRPr="00CA3A7B">
        <w:t>br</w:t>
      </w:r>
      <w:proofErr w:type="spellEnd"/>
      <w:r w:rsidRPr="00CA3A7B">
        <w:t>&gt;          -  Undergone significant trauma or major surgery within 1 month of the first dose of&lt;</w:t>
      </w:r>
      <w:proofErr w:type="spellStart"/>
      <w:r w:rsidRPr="00CA3A7B">
        <w:t>br</w:t>
      </w:r>
      <w:proofErr w:type="spellEnd"/>
      <w:r w:rsidRPr="00CA3A7B">
        <w:t>&gt;             study drug&lt;</w:t>
      </w:r>
      <w:proofErr w:type="spellStart"/>
      <w:r w:rsidRPr="00CA3A7B">
        <w:t>br</w:t>
      </w:r>
      <w:proofErr w:type="spellEnd"/>
      <w:r w:rsidRPr="00CA3A7B">
        <w:t>&gt;&lt;</w:t>
      </w:r>
      <w:proofErr w:type="spellStart"/>
      <w:r w:rsidRPr="00CA3A7B">
        <w:t>br</w:t>
      </w:r>
      <w:proofErr w:type="spellEnd"/>
      <w:r w:rsidRPr="00CA3A7B">
        <w:t>&gt;          -  Previous administration with an investigational product (drug or vaccine) within 30&lt;</w:t>
      </w:r>
      <w:proofErr w:type="spellStart"/>
      <w:r w:rsidRPr="00CA3A7B">
        <w:t>br</w:t>
      </w:r>
      <w:proofErr w:type="spellEnd"/>
      <w:r w:rsidRPr="00CA3A7B">
        <w:t>&gt;             days (or as determined by the local requirement) or 5 half-lives preceding the first&lt;</w:t>
      </w:r>
      <w:proofErr w:type="spellStart"/>
      <w:r w:rsidRPr="00CA3A7B">
        <w:t>br</w:t>
      </w:r>
      <w:proofErr w:type="spellEnd"/>
      <w:r w:rsidRPr="00CA3A7B">
        <w:t>&gt;             dose of study intervention used in this study (whichever is longer)&lt;</w:t>
      </w:r>
      <w:proofErr w:type="spellStart"/>
      <w:r w:rsidRPr="00CA3A7B">
        <w:t>br</w:t>
      </w:r>
      <w:proofErr w:type="spellEnd"/>
      <w:r w:rsidRPr="00CA3A7B">
        <w:t>&gt;&lt;</w:t>
      </w:r>
      <w:proofErr w:type="spellStart"/>
      <w:r w:rsidRPr="00CA3A7B">
        <w:t>br</w:t>
      </w:r>
      <w:proofErr w:type="spellEnd"/>
      <w:r w:rsidRPr="00CA3A7B">
        <w:t>&gt;          -  Screening supine blood pressure (BP) =140 mm Hg (systolic) or =90 mm Hg (diastolic),&lt;</w:t>
      </w:r>
      <w:proofErr w:type="spellStart"/>
      <w:r w:rsidRPr="00CA3A7B">
        <w:t>br</w:t>
      </w:r>
      <w:proofErr w:type="spellEnd"/>
      <w:r w:rsidRPr="00CA3A7B">
        <w:t>&gt;             following at least 5 minutes of supine rest&lt;</w:t>
      </w:r>
      <w:proofErr w:type="spellStart"/>
      <w:r w:rsidRPr="00CA3A7B">
        <w:t>br</w:t>
      </w:r>
      <w:proofErr w:type="spellEnd"/>
      <w:r w:rsidRPr="00CA3A7B">
        <w:t>&gt;&lt;</w:t>
      </w:r>
      <w:proofErr w:type="spellStart"/>
      <w:r w:rsidRPr="00CA3A7B">
        <w:t>br</w:t>
      </w:r>
      <w:proofErr w:type="spellEnd"/>
      <w:r w:rsidRPr="00CA3A7B">
        <w:t>&gt;          -  Aspartate aminotransferase (AST) or alanine aminotransferase (ALT) level =1.5 × Upper&lt;</w:t>
      </w:r>
      <w:proofErr w:type="spellStart"/>
      <w:r w:rsidRPr="00CA3A7B">
        <w:t>br</w:t>
      </w:r>
      <w:proofErr w:type="spellEnd"/>
      <w:r w:rsidRPr="00CA3A7B">
        <w:t>&gt;             limit of normal (ULN);&lt;</w:t>
      </w:r>
      <w:proofErr w:type="spellStart"/>
      <w:r w:rsidRPr="00CA3A7B">
        <w:t>br</w:t>
      </w:r>
      <w:proofErr w:type="spellEnd"/>
      <w:r w:rsidRPr="00CA3A7B">
        <w:t>&gt;&lt;</w:t>
      </w:r>
      <w:proofErr w:type="spellStart"/>
      <w:r w:rsidRPr="00CA3A7B">
        <w:t>br</w:t>
      </w:r>
      <w:proofErr w:type="spellEnd"/>
      <w:r w:rsidRPr="00CA3A7B">
        <w:t>&gt;          -  Total bilirubin level =1.5 × ULN; participants with a history of Gilbert's syndrome&lt;</w:t>
      </w:r>
      <w:proofErr w:type="spellStart"/>
      <w:r w:rsidRPr="00CA3A7B">
        <w:t>br</w:t>
      </w:r>
      <w:proofErr w:type="spellEnd"/>
      <w:r w:rsidRPr="00CA3A7B">
        <w:t>&gt;             may have direct bilirubin measured and would be eligible for this study provided the&lt;</w:t>
      </w:r>
      <w:proofErr w:type="spellStart"/>
      <w:r w:rsidRPr="00CA3A7B">
        <w:t>br</w:t>
      </w:r>
      <w:proofErr w:type="spellEnd"/>
      <w:r w:rsidRPr="00CA3A7B">
        <w:t>&gt;             direct bilirubin level is =ULN.&lt;</w:t>
      </w:r>
      <w:proofErr w:type="spellStart"/>
      <w:r w:rsidRPr="00CA3A7B">
        <w:t>br</w:t>
      </w:r>
      <w:proofErr w:type="spellEnd"/>
      <w:r w:rsidRPr="00CA3A7B">
        <w:t>&gt;&lt;</w:t>
      </w:r>
      <w:proofErr w:type="spellStart"/>
      <w:r w:rsidRPr="00CA3A7B">
        <w:t>br</w:t>
      </w:r>
      <w:proofErr w:type="spellEnd"/>
      <w:r w:rsidRPr="00CA3A7B">
        <w:t>&gt;          -  estimated glomerular filtration rate (eGFR) =75 mL/min/1.73 m2 based on chronic kidney&lt;</w:t>
      </w:r>
      <w:proofErr w:type="spellStart"/>
      <w:r w:rsidRPr="00CA3A7B">
        <w:t>br</w:t>
      </w:r>
      <w:proofErr w:type="spellEnd"/>
      <w:r w:rsidRPr="00CA3A7B">
        <w:t>&gt;             disease epidemiology (CKD-EPI) equation&lt;</w:t>
      </w:r>
      <w:proofErr w:type="spellStart"/>
      <w:r w:rsidRPr="00CA3A7B">
        <w:t>br</w:t>
      </w:r>
      <w:proofErr w:type="spellEnd"/>
      <w:r w:rsidRPr="00CA3A7B">
        <w:t>&gt;&lt;</w:t>
      </w:r>
      <w:proofErr w:type="spellStart"/>
      <w:r w:rsidRPr="00CA3A7B">
        <w:t>br</w:t>
      </w:r>
      <w:proofErr w:type="spellEnd"/>
      <w:r w:rsidRPr="00CA3A7B">
        <w:t>&gt;          -  History of alcohol abuse or binge drinking and/or any other illicit drug use or&lt;</w:t>
      </w:r>
      <w:proofErr w:type="spellStart"/>
      <w:r w:rsidRPr="00CA3A7B">
        <w:t>br</w:t>
      </w:r>
      <w:proofErr w:type="spellEnd"/>
      <w:r w:rsidRPr="00CA3A7B">
        <w:t>&gt;             dependence within 6 months of Screening&lt;</w:t>
      </w:r>
      <w:proofErr w:type="spellStart"/>
      <w:r w:rsidRPr="00CA3A7B">
        <w:t>br</w:t>
      </w:r>
      <w:proofErr w:type="spellEnd"/>
      <w:r w:rsidRPr="00CA3A7B">
        <w:t>&gt;&lt;</w:t>
      </w:r>
      <w:proofErr w:type="spellStart"/>
      <w:r w:rsidRPr="00CA3A7B">
        <w:t>br</w:t>
      </w:r>
      <w:proofErr w:type="spellEnd"/>
      <w:r w:rsidRPr="00CA3A7B">
        <w:t>&gt;          -  Participants with more than 5 cigarettes per day or =10 pack years&lt;</w:t>
      </w:r>
      <w:proofErr w:type="spellStart"/>
      <w:r w:rsidRPr="00CA3A7B">
        <w:t>br</w:t>
      </w:r>
      <w:proofErr w:type="spellEnd"/>
      <w:r w:rsidRPr="00CA3A7B">
        <w:t>&gt;&lt;</w:t>
      </w:r>
      <w:proofErr w:type="spellStart"/>
      <w:r w:rsidRPr="00CA3A7B">
        <w:t>br</w:t>
      </w:r>
      <w:proofErr w:type="spellEnd"/>
      <w:r w:rsidRPr="00CA3A7B">
        <w:t>&gt;          -  Blood donation (excluding plasma donations) of approximately 1 pint (500 mL) or more&lt;</w:t>
      </w:r>
      <w:proofErr w:type="spellStart"/>
      <w:r w:rsidRPr="00CA3A7B">
        <w:t>br</w:t>
      </w:r>
      <w:proofErr w:type="spellEnd"/>
      <w:r w:rsidRPr="00CA3A7B">
        <w:t>&gt;             within 60 days prior to dosing&lt;</w:t>
      </w:r>
      <w:proofErr w:type="spellStart"/>
      <w:r w:rsidRPr="00CA3A7B">
        <w:t>br</w:t>
      </w:r>
      <w:proofErr w:type="spellEnd"/>
      <w:r w:rsidRPr="00CA3A7B">
        <w:t>&gt;      "</w:t>
      </w:r>
    </w:p>
    <w:sectPr w:rsidR="00DB681F" w:rsidRPr="00CA3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B9"/>
    <w:rsid w:val="0006585B"/>
    <w:rsid w:val="004C0E17"/>
    <w:rsid w:val="004F5632"/>
    <w:rsid w:val="005956B9"/>
    <w:rsid w:val="00CA3A7B"/>
    <w:rsid w:val="00DB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DD4C9"/>
  <w15:chartTrackingRefBased/>
  <w15:docId w15:val="{AB731B86-F187-49C5-8A0E-4258C01D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Leigh</dc:creator>
  <cp:keywords/>
  <dc:description/>
  <cp:lastModifiedBy>Preston Leigh</cp:lastModifiedBy>
  <cp:revision>4</cp:revision>
  <dcterms:created xsi:type="dcterms:W3CDTF">2023-10-13T01:27:00Z</dcterms:created>
  <dcterms:modified xsi:type="dcterms:W3CDTF">2023-10-18T06:36:00Z</dcterms:modified>
</cp:coreProperties>
</file>