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975"/>
        <w:tblGridChange w:id="0">
          <w:tblGrid>
            <w:gridCol w:w="7170"/>
            <w:gridCol w:w="3975"/>
          </w:tblGrid>
        </w:tblGridChange>
      </w:tblGrid>
      <w:tr>
        <w:trPr>
          <w:cantSplit w:val="0"/>
          <w:trHeight w:val="1040.14892578125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Preston Nalls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rFonts w:ascii="Arial" w:cs="Arial" w:eastAsia="Arial" w:hAnsi="Arial"/>
              </w:rPr>
            </w:pPr>
            <w:bookmarkStart w:colFirst="0" w:colLast="0" w:name="_heading=h.e0hp25tlrw8s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Developer • MS in Computer Science Postgrad at Kennesaw State Univ.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Nashville Metropolitan Area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www.pjnalls.com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www.linkedin.com/in/pjnalls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www.github.com/pjnalls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Technology Group (STG)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Remote  —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Software Consultant (React, Angular Developer [Contract])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JANUARY 2022 - PRESENT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Contributed 50% of the UI for new development (~50%), enhancements (~30%), and maintenance (~20%) of a large, enterprise Angular, Sass (SCSS), Angular Material, NgRx, Jest, and Nx web project with close to 170 modular Angular libraries.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Reduced the time complexity of the official Angular Material tree dynamic data implementation by roughly ~1000%, a factor of i — so if the initial load takes ~1 second, O((n + m) * i), then my solution, in theory, should take close to ~100 milliseconds, just O(n + m).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Provided 90 - 95% of Angular work for 3 months alone for the client.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Remediated, enhanced, and added new features and DRY (Don’t. Repeat. Yourself.) reusable function components with React, Sass (SCSS), Bootstrap, Figma, JSX/TSX, TypeScript for a frontend web application for one of the company’s central hubs keeping 100% code coverage on new components with Jest and Enzyme.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KDDI America, Inc.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 —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Application Engineer (JavaScript Developer [3-Month Trial Period])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2021 - OCTOBER 2021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Addison Group,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Web Developer            (2-Month Contract [Urgent Request])</w:t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APRIL 2021 - JUNE 2021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Hired for an urgent, 2-month contract to build 2 web apps quickly for a major university's IT department.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Insight Global,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Franklin, TN → 100% Remote —                           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Software Developer (Contract)</w:t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2019 - JULY 2020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Contributed UI components to a large application rewrite using React, CSS, Sass (SCSS), and Redux.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Atos Syntel,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Nashville, TN (Contract) — Consultant (Application Developer [Contact])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2018 - OCTOBER 2019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Maintained 2 web apps (using JavaScript and other technologies) that provide (1) follow-up care for patients after they are discharged from a facility used by 150+ healthcare facilities and (2) an admin tool.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Enhanced front-end and UI/UX of the follow-up and admin-tool apps via HTML, CSS, Bootstrap, JavaScript, Knockout.js, Ember.js, CoffeeScript, Handlebars.js, jQuery, Ajax, and GIMP.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Schneider Electric,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Franklin, TN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Application Developer</w:t>
            </w:r>
          </w:p>
          <w:p w:rsidR="00000000" w:rsidDel="00000000" w:rsidP="00000000" w:rsidRDefault="00000000" w:rsidRPr="00000000" w14:paraId="0000001D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JUNE 2018 - NOVEMBER 2018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HCA,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Nashville,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C#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Developer, (Internship)</w:t>
            </w:r>
          </w:p>
          <w:p w:rsidR="00000000" w:rsidDel="00000000" w:rsidP="00000000" w:rsidRDefault="00000000" w:rsidRPr="00000000" w14:paraId="0000001F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2017 - MAY 2018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Optum,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Franklin,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Technology Development Program (TDP), Software Engineer (Internship)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2017 - AUGUST 2017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ZeroChaos,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100% Remote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Ads Quality Rater (Bilingual QA)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2015 - OCTOBER 2017</w:t>
            </w:r>
          </w:p>
          <w:p w:rsidR="00000000" w:rsidDel="00000000" w:rsidP="00000000" w:rsidRDefault="00000000" w:rsidRPr="00000000" w14:paraId="00000024">
            <w:pPr>
              <w:pStyle w:val="Heading1"/>
              <w:rPr>
                <w:rFonts w:ascii="Arial" w:cs="Arial" w:eastAsia="Arial" w:hAnsi="Arial"/>
                <w:color w:val="2e40e0"/>
                <w:sz w:val="20"/>
                <w:szCs w:val="20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1ci93xb" w:id="23"/>
            <w:bookmarkEnd w:id="23"/>
            <w:hyperlink r:id="rId10">
              <w:r w:rsidDel="00000000" w:rsidR="00000000" w:rsidRPr="00000000">
                <w:rPr>
                  <w:rFonts w:ascii="Arial" w:cs="Arial" w:eastAsia="Arial" w:hAnsi="Arial"/>
                  <w:color w:val="2e40e0"/>
                  <w:rtl w:val="0"/>
                </w:rPr>
                <w:t xml:space="preserve">www.pjnalls.com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Personal Portfolio and Blog Website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3whwml4" w:id="24"/>
            <w:bookmarkEnd w:id="24"/>
            <w:hyperlink r:id="rId11">
              <w:r w:rsidDel="00000000" w:rsidR="00000000" w:rsidRPr="00000000">
                <w:rPr>
                  <w:rFonts w:ascii="Arial" w:cs="Arial" w:eastAsia="Arial" w:hAnsi="Arial"/>
                  <w:color w:val="2e40e0"/>
                  <w:rtl w:val="0"/>
                </w:rPr>
                <w:t xml:space="preserve">www.github.com/pjnalls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GitHub Profile and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najndvlcfen8" w:id="26"/>
            <w:bookmarkEnd w:id="2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Kennesaw State University,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Kennesaw, GA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M.S. in Computer Science</w:t>
            </w:r>
          </w:p>
          <w:p w:rsidR="00000000" w:rsidDel="00000000" w:rsidP="00000000" w:rsidRDefault="00000000" w:rsidRPr="00000000" w14:paraId="00000029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heading=h.th6slyplbu5n" w:id="27"/>
            <w:bookmarkEnd w:id="2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Starting the MS in CS program as an incoming postgraduate in Summer 2023.</w:t>
            </w:r>
          </w:p>
          <w:p w:rsidR="00000000" w:rsidDel="00000000" w:rsidP="00000000" w:rsidRDefault="00000000" w:rsidRPr="00000000" w14:paraId="0000002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qsh70q" w:id="28"/>
            <w:bookmarkEnd w:id="2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 Tennessee State University (MTSU),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Murfreesboro,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B.S. in Computer Science (ABET Accreditation)</w:t>
            </w:r>
          </w:p>
          <w:p w:rsidR="00000000" w:rsidDel="00000000" w:rsidP="00000000" w:rsidRDefault="00000000" w:rsidRPr="00000000" w14:paraId="0000002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3as4poj" w:id="29"/>
            <w:bookmarkEnd w:id="2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2015 - MAY 2018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Gained a 3.6/4.0 Computer Science GPA.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Volunteered as Promotion Director and Web Tech for the ACM Chapter.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heading=h.1pxezwc" w:id="30"/>
            <w:bookmarkEnd w:id="3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 Tennessee State University (MTSU),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Murfreesboro, TN 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B.S. in Animation, Interactive Technology, Video Graphics, and Special</w:t>
            </w:r>
          </w:p>
          <w:p w:rsidR="00000000" w:rsidDel="00000000" w:rsidP="00000000" w:rsidRDefault="00000000" w:rsidRPr="00000000" w14:paraId="0000003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heading=h.49x2ik5" w:id="31"/>
            <w:bookmarkEnd w:id="3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AUGUST 2007 - DECEMBER 2012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Minored in Studio Art and Japanese, rigorously studying sinographs.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Became proficient in Photoshop, drawing, and 2D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2p2csry" w:id="32"/>
            <w:bookmarkEnd w:id="32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147n2zr" w:id="33"/>
            <w:bookmarkEnd w:id="3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SCSS, Sass, ES6+ JavaScript, TypeScript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rPr>
                <w:rFonts w:ascii="Arial" w:cs="Arial" w:eastAsia="Arial" w:hAnsi="Arial"/>
                <w:b w:val="1"/>
              </w:rPr>
            </w:pPr>
            <w:bookmarkStart w:colFirst="0" w:colLast="0" w:name="_heading=h.3o7alnk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SOFTWARE-ENGINEERING METHODS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Structures and Algorithms, Algorithm Analysis, SOLID Software Design, Object-Oriented Programming, Functional Programming, Test-Driven Development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23ckvvd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 FRAMEWORKS / LIBRARIES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Native, React, Angular, Next.js, Astro, Angular Material, Material UI (MUI), Angular CLI, Nx, NgRx, Redux, RxJS, Jest, Enzyme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ihv636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UI / UX DESIGN TOOLS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Photoshop, Paint 3D, Figma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32hioqz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 / CLOUD / PRODUCTIVITY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Node.js, Express, Mongoose, MongoDB, MERN, Azure, Docker, Advanced Git, Advanced Markdown / MDX, Jira, Bitbucket, GitHub, GitHub Pages, GitHub Actions </w:t>
            </w:r>
          </w:p>
          <w:p w:rsidR="00000000" w:rsidDel="00000000" w:rsidP="00000000" w:rsidRDefault="00000000" w:rsidRPr="00000000" w14:paraId="00000043">
            <w:pPr>
              <w:pStyle w:val="Heading1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1hmsyys" w:id="38"/>
            <w:bookmarkEnd w:id="38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before="32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English (Native)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Japanese (Academic)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Latin (Etymological)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Greek (Etymological)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Mandarin (Functionally Literate)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Spanish (Elementary)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Hindi (Novice)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Korean (Novice)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French (Novice)</w:t>
            </w:r>
          </w:p>
          <w:p w:rsidR="00000000" w:rsidDel="00000000" w:rsidP="00000000" w:rsidRDefault="00000000" w:rsidRPr="00000000" w14:paraId="0000004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2e40e0"/>
              </w:rPr>
            </w:pPr>
            <w:bookmarkStart w:colFirst="0" w:colLast="0" w:name="_heading=h.phl60xwar8qi" w:id="39"/>
            <w:bookmarkEnd w:id="3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"/>
                <w:szCs w:val="2"/>
              </w:rPr>
            </w:pPr>
            <w:bookmarkStart w:colFirst="0" w:colLast="0" w:name="_heading=h.41mghml" w:id="40"/>
            <w:bookmarkEnd w:id="40"/>
            <w:r w:rsidDel="00000000" w:rsidR="00000000" w:rsidRPr="00000000">
              <w:rPr>
                <w:rFonts w:ascii="Arial" w:cs="Arial" w:eastAsia="Arial" w:hAnsi="Arial"/>
                <w:color w:val="2e40e0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320" w:lineRule="auto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Rewarded N2 Certificate [of] Japanese-Language Proficiency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by the Japan Foundation; Japan Educational Exchanges and Services in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32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Summer Scholarship for 2011 Tohoku Earthquake and Tsunami, 10-Day Relief Volunteer Program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MTSU and Fukushima University, visiting abroad in Northeastern Japan in 2012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right="-15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Tennessee HOPE Scholarship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for maintaining a overall GPA ≥ 3.0 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while earning my first Bachelor of Science in Animation, Interactive Technology, Video Graphics, and Special at MTSU between 2007 - 2011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3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Awarded Placement in Asian Studies Exchange Program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MTSU and Kansai Gaidai University, studying abroad in Osaka, Japan in 2008</w:t>
            </w:r>
          </w:p>
          <w:p w:rsidR="00000000" w:rsidDel="00000000" w:rsidP="00000000" w:rsidRDefault="00000000" w:rsidRPr="00000000" w14:paraId="00000053">
            <w:pPr>
              <w:spacing w:before="3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7.2" w:top="547.2" w:left="547.2" w:right="547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pjnalls" TargetMode="External"/><Relationship Id="rId10" Type="http://schemas.openxmlformats.org/officeDocument/2006/relationships/hyperlink" Target="http://www.pjnalls.com" TargetMode="External"/><Relationship Id="rId9" Type="http://schemas.openxmlformats.org/officeDocument/2006/relationships/hyperlink" Target="https://github.com/pjnal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jnalls.com/" TargetMode="External"/><Relationship Id="rId8" Type="http://schemas.openxmlformats.org/officeDocument/2006/relationships/hyperlink" Target="http://www.linkedin.com/in/pjnal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fkW5Y1CaH0bPwt2/lmXPfbwq5A==">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