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spacing w:line="360" w:lineRule="aut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lastRenderedPageBreak/>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spacing w:line="360" w:lineRule="auto"/>
        <w:jc w:val="both"/>
        <w:rPr>
          <w:b/>
        </w:rPr>
      </w:pPr>
    </w:p>
    <w:p w14:paraId="287B10B2" w14:textId="77777777" w:rsidR="0073035C" w:rsidRPr="004A3013" w:rsidRDefault="0073035C" w:rsidP="00A03C4F">
      <w:pPr>
        <w:spacing w:line="360" w:lineRule="auto"/>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06C8AF8A"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DE742C">
          <w:rPr>
            <w:webHidden/>
          </w:rPr>
          <w:t>1</w:t>
        </w:r>
        <w:r w:rsidR="00DE742C">
          <w:rPr>
            <w:webHidden/>
          </w:rPr>
          <w:fldChar w:fldCharType="end"/>
        </w:r>
      </w:hyperlink>
    </w:p>
    <w:p w14:paraId="77CBC5E0" w14:textId="496D1B2B" w:rsidR="00DE742C" w:rsidRDefault="00DE742C">
      <w:pPr>
        <w:pStyle w:val="Obsah1"/>
        <w:rPr>
          <w:rFonts w:asciiTheme="minorHAnsi" w:eastAsiaTheme="minorEastAsia" w:hAnsiTheme="minorHAnsi" w:cstheme="minorBidi"/>
          <w:b w:val="0"/>
          <w:sz w:val="22"/>
          <w:lang w:eastAsia="cs-CZ"/>
        </w:rPr>
      </w:pPr>
      <w:hyperlink w:anchor="_Toc127546689" w:history="1">
        <w:r w:rsidRPr="00312FE2">
          <w:rPr>
            <w:rStyle w:val="Hypertextovodkaz"/>
          </w:rPr>
          <w:t>2. Cíl práce a metodika</w:t>
        </w:r>
        <w:r>
          <w:rPr>
            <w:webHidden/>
          </w:rPr>
          <w:tab/>
        </w:r>
        <w:r>
          <w:rPr>
            <w:webHidden/>
          </w:rPr>
          <w:fldChar w:fldCharType="begin"/>
        </w:r>
        <w:r>
          <w:rPr>
            <w:webHidden/>
          </w:rPr>
          <w:instrText xml:space="preserve"> PAGEREF _Toc127546689 \h </w:instrText>
        </w:r>
        <w:r>
          <w:rPr>
            <w:webHidden/>
          </w:rPr>
        </w:r>
        <w:r>
          <w:rPr>
            <w:webHidden/>
          </w:rPr>
          <w:fldChar w:fldCharType="separate"/>
        </w:r>
        <w:r>
          <w:rPr>
            <w:webHidden/>
          </w:rPr>
          <w:t>1</w:t>
        </w:r>
        <w:r>
          <w:rPr>
            <w:webHidden/>
          </w:rPr>
          <w:fldChar w:fldCharType="end"/>
        </w:r>
      </w:hyperlink>
    </w:p>
    <w:p w14:paraId="5F73086D" w14:textId="78E5296B" w:rsidR="00DE742C" w:rsidRDefault="00DE742C">
      <w:pPr>
        <w:pStyle w:val="Obsah2"/>
        <w:rPr>
          <w:rFonts w:asciiTheme="minorHAnsi" w:eastAsiaTheme="minorEastAsia" w:hAnsiTheme="minorHAnsi" w:cstheme="minorBidi"/>
          <w:sz w:val="22"/>
          <w:szCs w:val="22"/>
          <w:lang w:eastAsia="cs-CZ"/>
        </w:rPr>
      </w:pPr>
      <w:hyperlink w:anchor="_Toc127546690" w:history="1">
        <w:r w:rsidRPr="00312FE2">
          <w:rPr>
            <w:rStyle w:val="Hypertextovodkaz"/>
          </w:rPr>
          <w:t>2.1 Cíl práce</w:t>
        </w:r>
        <w:r>
          <w:rPr>
            <w:webHidden/>
          </w:rPr>
          <w:tab/>
        </w:r>
        <w:r>
          <w:rPr>
            <w:webHidden/>
          </w:rPr>
          <w:fldChar w:fldCharType="begin"/>
        </w:r>
        <w:r>
          <w:rPr>
            <w:webHidden/>
          </w:rPr>
          <w:instrText xml:space="preserve"> PAGEREF _Toc127546690 \h </w:instrText>
        </w:r>
        <w:r>
          <w:rPr>
            <w:webHidden/>
          </w:rPr>
        </w:r>
        <w:r>
          <w:rPr>
            <w:webHidden/>
          </w:rPr>
          <w:fldChar w:fldCharType="separate"/>
        </w:r>
        <w:r>
          <w:rPr>
            <w:webHidden/>
          </w:rPr>
          <w:t>1</w:t>
        </w:r>
        <w:r>
          <w:rPr>
            <w:webHidden/>
          </w:rPr>
          <w:fldChar w:fldCharType="end"/>
        </w:r>
      </w:hyperlink>
    </w:p>
    <w:p w14:paraId="5B1726B9" w14:textId="39C14B04" w:rsidR="00DE742C" w:rsidRDefault="00DE742C">
      <w:pPr>
        <w:pStyle w:val="Obsah2"/>
        <w:rPr>
          <w:rFonts w:asciiTheme="minorHAnsi" w:eastAsiaTheme="minorEastAsia" w:hAnsiTheme="minorHAnsi" w:cstheme="minorBidi"/>
          <w:sz w:val="22"/>
          <w:szCs w:val="22"/>
          <w:lang w:eastAsia="cs-CZ"/>
        </w:rPr>
      </w:pPr>
      <w:hyperlink w:anchor="_Toc127546691" w:history="1">
        <w:r w:rsidRPr="00312FE2">
          <w:rPr>
            <w:rStyle w:val="Hypertextovodkaz"/>
          </w:rPr>
          <w:t>2.2 Metodika</w:t>
        </w:r>
        <w:r>
          <w:rPr>
            <w:webHidden/>
          </w:rPr>
          <w:tab/>
        </w:r>
        <w:r>
          <w:rPr>
            <w:webHidden/>
          </w:rPr>
          <w:fldChar w:fldCharType="begin"/>
        </w:r>
        <w:r>
          <w:rPr>
            <w:webHidden/>
          </w:rPr>
          <w:instrText xml:space="preserve"> PAGEREF _Toc127546691 \h </w:instrText>
        </w:r>
        <w:r>
          <w:rPr>
            <w:webHidden/>
          </w:rPr>
        </w:r>
        <w:r>
          <w:rPr>
            <w:webHidden/>
          </w:rPr>
          <w:fldChar w:fldCharType="separate"/>
        </w:r>
        <w:r>
          <w:rPr>
            <w:webHidden/>
          </w:rPr>
          <w:t>1</w:t>
        </w:r>
        <w:r>
          <w:rPr>
            <w:webHidden/>
          </w:rPr>
          <w:fldChar w:fldCharType="end"/>
        </w:r>
      </w:hyperlink>
    </w:p>
    <w:p w14:paraId="22355AFB" w14:textId="65F01BF3" w:rsidR="00DE742C" w:rsidRDefault="00DE742C">
      <w:pPr>
        <w:pStyle w:val="Obsah1"/>
        <w:rPr>
          <w:rFonts w:asciiTheme="minorHAnsi" w:eastAsiaTheme="minorEastAsia" w:hAnsiTheme="minorHAnsi" w:cstheme="minorBidi"/>
          <w:b w:val="0"/>
          <w:sz w:val="22"/>
          <w:lang w:eastAsia="cs-CZ"/>
        </w:rPr>
      </w:pPr>
      <w:hyperlink w:anchor="_Toc127546692" w:history="1">
        <w:r w:rsidRPr="00312FE2">
          <w:rPr>
            <w:rStyle w:val="Hypertextovodkaz"/>
          </w:rPr>
          <w:t>3. Výběr vhodných programovacích jazyků pro vývoj her</w:t>
        </w:r>
        <w:r>
          <w:rPr>
            <w:webHidden/>
          </w:rPr>
          <w:tab/>
        </w:r>
        <w:r>
          <w:rPr>
            <w:webHidden/>
          </w:rPr>
          <w:fldChar w:fldCharType="begin"/>
        </w:r>
        <w:r>
          <w:rPr>
            <w:webHidden/>
          </w:rPr>
          <w:instrText xml:space="preserve"> PAGEREF _Toc127546692 \h </w:instrText>
        </w:r>
        <w:r>
          <w:rPr>
            <w:webHidden/>
          </w:rPr>
        </w:r>
        <w:r>
          <w:rPr>
            <w:webHidden/>
          </w:rPr>
          <w:fldChar w:fldCharType="separate"/>
        </w:r>
        <w:r>
          <w:rPr>
            <w:webHidden/>
          </w:rPr>
          <w:t>1</w:t>
        </w:r>
        <w:r>
          <w:rPr>
            <w:webHidden/>
          </w:rPr>
          <w:fldChar w:fldCharType="end"/>
        </w:r>
      </w:hyperlink>
    </w:p>
    <w:p w14:paraId="73F00581" w14:textId="391F0237" w:rsidR="00DE742C" w:rsidRDefault="00DE742C">
      <w:pPr>
        <w:pStyle w:val="Obsah2"/>
        <w:rPr>
          <w:rFonts w:asciiTheme="minorHAnsi" w:eastAsiaTheme="minorEastAsia" w:hAnsiTheme="minorHAnsi" w:cstheme="minorBidi"/>
          <w:sz w:val="22"/>
          <w:szCs w:val="22"/>
          <w:lang w:eastAsia="cs-CZ"/>
        </w:rPr>
      </w:pPr>
      <w:hyperlink w:anchor="_Toc127546693" w:history="1">
        <w:r w:rsidRPr="00312FE2">
          <w:rPr>
            <w:rStyle w:val="Hypertextovodkaz"/>
          </w:rPr>
          <w:t>3.1 C++</w:t>
        </w:r>
        <w:r>
          <w:rPr>
            <w:webHidden/>
          </w:rPr>
          <w:tab/>
        </w:r>
        <w:r>
          <w:rPr>
            <w:webHidden/>
          </w:rPr>
          <w:fldChar w:fldCharType="begin"/>
        </w:r>
        <w:r>
          <w:rPr>
            <w:webHidden/>
          </w:rPr>
          <w:instrText xml:space="preserve"> PAGEREF _Toc127546693 \h </w:instrText>
        </w:r>
        <w:r>
          <w:rPr>
            <w:webHidden/>
          </w:rPr>
        </w:r>
        <w:r>
          <w:rPr>
            <w:webHidden/>
          </w:rPr>
          <w:fldChar w:fldCharType="separate"/>
        </w:r>
        <w:r>
          <w:rPr>
            <w:webHidden/>
          </w:rPr>
          <w:t>2</w:t>
        </w:r>
        <w:r>
          <w:rPr>
            <w:webHidden/>
          </w:rPr>
          <w:fldChar w:fldCharType="end"/>
        </w:r>
      </w:hyperlink>
    </w:p>
    <w:p w14:paraId="5A101A27" w14:textId="5E21EFAD" w:rsidR="00DE742C" w:rsidRDefault="00DE742C">
      <w:pPr>
        <w:pStyle w:val="Obsah3"/>
        <w:rPr>
          <w:rFonts w:asciiTheme="minorHAnsi" w:eastAsiaTheme="minorEastAsia" w:hAnsiTheme="minorHAnsi" w:cstheme="minorBidi"/>
          <w:sz w:val="22"/>
          <w:szCs w:val="22"/>
          <w:lang w:eastAsia="cs-CZ"/>
        </w:rPr>
      </w:pPr>
      <w:hyperlink w:anchor="_Toc127546694" w:history="1">
        <w:r w:rsidRPr="00312FE2">
          <w:rPr>
            <w:rStyle w:val="Hypertextovodkaz"/>
            <w:shd w:val="clear" w:color="auto" w:fill="FFFFFF"/>
          </w:rPr>
          <w:t>3.1.1 Kompilace a hardware</w:t>
        </w:r>
        <w:r>
          <w:rPr>
            <w:webHidden/>
          </w:rPr>
          <w:tab/>
        </w:r>
        <w:r>
          <w:rPr>
            <w:webHidden/>
          </w:rPr>
          <w:fldChar w:fldCharType="begin"/>
        </w:r>
        <w:r>
          <w:rPr>
            <w:webHidden/>
          </w:rPr>
          <w:instrText xml:space="preserve"> PAGEREF _Toc127546694 \h </w:instrText>
        </w:r>
        <w:r>
          <w:rPr>
            <w:webHidden/>
          </w:rPr>
        </w:r>
        <w:r>
          <w:rPr>
            <w:webHidden/>
          </w:rPr>
          <w:fldChar w:fldCharType="separate"/>
        </w:r>
        <w:r>
          <w:rPr>
            <w:webHidden/>
          </w:rPr>
          <w:t>2</w:t>
        </w:r>
        <w:r>
          <w:rPr>
            <w:webHidden/>
          </w:rPr>
          <w:fldChar w:fldCharType="end"/>
        </w:r>
      </w:hyperlink>
    </w:p>
    <w:p w14:paraId="36C82069" w14:textId="7472A926" w:rsidR="00DE742C" w:rsidRDefault="00DE742C">
      <w:pPr>
        <w:pStyle w:val="Obsah3"/>
        <w:rPr>
          <w:rFonts w:asciiTheme="minorHAnsi" w:eastAsiaTheme="minorEastAsia" w:hAnsiTheme="minorHAnsi" w:cstheme="minorBidi"/>
          <w:sz w:val="22"/>
          <w:szCs w:val="22"/>
          <w:lang w:eastAsia="cs-CZ"/>
        </w:rPr>
      </w:pPr>
      <w:hyperlink w:anchor="_Toc127546695" w:history="1">
        <w:r w:rsidRPr="00312FE2">
          <w:rPr>
            <w:rStyle w:val="Hypertextovodkaz"/>
          </w:rPr>
          <w:t>3.1.2 Novinky oproti C</w:t>
        </w:r>
        <w:r>
          <w:rPr>
            <w:webHidden/>
          </w:rPr>
          <w:tab/>
        </w:r>
        <w:r>
          <w:rPr>
            <w:webHidden/>
          </w:rPr>
          <w:fldChar w:fldCharType="begin"/>
        </w:r>
        <w:r>
          <w:rPr>
            <w:webHidden/>
          </w:rPr>
          <w:instrText xml:space="preserve"> PAGEREF _Toc127546695 \h </w:instrText>
        </w:r>
        <w:r>
          <w:rPr>
            <w:webHidden/>
          </w:rPr>
        </w:r>
        <w:r>
          <w:rPr>
            <w:webHidden/>
          </w:rPr>
          <w:fldChar w:fldCharType="separate"/>
        </w:r>
        <w:r>
          <w:rPr>
            <w:webHidden/>
          </w:rPr>
          <w:t>3</w:t>
        </w:r>
        <w:r>
          <w:rPr>
            <w:webHidden/>
          </w:rPr>
          <w:fldChar w:fldCharType="end"/>
        </w:r>
      </w:hyperlink>
    </w:p>
    <w:p w14:paraId="3690389B" w14:textId="448B07BA" w:rsidR="00DE742C" w:rsidRDefault="00DE742C">
      <w:pPr>
        <w:pStyle w:val="Obsah3"/>
        <w:rPr>
          <w:rFonts w:asciiTheme="minorHAnsi" w:eastAsiaTheme="minorEastAsia" w:hAnsiTheme="minorHAnsi" w:cstheme="minorBidi"/>
          <w:sz w:val="22"/>
          <w:szCs w:val="22"/>
          <w:lang w:eastAsia="cs-CZ"/>
        </w:rPr>
      </w:pPr>
      <w:hyperlink w:anchor="_Toc127546696" w:history="1">
        <w:r w:rsidRPr="00312FE2">
          <w:rPr>
            <w:rStyle w:val="Hypertextovodkaz"/>
          </w:rPr>
          <w:t>3.1.3 Nevýhody</w:t>
        </w:r>
        <w:r>
          <w:rPr>
            <w:webHidden/>
          </w:rPr>
          <w:tab/>
        </w:r>
        <w:r>
          <w:rPr>
            <w:webHidden/>
          </w:rPr>
          <w:fldChar w:fldCharType="begin"/>
        </w:r>
        <w:r>
          <w:rPr>
            <w:webHidden/>
          </w:rPr>
          <w:instrText xml:space="preserve"> PAGEREF _Toc127546696 \h </w:instrText>
        </w:r>
        <w:r>
          <w:rPr>
            <w:webHidden/>
          </w:rPr>
        </w:r>
        <w:r>
          <w:rPr>
            <w:webHidden/>
          </w:rPr>
          <w:fldChar w:fldCharType="separate"/>
        </w:r>
        <w:r>
          <w:rPr>
            <w:webHidden/>
          </w:rPr>
          <w:t>3</w:t>
        </w:r>
        <w:r>
          <w:rPr>
            <w:webHidden/>
          </w:rPr>
          <w:fldChar w:fldCharType="end"/>
        </w:r>
      </w:hyperlink>
    </w:p>
    <w:p w14:paraId="55D871B1" w14:textId="6CE344D4" w:rsidR="00DE742C" w:rsidRDefault="00DE742C">
      <w:pPr>
        <w:pStyle w:val="Obsah2"/>
        <w:rPr>
          <w:rFonts w:asciiTheme="minorHAnsi" w:eastAsiaTheme="minorEastAsia" w:hAnsiTheme="minorHAnsi" w:cstheme="minorBidi"/>
          <w:sz w:val="22"/>
          <w:szCs w:val="22"/>
          <w:lang w:eastAsia="cs-CZ"/>
        </w:rPr>
      </w:pPr>
      <w:hyperlink w:anchor="_Toc127546697" w:history="1">
        <w:r w:rsidRPr="00312FE2">
          <w:rPr>
            <w:rStyle w:val="Hypertextovodkaz"/>
          </w:rPr>
          <w:t>3.2 Java</w:t>
        </w:r>
        <w:r>
          <w:rPr>
            <w:webHidden/>
          </w:rPr>
          <w:tab/>
        </w:r>
        <w:r>
          <w:rPr>
            <w:webHidden/>
          </w:rPr>
          <w:fldChar w:fldCharType="begin"/>
        </w:r>
        <w:r>
          <w:rPr>
            <w:webHidden/>
          </w:rPr>
          <w:instrText xml:space="preserve"> PAGEREF _Toc127546697 \h </w:instrText>
        </w:r>
        <w:r>
          <w:rPr>
            <w:webHidden/>
          </w:rPr>
        </w:r>
        <w:r>
          <w:rPr>
            <w:webHidden/>
          </w:rPr>
          <w:fldChar w:fldCharType="separate"/>
        </w:r>
        <w:r>
          <w:rPr>
            <w:webHidden/>
          </w:rPr>
          <w:t>3</w:t>
        </w:r>
        <w:r>
          <w:rPr>
            <w:webHidden/>
          </w:rPr>
          <w:fldChar w:fldCharType="end"/>
        </w:r>
      </w:hyperlink>
    </w:p>
    <w:p w14:paraId="6B8E75E7" w14:textId="61AD433C" w:rsidR="00DE742C" w:rsidRDefault="00DE742C">
      <w:pPr>
        <w:pStyle w:val="Obsah3"/>
        <w:rPr>
          <w:rFonts w:asciiTheme="minorHAnsi" w:eastAsiaTheme="minorEastAsia" w:hAnsiTheme="minorHAnsi" w:cstheme="minorBidi"/>
          <w:sz w:val="22"/>
          <w:szCs w:val="22"/>
          <w:lang w:eastAsia="cs-CZ"/>
        </w:rPr>
      </w:pPr>
      <w:hyperlink w:anchor="_Toc127546698" w:history="1">
        <w:r w:rsidRPr="00312FE2">
          <w:rPr>
            <w:rStyle w:val="Hypertextovodkaz"/>
            <w:shd w:val="clear" w:color="auto" w:fill="FFFFFF"/>
          </w:rPr>
          <w:t>3.2.1 JIT (Just In Time)</w:t>
        </w:r>
        <w:r>
          <w:rPr>
            <w:webHidden/>
          </w:rPr>
          <w:tab/>
        </w:r>
        <w:r>
          <w:rPr>
            <w:webHidden/>
          </w:rPr>
          <w:fldChar w:fldCharType="begin"/>
        </w:r>
        <w:r>
          <w:rPr>
            <w:webHidden/>
          </w:rPr>
          <w:instrText xml:space="preserve"> PAGEREF _Toc127546698 \h </w:instrText>
        </w:r>
        <w:r>
          <w:rPr>
            <w:webHidden/>
          </w:rPr>
        </w:r>
        <w:r>
          <w:rPr>
            <w:webHidden/>
          </w:rPr>
          <w:fldChar w:fldCharType="separate"/>
        </w:r>
        <w:r>
          <w:rPr>
            <w:webHidden/>
          </w:rPr>
          <w:t>3</w:t>
        </w:r>
        <w:r>
          <w:rPr>
            <w:webHidden/>
          </w:rPr>
          <w:fldChar w:fldCharType="end"/>
        </w:r>
      </w:hyperlink>
    </w:p>
    <w:p w14:paraId="534E209E" w14:textId="72EB947A" w:rsidR="00DE742C" w:rsidRDefault="00DE742C">
      <w:pPr>
        <w:pStyle w:val="Obsah3"/>
        <w:rPr>
          <w:rFonts w:asciiTheme="minorHAnsi" w:eastAsiaTheme="minorEastAsia" w:hAnsiTheme="minorHAnsi" w:cstheme="minorBidi"/>
          <w:sz w:val="22"/>
          <w:szCs w:val="22"/>
          <w:lang w:eastAsia="cs-CZ"/>
        </w:rPr>
      </w:pPr>
      <w:hyperlink w:anchor="_Toc127546699" w:history="1">
        <w:r w:rsidRPr="00312FE2">
          <w:rPr>
            <w:rStyle w:val="Hypertextovodkaz"/>
          </w:rPr>
          <w:t>3.2.2 Přístup k paměti a ovládání hardware</w:t>
        </w:r>
        <w:r>
          <w:rPr>
            <w:webHidden/>
          </w:rPr>
          <w:tab/>
        </w:r>
        <w:r>
          <w:rPr>
            <w:webHidden/>
          </w:rPr>
          <w:fldChar w:fldCharType="begin"/>
        </w:r>
        <w:r>
          <w:rPr>
            <w:webHidden/>
          </w:rPr>
          <w:instrText xml:space="preserve"> PAGEREF _Toc127546699 \h </w:instrText>
        </w:r>
        <w:r>
          <w:rPr>
            <w:webHidden/>
          </w:rPr>
        </w:r>
        <w:r>
          <w:rPr>
            <w:webHidden/>
          </w:rPr>
          <w:fldChar w:fldCharType="separate"/>
        </w:r>
        <w:r>
          <w:rPr>
            <w:webHidden/>
          </w:rPr>
          <w:t>3</w:t>
        </w:r>
        <w:r>
          <w:rPr>
            <w:webHidden/>
          </w:rPr>
          <w:fldChar w:fldCharType="end"/>
        </w:r>
      </w:hyperlink>
    </w:p>
    <w:p w14:paraId="7746376B" w14:textId="447F9027" w:rsidR="00DE742C" w:rsidRDefault="00DE742C">
      <w:pPr>
        <w:pStyle w:val="Obsah3"/>
        <w:rPr>
          <w:rFonts w:asciiTheme="minorHAnsi" w:eastAsiaTheme="minorEastAsia" w:hAnsiTheme="minorHAnsi" w:cstheme="minorBidi"/>
          <w:sz w:val="22"/>
          <w:szCs w:val="22"/>
          <w:lang w:eastAsia="cs-CZ"/>
        </w:rPr>
      </w:pPr>
      <w:hyperlink w:anchor="_Toc127546700" w:history="1">
        <w:r w:rsidRPr="00312FE2">
          <w:rPr>
            <w:rStyle w:val="Hypertextovodkaz"/>
          </w:rPr>
          <w:t>3.2.3 Výhody</w:t>
        </w:r>
        <w:r>
          <w:rPr>
            <w:webHidden/>
          </w:rPr>
          <w:tab/>
        </w:r>
        <w:r>
          <w:rPr>
            <w:webHidden/>
          </w:rPr>
          <w:fldChar w:fldCharType="begin"/>
        </w:r>
        <w:r>
          <w:rPr>
            <w:webHidden/>
          </w:rPr>
          <w:instrText xml:space="preserve"> PAGEREF _Toc127546700 \h </w:instrText>
        </w:r>
        <w:r>
          <w:rPr>
            <w:webHidden/>
          </w:rPr>
        </w:r>
        <w:r>
          <w:rPr>
            <w:webHidden/>
          </w:rPr>
          <w:fldChar w:fldCharType="separate"/>
        </w:r>
        <w:r>
          <w:rPr>
            <w:webHidden/>
          </w:rPr>
          <w:t>4</w:t>
        </w:r>
        <w:r>
          <w:rPr>
            <w:webHidden/>
          </w:rPr>
          <w:fldChar w:fldCharType="end"/>
        </w:r>
      </w:hyperlink>
    </w:p>
    <w:p w14:paraId="5BC904E5" w14:textId="031015CB" w:rsidR="00DE742C" w:rsidRDefault="00DE742C">
      <w:pPr>
        <w:pStyle w:val="Obsah3"/>
        <w:rPr>
          <w:rFonts w:asciiTheme="minorHAnsi" w:eastAsiaTheme="minorEastAsia" w:hAnsiTheme="minorHAnsi" w:cstheme="minorBidi"/>
          <w:sz w:val="22"/>
          <w:szCs w:val="22"/>
          <w:lang w:eastAsia="cs-CZ"/>
        </w:rPr>
      </w:pPr>
      <w:hyperlink w:anchor="_Toc127546701" w:history="1">
        <w:r w:rsidRPr="00312FE2">
          <w:rPr>
            <w:rStyle w:val="Hypertextovodkaz"/>
          </w:rPr>
          <w:t>3.2.4 Nevýhody</w:t>
        </w:r>
        <w:r>
          <w:rPr>
            <w:webHidden/>
          </w:rPr>
          <w:tab/>
        </w:r>
        <w:r>
          <w:rPr>
            <w:webHidden/>
          </w:rPr>
          <w:fldChar w:fldCharType="begin"/>
        </w:r>
        <w:r>
          <w:rPr>
            <w:webHidden/>
          </w:rPr>
          <w:instrText xml:space="preserve"> PAGEREF _Toc127546701 \h </w:instrText>
        </w:r>
        <w:r>
          <w:rPr>
            <w:webHidden/>
          </w:rPr>
        </w:r>
        <w:r>
          <w:rPr>
            <w:webHidden/>
          </w:rPr>
          <w:fldChar w:fldCharType="separate"/>
        </w:r>
        <w:r>
          <w:rPr>
            <w:webHidden/>
          </w:rPr>
          <w:t>4</w:t>
        </w:r>
        <w:r>
          <w:rPr>
            <w:webHidden/>
          </w:rPr>
          <w:fldChar w:fldCharType="end"/>
        </w:r>
      </w:hyperlink>
    </w:p>
    <w:p w14:paraId="49CDBD4D" w14:textId="7F9AF14B" w:rsidR="00DE742C" w:rsidRDefault="00DE742C">
      <w:pPr>
        <w:pStyle w:val="Obsah2"/>
        <w:rPr>
          <w:rFonts w:asciiTheme="minorHAnsi" w:eastAsiaTheme="minorEastAsia" w:hAnsiTheme="minorHAnsi" w:cstheme="minorBidi"/>
          <w:sz w:val="22"/>
          <w:szCs w:val="22"/>
          <w:lang w:eastAsia="cs-CZ"/>
        </w:rPr>
      </w:pPr>
      <w:hyperlink w:anchor="_Toc127546702" w:history="1">
        <w:r w:rsidRPr="00312FE2">
          <w:rPr>
            <w:rStyle w:val="Hypertextovodkaz"/>
          </w:rPr>
          <w:t>3.3 C#</w:t>
        </w:r>
        <w:r>
          <w:rPr>
            <w:webHidden/>
          </w:rPr>
          <w:tab/>
        </w:r>
        <w:r>
          <w:rPr>
            <w:webHidden/>
          </w:rPr>
          <w:fldChar w:fldCharType="begin"/>
        </w:r>
        <w:r>
          <w:rPr>
            <w:webHidden/>
          </w:rPr>
          <w:instrText xml:space="preserve"> PAGEREF _Toc127546702 \h </w:instrText>
        </w:r>
        <w:r>
          <w:rPr>
            <w:webHidden/>
          </w:rPr>
        </w:r>
        <w:r>
          <w:rPr>
            <w:webHidden/>
          </w:rPr>
          <w:fldChar w:fldCharType="separate"/>
        </w:r>
        <w:r>
          <w:rPr>
            <w:webHidden/>
          </w:rPr>
          <w:t>4</w:t>
        </w:r>
        <w:r>
          <w:rPr>
            <w:webHidden/>
          </w:rPr>
          <w:fldChar w:fldCharType="end"/>
        </w:r>
      </w:hyperlink>
    </w:p>
    <w:p w14:paraId="74E41354" w14:textId="42310889" w:rsidR="00DE742C" w:rsidRDefault="00DE742C">
      <w:pPr>
        <w:pStyle w:val="Obsah3"/>
        <w:rPr>
          <w:rFonts w:asciiTheme="minorHAnsi" w:eastAsiaTheme="minorEastAsia" w:hAnsiTheme="minorHAnsi" w:cstheme="minorBidi"/>
          <w:sz w:val="22"/>
          <w:szCs w:val="22"/>
          <w:lang w:eastAsia="cs-CZ"/>
        </w:rPr>
      </w:pPr>
      <w:hyperlink w:anchor="_Toc127546703" w:history="1">
        <w:r w:rsidRPr="00312FE2">
          <w:rPr>
            <w:rStyle w:val="Hypertextovodkaz"/>
          </w:rPr>
          <w:t>3.3.1 Microsoft .NET</w:t>
        </w:r>
        <w:r>
          <w:rPr>
            <w:webHidden/>
          </w:rPr>
          <w:tab/>
        </w:r>
        <w:r>
          <w:rPr>
            <w:webHidden/>
          </w:rPr>
          <w:fldChar w:fldCharType="begin"/>
        </w:r>
        <w:r>
          <w:rPr>
            <w:webHidden/>
          </w:rPr>
          <w:instrText xml:space="preserve"> PAGEREF _Toc127546703 \h </w:instrText>
        </w:r>
        <w:r>
          <w:rPr>
            <w:webHidden/>
          </w:rPr>
        </w:r>
        <w:r>
          <w:rPr>
            <w:webHidden/>
          </w:rPr>
          <w:fldChar w:fldCharType="separate"/>
        </w:r>
        <w:r>
          <w:rPr>
            <w:webHidden/>
          </w:rPr>
          <w:t>4</w:t>
        </w:r>
        <w:r>
          <w:rPr>
            <w:webHidden/>
          </w:rPr>
          <w:fldChar w:fldCharType="end"/>
        </w:r>
      </w:hyperlink>
    </w:p>
    <w:p w14:paraId="6CC66DFB" w14:textId="0DFF63F2" w:rsidR="00DE742C" w:rsidRDefault="00DE742C">
      <w:pPr>
        <w:pStyle w:val="Obsah3"/>
        <w:rPr>
          <w:rFonts w:asciiTheme="minorHAnsi" w:eastAsiaTheme="minorEastAsia" w:hAnsiTheme="minorHAnsi" w:cstheme="minorBidi"/>
          <w:sz w:val="22"/>
          <w:szCs w:val="22"/>
          <w:lang w:eastAsia="cs-CZ"/>
        </w:rPr>
      </w:pPr>
      <w:hyperlink w:anchor="_Toc127546704" w:history="1">
        <w:r w:rsidRPr="00312FE2">
          <w:rPr>
            <w:rStyle w:val="Hypertextovodkaz"/>
          </w:rPr>
          <w:t>3.3.2 Přístup k paměti a ovládání hardware</w:t>
        </w:r>
        <w:r>
          <w:rPr>
            <w:webHidden/>
          </w:rPr>
          <w:tab/>
        </w:r>
        <w:r>
          <w:rPr>
            <w:webHidden/>
          </w:rPr>
          <w:fldChar w:fldCharType="begin"/>
        </w:r>
        <w:r>
          <w:rPr>
            <w:webHidden/>
          </w:rPr>
          <w:instrText xml:space="preserve"> PAGEREF _Toc127546704 \h </w:instrText>
        </w:r>
        <w:r>
          <w:rPr>
            <w:webHidden/>
          </w:rPr>
        </w:r>
        <w:r>
          <w:rPr>
            <w:webHidden/>
          </w:rPr>
          <w:fldChar w:fldCharType="separate"/>
        </w:r>
        <w:r>
          <w:rPr>
            <w:webHidden/>
          </w:rPr>
          <w:t>5</w:t>
        </w:r>
        <w:r>
          <w:rPr>
            <w:webHidden/>
          </w:rPr>
          <w:fldChar w:fldCharType="end"/>
        </w:r>
      </w:hyperlink>
    </w:p>
    <w:p w14:paraId="137628C1" w14:textId="33B28532" w:rsidR="00DE742C" w:rsidRDefault="00DE742C">
      <w:pPr>
        <w:pStyle w:val="Obsah3"/>
        <w:rPr>
          <w:rFonts w:asciiTheme="minorHAnsi" w:eastAsiaTheme="minorEastAsia" w:hAnsiTheme="minorHAnsi" w:cstheme="minorBidi"/>
          <w:sz w:val="22"/>
          <w:szCs w:val="22"/>
          <w:lang w:eastAsia="cs-CZ"/>
        </w:rPr>
      </w:pPr>
      <w:hyperlink w:anchor="_Toc127546705" w:history="1">
        <w:r w:rsidRPr="00312FE2">
          <w:rPr>
            <w:rStyle w:val="Hypertextovodkaz"/>
          </w:rPr>
          <w:t>3.3.3 Porovnání s Javou</w:t>
        </w:r>
        <w:r>
          <w:rPr>
            <w:webHidden/>
          </w:rPr>
          <w:tab/>
        </w:r>
        <w:r>
          <w:rPr>
            <w:webHidden/>
          </w:rPr>
          <w:fldChar w:fldCharType="begin"/>
        </w:r>
        <w:r>
          <w:rPr>
            <w:webHidden/>
          </w:rPr>
          <w:instrText xml:space="preserve"> PAGEREF _Toc127546705 \h </w:instrText>
        </w:r>
        <w:r>
          <w:rPr>
            <w:webHidden/>
          </w:rPr>
        </w:r>
        <w:r>
          <w:rPr>
            <w:webHidden/>
          </w:rPr>
          <w:fldChar w:fldCharType="separate"/>
        </w:r>
        <w:r>
          <w:rPr>
            <w:webHidden/>
          </w:rPr>
          <w:t>5</w:t>
        </w:r>
        <w:r>
          <w:rPr>
            <w:webHidden/>
          </w:rPr>
          <w:fldChar w:fldCharType="end"/>
        </w:r>
      </w:hyperlink>
    </w:p>
    <w:p w14:paraId="37061D40" w14:textId="3FCE2597" w:rsidR="00DE742C" w:rsidRDefault="00DE742C">
      <w:pPr>
        <w:pStyle w:val="Obsah3"/>
        <w:rPr>
          <w:rFonts w:asciiTheme="minorHAnsi" w:eastAsiaTheme="minorEastAsia" w:hAnsiTheme="minorHAnsi" w:cstheme="minorBidi"/>
          <w:sz w:val="22"/>
          <w:szCs w:val="22"/>
          <w:lang w:eastAsia="cs-CZ"/>
        </w:rPr>
      </w:pPr>
      <w:hyperlink w:anchor="_Toc127546706" w:history="1">
        <w:r w:rsidRPr="00312FE2">
          <w:rPr>
            <w:rStyle w:val="Hypertextovodkaz"/>
          </w:rPr>
          <w:t>3.3.4 Podobnosti s C++</w:t>
        </w:r>
        <w:r>
          <w:rPr>
            <w:webHidden/>
          </w:rPr>
          <w:tab/>
        </w:r>
        <w:r>
          <w:rPr>
            <w:webHidden/>
          </w:rPr>
          <w:fldChar w:fldCharType="begin"/>
        </w:r>
        <w:r>
          <w:rPr>
            <w:webHidden/>
          </w:rPr>
          <w:instrText xml:space="preserve"> PAGEREF _Toc127546706 \h </w:instrText>
        </w:r>
        <w:r>
          <w:rPr>
            <w:webHidden/>
          </w:rPr>
        </w:r>
        <w:r>
          <w:rPr>
            <w:webHidden/>
          </w:rPr>
          <w:fldChar w:fldCharType="separate"/>
        </w:r>
        <w:r>
          <w:rPr>
            <w:webHidden/>
          </w:rPr>
          <w:t>5</w:t>
        </w:r>
        <w:r>
          <w:rPr>
            <w:webHidden/>
          </w:rPr>
          <w:fldChar w:fldCharType="end"/>
        </w:r>
      </w:hyperlink>
    </w:p>
    <w:p w14:paraId="009CEF61" w14:textId="417C4A46" w:rsidR="00DE742C" w:rsidRDefault="00DE742C">
      <w:pPr>
        <w:pStyle w:val="Obsah3"/>
        <w:rPr>
          <w:rFonts w:asciiTheme="minorHAnsi" w:eastAsiaTheme="minorEastAsia" w:hAnsiTheme="minorHAnsi" w:cstheme="minorBidi"/>
          <w:sz w:val="22"/>
          <w:szCs w:val="22"/>
          <w:lang w:eastAsia="cs-CZ"/>
        </w:rPr>
      </w:pPr>
      <w:hyperlink w:anchor="_Toc127546707" w:history="1">
        <w:r w:rsidRPr="00312FE2">
          <w:rPr>
            <w:rStyle w:val="Hypertextovodkaz"/>
          </w:rPr>
          <w:t>3.3.5 Modifikátory parametrů metod</w:t>
        </w:r>
        <w:r>
          <w:rPr>
            <w:webHidden/>
          </w:rPr>
          <w:tab/>
        </w:r>
        <w:r>
          <w:rPr>
            <w:webHidden/>
          </w:rPr>
          <w:fldChar w:fldCharType="begin"/>
        </w:r>
        <w:r>
          <w:rPr>
            <w:webHidden/>
          </w:rPr>
          <w:instrText xml:space="preserve"> PAGEREF _Toc127546707 \h </w:instrText>
        </w:r>
        <w:r>
          <w:rPr>
            <w:webHidden/>
          </w:rPr>
        </w:r>
        <w:r>
          <w:rPr>
            <w:webHidden/>
          </w:rPr>
          <w:fldChar w:fldCharType="separate"/>
        </w:r>
        <w:r>
          <w:rPr>
            <w:webHidden/>
          </w:rPr>
          <w:t>6</w:t>
        </w:r>
        <w:r>
          <w:rPr>
            <w:webHidden/>
          </w:rPr>
          <w:fldChar w:fldCharType="end"/>
        </w:r>
      </w:hyperlink>
    </w:p>
    <w:p w14:paraId="1F980886" w14:textId="700FAF35" w:rsidR="00DE742C" w:rsidRDefault="00DE742C">
      <w:pPr>
        <w:pStyle w:val="Obsah3"/>
        <w:rPr>
          <w:rFonts w:asciiTheme="minorHAnsi" w:eastAsiaTheme="minorEastAsia" w:hAnsiTheme="minorHAnsi" w:cstheme="minorBidi"/>
          <w:sz w:val="22"/>
          <w:szCs w:val="22"/>
          <w:lang w:eastAsia="cs-CZ"/>
        </w:rPr>
      </w:pPr>
      <w:hyperlink w:anchor="_Toc127546708" w:history="1">
        <w:r w:rsidRPr="00312FE2">
          <w:rPr>
            <w:rStyle w:val="Hypertextovodkaz"/>
          </w:rPr>
          <w:t>3.3.6 nové funkce</w:t>
        </w:r>
        <w:r>
          <w:rPr>
            <w:webHidden/>
          </w:rPr>
          <w:tab/>
        </w:r>
        <w:r>
          <w:rPr>
            <w:webHidden/>
          </w:rPr>
          <w:fldChar w:fldCharType="begin"/>
        </w:r>
        <w:r>
          <w:rPr>
            <w:webHidden/>
          </w:rPr>
          <w:instrText xml:space="preserve"> PAGEREF _Toc127546708 \h </w:instrText>
        </w:r>
        <w:r>
          <w:rPr>
            <w:webHidden/>
          </w:rPr>
        </w:r>
        <w:r>
          <w:rPr>
            <w:webHidden/>
          </w:rPr>
          <w:fldChar w:fldCharType="separate"/>
        </w:r>
        <w:r>
          <w:rPr>
            <w:webHidden/>
          </w:rPr>
          <w:t>6</w:t>
        </w:r>
        <w:r>
          <w:rPr>
            <w:webHidden/>
          </w:rPr>
          <w:fldChar w:fldCharType="end"/>
        </w:r>
      </w:hyperlink>
    </w:p>
    <w:p w14:paraId="268BBD92" w14:textId="3330EB35" w:rsidR="00DE742C" w:rsidRDefault="00DE742C">
      <w:pPr>
        <w:pStyle w:val="Obsah2"/>
        <w:rPr>
          <w:rFonts w:asciiTheme="minorHAnsi" w:eastAsiaTheme="minorEastAsia" w:hAnsiTheme="minorHAnsi" w:cstheme="minorBidi"/>
          <w:sz w:val="22"/>
          <w:szCs w:val="22"/>
          <w:lang w:eastAsia="cs-CZ"/>
        </w:rPr>
      </w:pPr>
      <w:hyperlink w:anchor="_Toc127546709" w:history="1">
        <w:r w:rsidRPr="00312FE2">
          <w:rPr>
            <w:rStyle w:val="Hypertextovodkaz"/>
          </w:rPr>
          <w:t>3.4 výběr</w:t>
        </w:r>
        <w:r>
          <w:rPr>
            <w:webHidden/>
          </w:rPr>
          <w:tab/>
        </w:r>
        <w:r>
          <w:rPr>
            <w:webHidden/>
          </w:rPr>
          <w:fldChar w:fldCharType="begin"/>
        </w:r>
        <w:r>
          <w:rPr>
            <w:webHidden/>
          </w:rPr>
          <w:instrText xml:space="preserve"> PAGEREF _Toc127546709 \h </w:instrText>
        </w:r>
        <w:r>
          <w:rPr>
            <w:webHidden/>
          </w:rPr>
        </w:r>
        <w:r>
          <w:rPr>
            <w:webHidden/>
          </w:rPr>
          <w:fldChar w:fldCharType="separate"/>
        </w:r>
        <w:r>
          <w:rPr>
            <w:webHidden/>
          </w:rPr>
          <w:t>6</w:t>
        </w:r>
        <w:r>
          <w:rPr>
            <w:webHidden/>
          </w:rPr>
          <w:fldChar w:fldCharType="end"/>
        </w:r>
      </w:hyperlink>
    </w:p>
    <w:p w14:paraId="59F4548E" w14:textId="6CE2795C" w:rsidR="00DE742C" w:rsidRDefault="00DE742C">
      <w:pPr>
        <w:pStyle w:val="Obsah1"/>
        <w:rPr>
          <w:rFonts w:asciiTheme="minorHAnsi" w:eastAsiaTheme="minorEastAsia" w:hAnsiTheme="minorHAnsi" w:cstheme="minorBidi"/>
          <w:b w:val="0"/>
          <w:sz w:val="22"/>
          <w:lang w:eastAsia="cs-CZ"/>
        </w:rPr>
      </w:pPr>
      <w:hyperlink w:anchor="_Toc127546710" w:history="1">
        <w:r w:rsidRPr="00312FE2">
          <w:rPr>
            <w:rStyle w:val="Hypertextovodkaz"/>
          </w:rPr>
          <w:t>4. Výběr herních žánrů vhodných pro implementaci</w:t>
        </w:r>
        <w:r>
          <w:rPr>
            <w:webHidden/>
          </w:rPr>
          <w:tab/>
        </w:r>
        <w:r>
          <w:rPr>
            <w:webHidden/>
          </w:rPr>
          <w:fldChar w:fldCharType="begin"/>
        </w:r>
        <w:r>
          <w:rPr>
            <w:webHidden/>
          </w:rPr>
          <w:instrText xml:space="preserve"> PAGEREF _Toc127546710 \h </w:instrText>
        </w:r>
        <w:r>
          <w:rPr>
            <w:webHidden/>
          </w:rPr>
        </w:r>
        <w:r>
          <w:rPr>
            <w:webHidden/>
          </w:rPr>
          <w:fldChar w:fldCharType="separate"/>
        </w:r>
        <w:r>
          <w:rPr>
            <w:webHidden/>
          </w:rPr>
          <w:t>6</w:t>
        </w:r>
        <w:r>
          <w:rPr>
            <w:webHidden/>
          </w:rPr>
          <w:fldChar w:fldCharType="end"/>
        </w:r>
      </w:hyperlink>
    </w:p>
    <w:p w14:paraId="0D5CAADC" w14:textId="7A951976" w:rsidR="00DE742C" w:rsidRDefault="00DE742C">
      <w:pPr>
        <w:pStyle w:val="Obsah2"/>
        <w:rPr>
          <w:rFonts w:asciiTheme="minorHAnsi" w:eastAsiaTheme="minorEastAsia" w:hAnsiTheme="minorHAnsi" w:cstheme="minorBidi"/>
          <w:sz w:val="22"/>
          <w:szCs w:val="22"/>
          <w:lang w:eastAsia="cs-CZ"/>
        </w:rPr>
      </w:pPr>
      <w:hyperlink w:anchor="_Toc127546711" w:history="1">
        <w:r w:rsidRPr="00312FE2">
          <w:rPr>
            <w:rStyle w:val="Hypertextovodkaz"/>
          </w:rPr>
          <w:t>4.1 RPG</w:t>
        </w:r>
        <w:r>
          <w:rPr>
            <w:webHidden/>
          </w:rPr>
          <w:tab/>
        </w:r>
        <w:r>
          <w:rPr>
            <w:webHidden/>
          </w:rPr>
          <w:fldChar w:fldCharType="begin"/>
        </w:r>
        <w:r>
          <w:rPr>
            <w:webHidden/>
          </w:rPr>
          <w:instrText xml:space="preserve"> PAGEREF _Toc127546711 \h </w:instrText>
        </w:r>
        <w:r>
          <w:rPr>
            <w:webHidden/>
          </w:rPr>
        </w:r>
        <w:r>
          <w:rPr>
            <w:webHidden/>
          </w:rPr>
          <w:fldChar w:fldCharType="separate"/>
        </w:r>
        <w:r>
          <w:rPr>
            <w:webHidden/>
          </w:rPr>
          <w:t>6</w:t>
        </w:r>
        <w:r>
          <w:rPr>
            <w:webHidden/>
          </w:rPr>
          <w:fldChar w:fldCharType="end"/>
        </w:r>
      </w:hyperlink>
    </w:p>
    <w:p w14:paraId="37137EDB" w14:textId="6F356A08" w:rsidR="00DE742C" w:rsidRDefault="00DE742C">
      <w:pPr>
        <w:pStyle w:val="Obsah2"/>
        <w:rPr>
          <w:rFonts w:asciiTheme="minorHAnsi" w:eastAsiaTheme="minorEastAsia" w:hAnsiTheme="minorHAnsi" w:cstheme="minorBidi"/>
          <w:sz w:val="22"/>
          <w:szCs w:val="22"/>
          <w:lang w:eastAsia="cs-CZ"/>
        </w:rPr>
      </w:pPr>
      <w:hyperlink w:anchor="_Toc127546712" w:history="1">
        <w:r w:rsidRPr="00312FE2">
          <w:rPr>
            <w:rStyle w:val="Hypertextovodkaz"/>
          </w:rPr>
          <w:t>4.2 akční</w:t>
        </w:r>
        <w:r>
          <w:rPr>
            <w:webHidden/>
          </w:rPr>
          <w:tab/>
        </w:r>
        <w:r>
          <w:rPr>
            <w:webHidden/>
          </w:rPr>
          <w:fldChar w:fldCharType="begin"/>
        </w:r>
        <w:r>
          <w:rPr>
            <w:webHidden/>
          </w:rPr>
          <w:instrText xml:space="preserve"> PAGEREF _Toc127546712 \h </w:instrText>
        </w:r>
        <w:r>
          <w:rPr>
            <w:webHidden/>
          </w:rPr>
        </w:r>
        <w:r>
          <w:rPr>
            <w:webHidden/>
          </w:rPr>
          <w:fldChar w:fldCharType="separate"/>
        </w:r>
        <w:r>
          <w:rPr>
            <w:webHidden/>
          </w:rPr>
          <w:t>6</w:t>
        </w:r>
        <w:r>
          <w:rPr>
            <w:webHidden/>
          </w:rPr>
          <w:fldChar w:fldCharType="end"/>
        </w:r>
      </w:hyperlink>
    </w:p>
    <w:p w14:paraId="01F67599" w14:textId="0C77348E" w:rsidR="00DE742C" w:rsidRDefault="00DE742C">
      <w:pPr>
        <w:pStyle w:val="Obsah2"/>
        <w:rPr>
          <w:rFonts w:asciiTheme="minorHAnsi" w:eastAsiaTheme="minorEastAsia" w:hAnsiTheme="minorHAnsi" w:cstheme="minorBidi"/>
          <w:sz w:val="22"/>
          <w:szCs w:val="22"/>
          <w:lang w:eastAsia="cs-CZ"/>
        </w:rPr>
      </w:pPr>
      <w:hyperlink w:anchor="_Toc127546713" w:history="1">
        <w:r w:rsidRPr="00312FE2">
          <w:rPr>
            <w:rStyle w:val="Hypertextovodkaz"/>
          </w:rPr>
          <w:t>4.3 strategie</w:t>
        </w:r>
        <w:r>
          <w:rPr>
            <w:webHidden/>
          </w:rPr>
          <w:tab/>
        </w:r>
        <w:r>
          <w:rPr>
            <w:webHidden/>
          </w:rPr>
          <w:fldChar w:fldCharType="begin"/>
        </w:r>
        <w:r>
          <w:rPr>
            <w:webHidden/>
          </w:rPr>
          <w:instrText xml:space="preserve"> PAGEREF _Toc127546713 \h </w:instrText>
        </w:r>
        <w:r>
          <w:rPr>
            <w:webHidden/>
          </w:rPr>
        </w:r>
        <w:r>
          <w:rPr>
            <w:webHidden/>
          </w:rPr>
          <w:fldChar w:fldCharType="separate"/>
        </w:r>
        <w:r>
          <w:rPr>
            <w:webHidden/>
          </w:rPr>
          <w:t>6</w:t>
        </w:r>
        <w:r>
          <w:rPr>
            <w:webHidden/>
          </w:rPr>
          <w:fldChar w:fldCharType="end"/>
        </w:r>
      </w:hyperlink>
    </w:p>
    <w:p w14:paraId="670A207B" w14:textId="6E616EFB" w:rsidR="00DE742C" w:rsidRDefault="00DE742C">
      <w:pPr>
        <w:pStyle w:val="Obsah2"/>
        <w:rPr>
          <w:rFonts w:asciiTheme="minorHAnsi" w:eastAsiaTheme="minorEastAsia" w:hAnsiTheme="minorHAnsi" w:cstheme="minorBidi"/>
          <w:sz w:val="22"/>
          <w:szCs w:val="22"/>
          <w:lang w:eastAsia="cs-CZ"/>
        </w:rPr>
      </w:pPr>
      <w:hyperlink w:anchor="_Toc127546714" w:history="1">
        <w:r w:rsidRPr="00312FE2">
          <w:rPr>
            <w:rStyle w:val="Hypertextovodkaz"/>
          </w:rPr>
          <w:t>4.4 závodní</w:t>
        </w:r>
        <w:r>
          <w:rPr>
            <w:webHidden/>
          </w:rPr>
          <w:tab/>
        </w:r>
        <w:r>
          <w:rPr>
            <w:webHidden/>
          </w:rPr>
          <w:fldChar w:fldCharType="begin"/>
        </w:r>
        <w:r>
          <w:rPr>
            <w:webHidden/>
          </w:rPr>
          <w:instrText xml:space="preserve"> PAGEREF _Toc127546714 \h </w:instrText>
        </w:r>
        <w:r>
          <w:rPr>
            <w:webHidden/>
          </w:rPr>
        </w:r>
        <w:r>
          <w:rPr>
            <w:webHidden/>
          </w:rPr>
          <w:fldChar w:fldCharType="separate"/>
        </w:r>
        <w:r>
          <w:rPr>
            <w:webHidden/>
          </w:rPr>
          <w:t>6</w:t>
        </w:r>
        <w:r>
          <w:rPr>
            <w:webHidden/>
          </w:rPr>
          <w:fldChar w:fldCharType="end"/>
        </w:r>
      </w:hyperlink>
    </w:p>
    <w:p w14:paraId="0A8D0DD8" w14:textId="50F8C828" w:rsidR="00DE742C" w:rsidRDefault="00DE742C">
      <w:pPr>
        <w:pStyle w:val="Obsah1"/>
        <w:rPr>
          <w:rFonts w:asciiTheme="minorHAnsi" w:eastAsiaTheme="minorEastAsia" w:hAnsiTheme="minorHAnsi" w:cstheme="minorBidi"/>
          <w:b w:val="0"/>
          <w:sz w:val="22"/>
          <w:lang w:eastAsia="cs-CZ"/>
        </w:rPr>
      </w:pPr>
      <w:hyperlink w:anchor="_Toc127546715" w:history="1">
        <w:r w:rsidRPr="00312FE2">
          <w:rPr>
            <w:rStyle w:val="Hypertextovodkaz"/>
          </w:rPr>
          <w:t>5. Grafické výstupy aplikací</w:t>
        </w:r>
        <w:r>
          <w:rPr>
            <w:webHidden/>
          </w:rPr>
          <w:tab/>
        </w:r>
        <w:r>
          <w:rPr>
            <w:webHidden/>
          </w:rPr>
          <w:fldChar w:fldCharType="begin"/>
        </w:r>
        <w:r>
          <w:rPr>
            <w:webHidden/>
          </w:rPr>
          <w:instrText xml:space="preserve"> PAGEREF _Toc127546715 \h </w:instrText>
        </w:r>
        <w:r>
          <w:rPr>
            <w:webHidden/>
          </w:rPr>
        </w:r>
        <w:r>
          <w:rPr>
            <w:webHidden/>
          </w:rPr>
          <w:fldChar w:fldCharType="separate"/>
        </w:r>
        <w:r>
          <w:rPr>
            <w:webHidden/>
          </w:rPr>
          <w:t>7</w:t>
        </w:r>
        <w:r>
          <w:rPr>
            <w:webHidden/>
          </w:rPr>
          <w:fldChar w:fldCharType="end"/>
        </w:r>
      </w:hyperlink>
    </w:p>
    <w:p w14:paraId="6058C4F3" w14:textId="08B3E7DF" w:rsidR="00DE742C" w:rsidRDefault="00DE742C">
      <w:pPr>
        <w:pStyle w:val="Obsah2"/>
        <w:rPr>
          <w:rFonts w:asciiTheme="minorHAnsi" w:eastAsiaTheme="minorEastAsia" w:hAnsiTheme="minorHAnsi" w:cstheme="minorBidi"/>
          <w:sz w:val="22"/>
          <w:szCs w:val="22"/>
          <w:lang w:eastAsia="cs-CZ"/>
        </w:rPr>
      </w:pPr>
      <w:hyperlink w:anchor="_Toc127546716" w:history="1">
        <w:r w:rsidRPr="00312FE2">
          <w:rPr>
            <w:rStyle w:val="Hypertextovodkaz"/>
          </w:rPr>
          <w:t>5.1 konzolová aplikace</w:t>
        </w:r>
        <w:r>
          <w:rPr>
            <w:webHidden/>
          </w:rPr>
          <w:tab/>
        </w:r>
        <w:r>
          <w:rPr>
            <w:webHidden/>
          </w:rPr>
          <w:fldChar w:fldCharType="begin"/>
        </w:r>
        <w:r>
          <w:rPr>
            <w:webHidden/>
          </w:rPr>
          <w:instrText xml:space="preserve"> PAGEREF _Toc127546716 \h </w:instrText>
        </w:r>
        <w:r>
          <w:rPr>
            <w:webHidden/>
          </w:rPr>
        </w:r>
        <w:r>
          <w:rPr>
            <w:webHidden/>
          </w:rPr>
          <w:fldChar w:fldCharType="separate"/>
        </w:r>
        <w:r>
          <w:rPr>
            <w:webHidden/>
          </w:rPr>
          <w:t>7</w:t>
        </w:r>
        <w:r>
          <w:rPr>
            <w:webHidden/>
          </w:rPr>
          <w:fldChar w:fldCharType="end"/>
        </w:r>
      </w:hyperlink>
    </w:p>
    <w:p w14:paraId="488881EF" w14:textId="14B71714" w:rsidR="00DE742C" w:rsidRDefault="00DE742C">
      <w:pPr>
        <w:pStyle w:val="Obsah2"/>
        <w:rPr>
          <w:rFonts w:asciiTheme="minorHAnsi" w:eastAsiaTheme="minorEastAsia" w:hAnsiTheme="minorHAnsi" w:cstheme="minorBidi"/>
          <w:sz w:val="22"/>
          <w:szCs w:val="22"/>
          <w:lang w:eastAsia="cs-CZ"/>
        </w:rPr>
      </w:pPr>
      <w:hyperlink w:anchor="_Toc127546717" w:history="1">
        <w:r w:rsidRPr="00312FE2">
          <w:rPr>
            <w:rStyle w:val="Hypertextovodkaz"/>
          </w:rPr>
          <w:t>5.2 okenní aplikace</w:t>
        </w:r>
        <w:r>
          <w:rPr>
            <w:webHidden/>
          </w:rPr>
          <w:tab/>
        </w:r>
        <w:r>
          <w:rPr>
            <w:webHidden/>
          </w:rPr>
          <w:fldChar w:fldCharType="begin"/>
        </w:r>
        <w:r>
          <w:rPr>
            <w:webHidden/>
          </w:rPr>
          <w:instrText xml:space="preserve"> PAGEREF _Toc127546717 \h </w:instrText>
        </w:r>
        <w:r>
          <w:rPr>
            <w:webHidden/>
          </w:rPr>
        </w:r>
        <w:r>
          <w:rPr>
            <w:webHidden/>
          </w:rPr>
          <w:fldChar w:fldCharType="separate"/>
        </w:r>
        <w:r>
          <w:rPr>
            <w:webHidden/>
          </w:rPr>
          <w:t>7</w:t>
        </w:r>
        <w:r>
          <w:rPr>
            <w:webHidden/>
          </w:rPr>
          <w:fldChar w:fldCharType="end"/>
        </w:r>
      </w:hyperlink>
    </w:p>
    <w:p w14:paraId="37ED77A1" w14:textId="41CCC5C3" w:rsidR="00DE742C" w:rsidRDefault="00DE742C">
      <w:pPr>
        <w:pStyle w:val="Obsah3"/>
        <w:rPr>
          <w:rFonts w:asciiTheme="minorHAnsi" w:eastAsiaTheme="minorEastAsia" w:hAnsiTheme="minorHAnsi" w:cstheme="minorBidi"/>
          <w:sz w:val="22"/>
          <w:szCs w:val="22"/>
          <w:lang w:eastAsia="cs-CZ"/>
        </w:rPr>
      </w:pPr>
      <w:hyperlink w:anchor="_Toc127546718" w:history="1">
        <w:r w:rsidRPr="00312FE2">
          <w:rPr>
            <w:rStyle w:val="Hypertextovodkaz"/>
            <w:shd w:val="clear" w:color="auto" w:fill="FFFFFF"/>
          </w:rPr>
          <w:t>5.2.1 WinForm</w:t>
        </w:r>
        <w:r>
          <w:rPr>
            <w:webHidden/>
          </w:rPr>
          <w:tab/>
        </w:r>
        <w:r>
          <w:rPr>
            <w:webHidden/>
          </w:rPr>
          <w:fldChar w:fldCharType="begin"/>
        </w:r>
        <w:r>
          <w:rPr>
            <w:webHidden/>
          </w:rPr>
          <w:instrText xml:space="preserve"> PAGEREF _Toc127546718 \h </w:instrText>
        </w:r>
        <w:r>
          <w:rPr>
            <w:webHidden/>
          </w:rPr>
        </w:r>
        <w:r>
          <w:rPr>
            <w:webHidden/>
          </w:rPr>
          <w:fldChar w:fldCharType="separate"/>
        </w:r>
        <w:r>
          <w:rPr>
            <w:webHidden/>
          </w:rPr>
          <w:t>7</w:t>
        </w:r>
        <w:r>
          <w:rPr>
            <w:webHidden/>
          </w:rPr>
          <w:fldChar w:fldCharType="end"/>
        </w:r>
      </w:hyperlink>
    </w:p>
    <w:p w14:paraId="2C13321B" w14:textId="72D16CF3" w:rsidR="00DE742C" w:rsidRDefault="00DE742C">
      <w:pPr>
        <w:pStyle w:val="Obsah3"/>
        <w:rPr>
          <w:rFonts w:asciiTheme="minorHAnsi" w:eastAsiaTheme="minorEastAsia" w:hAnsiTheme="minorHAnsi" w:cstheme="minorBidi"/>
          <w:sz w:val="22"/>
          <w:szCs w:val="22"/>
          <w:lang w:eastAsia="cs-CZ"/>
        </w:rPr>
      </w:pPr>
      <w:hyperlink w:anchor="_Toc127546719" w:history="1">
        <w:r w:rsidRPr="00312FE2">
          <w:rPr>
            <w:rStyle w:val="Hypertextovodkaz"/>
            <w:shd w:val="clear" w:color="auto" w:fill="FFFFFF"/>
          </w:rPr>
          <w:t>5.2.2 WPF</w:t>
        </w:r>
        <w:r>
          <w:rPr>
            <w:webHidden/>
          </w:rPr>
          <w:tab/>
        </w:r>
        <w:r>
          <w:rPr>
            <w:webHidden/>
          </w:rPr>
          <w:fldChar w:fldCharType="begin"/>
        </w:r>
        <w:r>
          <w:rPr>
            <w:webHidden/>
          </w:rPr>
          <w:instrText xml:space="preserve"> PAGEREF _Toc127546719 \h </w:instrText>
        </w:r>
        <w:r>
          <w:rPr>
            <w:webHidden/>
          </w:rPr>
        </w:r>
        <w:r>
          <w:rPr>
            <w:webHidden/>
          </w:rPr>
          <w:fldChar w:fldCharType="separate"/>
        </w:r>
        <w:r>
          <w:rPr>
            <w:webHidden/>
          </w:rPr>
          <w:t>7</w:t>
        </w:r>
        <w:r>
          <w:rPr>
            <w:webHidden/>
          </w:rPr>
          <w:fldChar w:fldCharType="end"/>
        </w:r>
      </w:hyperlink>
    </w:p>
    <w:p w14:paraId="77760EBF" w14:textId="7EB4C578" w:rsidR="00DE742C" w:rsidRDefault="00DE742C">
      <w:pPr>
        <w:pStyle w:val="Obsah1"/>
        <w:rPr>
          <w:rFonts w:asciiTheme="minorHAnsi" w:eastAsiaTheme="minorEastAsia" w:hAnsiTheme="minorHAnsi" w:cstheme="minorBidi"/>
          <w:b w:val="0"/>
          <w:sz w:val="22"/>
          <w:lang w:eastAsia="cs-CZ"/>
        </w:rPr>
      </w:pPr>
      <w:hyperlink w:anchor="_Toc127546720" w:history="1">
        <w:r w:rsidRPr="00312FE2">
          <w:rPr>
            <w:rStyle w:val="Hypertextovodkaz"/>
          </w:rPr>
          <w:t>6. Návrh aplikačního modelu</w:t>
        </w:r>
        <w:r>
          <w:rPr>
            <w:webHidden/>
          </w:rPr>
          <w:tab/>
        </w:r>
        <w:r>
          <w:rPr>
            <w:webHidden/>
          </w:rPr>
          <w:fldChar w:fldCharType="begin"/>
        </w:r>
        <w:r>
          <w:rPr>
            <w:webHidden/>
          </w:rPr>
          <w:instrText xml:space="preserve"> PAGEREF _Toc127546720 \h </w:instrText>
        </w:r>
        <w:r>
          <w:rPr>
            <w:webHidden/>
          </w:rPr>
        </w:r>
        <w:r>
          <w:rPr>
            <w:webHidden/>
          </w:rPr>
          <w:fldChar w:fldCharType="separate"/>
        </w:r>
        <w:r>
          <w:rPr>
            <w:webHidden/>
          </w:rPr>
          <w:t>7</w:t>
        </w:r>
        <w:r>
          <w:rPr>
            <w:webHidden/>
          </w:rPr>
          <w:fldChar w:fldCharType="end"/>
        </w:r>
      </w:hyperlink>
    </w:p>
    <w:p w14:paraId="0720A688" w14:textId="0628D878" w:rsidR="00DE742C" w:rsidRDefault="00DE742C">
      <w:pPr>
        <w:pStyle w:val="Obsah1"/>
        <w:rPr>
          <w:rFonts w:asciiTheme="minorHAnsi" w:eastAsiaTheme="minorEastAsia" w:hAnsiTheme="minorHAnsi" w:cstheme="minorBidi"/>
          <w:b w:val="0"/>
          <w:sz w:val="22"/>
          <w:lang w:eastAsia="cs-CZ"/>
        </w:rPr>
      </w:pPr>
      <w:hyperlink w:anchor="_Toc127546721" w:history="1">
        <w:r w:rsidRPr="00312FE2">
          <w:rPr>
            <w:rStyle w:val="Hypertextovodkaz"/>
          </w:rPr>
          <w:t>7. Návrh vzorového řešení</w:t>
        </w:r>
        <w:r>
          <w:rPr>
            <w:webHidden/>
          </w:rPr>
          <w:tab/>
        </w:r>
        <w:r>
          <w:rPr>
            <w:webHidden/>
          </w:rPr>
          <w:fldChar w:fldCharType="begin"/>
        </w:r>
        <w:r>
          <w:rPr>
            <w:webHidden/>
          </w:rPr>
          <w:instrText xml:space="preserve"> PAGEREF _Toc127546721 \h </w:instrText>
        </w:r>
        <w:r>
          <w:rPr>
            <w:webHidden/>
          </w:rPr>
        </w:r>
        <w:r>
          <w:rPr>
            <w:webHidden/>
          </w:rPr>
          <w:fldChar w:fldCharType="separate"/>
        </w:r>
        <w:r>
          <w:rPr>
            <w:webHidden/>
          </w:rPr>
          <w:t>7</w:t>
        </w:r>
        <w:r>
          <w:rPr>
            <w:webHidden/>
          </w:rPr>
          <w:fldChar w:fldCharType="end"/>
        </w:r>
      </w:hyperlink>
    </w:p>
    <w:p w14:paraId="0AA16DAD" w14:textId="4AB01207" w:rsidR="00DE742C" w:rsidRDefault="00DE742C">
      <w:pPr>
        <w:pStyle w:val="Obsah1"/>
        <w:rPr>
          <w:rFonts w:asciiTheme="minorHAnsi" w:eastAsiaTheme="minorEastAsia" w:hAnsiTheme="minorHAnsi" w:cstheme="minorBidi"/>
          <w:b w:val="0"/>
          <w:sz w:val="22"/>
          <w:lang w:eastAsia="cs-CZ"/>
        </w:rPr>
      </w:pPr>
      <w:hyperlink w:anchor="_Toc127546722" w:history="1">
        <w:r w:rsidRPr="00312FE2">
          <w:rPr>
            <w:rStyle w:val="Hypertextovodkaz"/>
          </w:rPr>
          <w:t>8. Zhodnocení realizace aplikace</w:t>
        </w:r>
        <w:r>
          <w:rPr>
            <w:webHidden/>
          </w:rPr>
          <w:tab/>
        </w:r>
        <w:r>
          <w:rPr>
            <w:webHidden/>
          </w:rPr>
          <w:fldChar w:fldCharType="begin"/>
        </w:r>
        <w:r>
          <w:rPr>
            <w:webHidden/>
          </w:rPr>
          <w:instrText xml:space="preserve"> PAGEREF _Toc127546722 \h </w:instrText>
        </w:r>
        <w:r>
          <w:rPr>
            <w:webHidden/>
          </w:rPr>
        </w:r>
        <w:r>
          <w:rPr>
            <w:webHidden/>
          </w:rPr>
          <w:fldChar w:fldCharType="separate"/>
        </w:r>
        <w:r>
          <w:rPr>
            <w:webHidden/>
          </w:rPr>
          <w:t>7</w:t>
        </w:r>
        <w:r>
          <w:rPr>
            <w:webHidden/>
          </w:rPr>
          <w:fldChar w:fldCharType="end"/>
        </w:r>
      </w:hyperlink>
    </w:p>
    <w:p w14:paraId="6DF93726" w14:textId="43FC24F0" w:rsidR="00DE742C" w:rsidRDefault="00DE742C">
      <w:pPr>
        <w:pStyle w:val="Obsah1"/>
        <w:rPr>
          <w:rFonts w:asciiTheme="minorHAnsi" w:eastAsiaTheme="minorEastAsia" w:hAnsiTheme="minorHAnsi" w:cstheme="minorBidi"/>
          <w:b w:val="0"/>
          <w:sz w:val="22"/>
          <w:lang w:eastAsia="cs-CZ"/>
        </w:rPr>
      </w:pPr>
      <w:hyperlink w:anchor="_Toc127546723" w:history="1">
        <w:r w:rsidRPr="00312FE2">
          <w:rPr>
            <w:rStyle w:val="Hypertextovodkaz"/>
          </w:rPr>
          <w:t>9. Závěr</w:t>
        </w:r>
        <w:r>
          <w:rPr>
            <w:webHidden/>
          </w:rPr>
          <w:tab/>
        </w:r>
        <w:r>
          <w:rPr>
            <w:webHidden/>
          </w:rPr>
          <w:fldChar w:fldCharType="begin"/>
        </w:r>
        <w:r>
          <w:rPr>
            <w:webHidden/>
          </w:rPr>
          <w:instrText xml:space="preserve"> PAGEREF _Toc127546723 \h </w:instrText>
        </w:r>
        <w:r>
          <w:rPr>
            <w:webHidden/>
          </w:rPr>
        </w:r>
        <w:r>
          <w:rPr>
            <w:webHidden/>
          </w:rPr>
          <w:fldChar w:fldCharType="separate"/>
        </w:r>
        <w:r>
          <w:rPr>
            <w:webHidden/>
          </w:rPr>
          <w:t>7</w:t>
        </w:r>
        <w:r>
          <w:rPr>
            <w:webHidden/>
          </w:rPr>
          <w:fldChar w:fldCharType="end"/>
        </w:r>
      </w:hyperlink>
    </w:p>
    <w:p w14:paraId="0CC59A94" w14:textId="4F23E2DC" w:rsidR="00DE742C" w:rsidRDefault="00DE742C">
      <w:pPr>
        <w:pStyle w:val="Obsah1"/>
        <w:rPr>
          <w:rFonts w:asciiTheme="minorHAnsi" w:eastAsiaTheme="minorEastAsia" w:hAnsiTheme="minorHAnsi" w:cstheme="minorBidi"/>
          <w:b w:val="0"/>
          <w:sz w:val="22"/>
          <w:lang w:eastAsia="cs-CZ"/>
        </w:rPr>
      </w:pPr>
      <w:hyperlink w:anchor="_Toc127546724" w:history="1">
        <w:r w:rsidRPr="00312FE2">
          <w:rPr>
            <w:rStyle w:val="Hypertextovodkaz"/>
          </w:rPr>
          <w:t>Seznam použitých zdrojů</w:t>
        </w:r>
        <w:r>
          <w:rPr>
            <w:webHidden/>
          </w:rPr>
          <w:tab/>
        </w:r>
        <w:r>
          <w:rPr>
            <w:webHidden/>
          </w:rPr>
          <w:fldChar w:fldCharType="begin"/>
        </w:r>
        <w:r>
          <w:rPr>
            <w:webHidden/>
          </w:rPr>
          <w:instrText xml:space="preserve"> PAGEREF _Toc127546724 \h </w:instrText>
        </w:r>
        <w:r>
          <w:rPr>
            <w:webHidden/>
          </w:rPr>
        </w:r>
        <w:r>
          <w:rPr>
            <w:webHidden/>
          </w:rPr>
          <w:fldChar w:fldCharType="separate"/>
        </w:r>
        <w:r>
          <w:rPr>
            <w:webHidden/>
          </w:rPr>
          <w:t>i</w:t>
        </w:r>
        <w:r>
          <w:rPr>
            <w:webHidden/>
          </w:rPr>
          <w:fldChar w:fldCharType="end"/>
        </w:r>
      </w:hyperlink>
    </w:p>
    <w:p w14:paraId="13C7D74A" w14:textId="18359572" w:rsidR="00DE742C" w:rsidRDefault="00DE742C">
      <w:pPr>
        <w:pStyle w:val="Obsah1"/>
        <w:rPr>
          <w:rFonts w:asciiTheme="minorHAnsi" w:eastAsiaTheme="minorEastAsia" w:hAnsiTheme="minorHAnsi" w:cstheme="minorBidi"/>
          <w:b w:val="0"/>
          <w:sz w:val="22"/>
          <w:lang w:eastAsia="cs-CZ"/>
        </w:rPr>
      </w:pPr>
      <w:hyperlink w:anchor="_Toc127546725" w:history="1">
        <w:r w:rsidRPr="00312FE2">
          <w:rPr>
            <w:rStyle w:val="Hypertextovodkaz"/>
          </w:rPr>
          <w:t>Přílohy</w:t>
        </w:r>
        <w:r>
          <w:rPr>
            <w:webHidden/>
          </w:rPr>
          <w:tab/>
        </w:r>
        <w:r>
          <w:rPr>
            <w:webHidden/>
          </w:rPr>
          <w:fldChar w:fldCharType="begin"/>
        </w:r>
        <w:r>
          <w:rPr>
            <w:webHidden/>
          </w:rPr>
          <w:instrText xml:space="preserve"> PAGEREF _Toc127546725 \h </w:instrText>
        </w:r>
        <w:r>
          <w:rPr>
            <w:webHidden/>
          </w:rPr>
        </w:r>
        <w:r>
          <w:rPr>
            <w:webHidden/>
          </w:rPr>
          <w:fldChar w:fldCharType="separate"/>
        </w:r>
        <w:r>
          <w:rPr>
            <w:webHidden/>
          </w:rPr>
          <w:t>iv</w:t>
        </w:r>
        <w:r>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spacing w:line="360" w:lineRule="auto"/>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spacing w:line="360" w:lineRule="auto"/>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77777777" w:rsidR="0073035C" w:rsidRPr="00A63392"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69282F2C"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3F206B" w:rsidRPr="003F206B">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75B199CF" w:rsidR="0073035C" w:rsidRDefault="0073035C" w:rsidP="000F2DCB">
      <w:pPr>
        <w:pStyle w:val="Titulek"/>
        <w:ind w:firstLine="578"/>
      </w:pPr>
      <w:bookmarkStart w:id="9" w:name="_Ref76033722"/>
      <w:r>
        <w:t xml:space="preserve">Obr. </w:t>
      </w:r>
      <w:fldSimple w:instr=" SEQ Obrázek \* ARABIC ">
        <w:r>
          <w:rPr>
            <w:noProof/>
          </w:rPr>
          <w:t>1</w:t>
        </w:r>
      </w:fldSimple>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3F206B" w:rsidRPr="003F206B">
            <w:rPr>
              <w:i w:val="0"/>
              <w:color w:val="000000"/>
            </w:rPr>
            <w:t>[2]</w:t>
          </w:r>
        </w:sdtContent>
      </w:sdt>
    </w:p>
    <w:p w14:paraId="4BAA134F" w14:textId="732A47F3"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3F206B" w:rsidRPr="003F206B">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w:t>
      </w:r>
      <w:r w:rsidRPr="00F270F8">
        <w:lastRenderedPageBreak/>
        <w:t xml:space="preserve">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3F206B" w:rsidRPr="003F206B">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77777777" w:rsidR="0073035C" w:rsidRPr="0031531C" w:rsidRDefault="0073035C" w:rsidP="007C3E6C">
      <w:pPr>
        <w:pStyle w:val="Titulek"/>
      </w:pPr>
      <w:bookmarkStart w:id="10" w:name="_Ref101350307"/>
      <w:r>
        <w:t xml:space="preserve">Obr. </w:t>
      </w:r>
      <w:fldSimple w:instr=" SEQ Obrázek \* ARABIC ">
        <w:r>
          <w:rPr>
            <w:noProof/>
          </w:rPr>
          <w:t>2</w:t>
        </w:r>
      </w:fldSimple>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327DC673"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sdt>
        <w:sdtPr>
          <w:rPr>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003F206B" w:rsidRPr="003F206B">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003F206B" w:rsidRPr="003F206B">
            <w:rPr>
              <w:color w:val="000000"/>
            </w:rPr>
            <w:t>[6]</w:t>
          </w:r>
        </w:sdtContent>
      </w:sdt>
      <w:r w:rsidRPr="00451382">
        <w:rPr>
          <w:rFonts w:cstheme="minorHAnsi"/>
          <w:color w:val="000000"/>
          <w:shd w:val="clear" w:color="auto" w:fill="FFFFFF"/>
        </w:rPr>
        <w:t>, ale některé kódy možné napsat v C jsou v C++ neplatné</w:t>
      </w:r>
      <w:sdt>
        <w:sdtPr>
          <w:rPr>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003F206B" w:rsidRPr="003F206B">
            <w:rPr>
              <w:color w:val="000000"/>
            </w:rPr>
            <w:t>[7]</w:t>
          </w:r>
        </w:sdtContent>
      </w:sdt>
      <w:r w:rsidRPr="00451382">
        <w:rPr>
          <w:rFonts w:cstheme="minorHAnsi"/>
          <w:color w:val="000000"/>
          <w:shd w:val="clear" w:color="auto" w:fill="FFFFFF"/>
        </w:rPr>
        <w:t xml:space="preserve">.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w:t>
      </w:r>
      <w:sdt>
        <w:sdtPr>
          <w:rPr>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003F206B" w:rsidRPr="003F206B">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010F87DE"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3F206B" w:rsidRPr="003F206B">
            <w:rPr>
              <w:color w:val="000000"/>
            </w:rPr>
            <w:t>[9, 10]</w:t>
          </w:r>
        </w:sdtContent>
      </w:sdt>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3F206B" w:rsidRPr="003F206B">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3F206B" w:rsidRPr="003F206B">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6EA1EA7E"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3F206B" w:rsidRPr="003F206B">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1FF451AB"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3F206B" w:rsidRPr="003F206B">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3F206B" w:rsidRPr="003F206B">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2FD8772C"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3F206B" w:rsidRPr="003F206B">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3F206B" w:rsidRPr="003F206B">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326ECFCA"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3F206B" w:rsidRPr="003F206B">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3F206B" w:rsidRPr="003F206B">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49AD8CBE"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3F206B" w:rsidRPr="003F206B">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3F206B" w:rsidRPr="003F206B">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3F206B" w:rsidRPr="003F206B">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lastRenderedPageBreak/>
        <w:t>3.2.3 Výhody</w:t>
      </w:r>
      <w:bookmarkEnd w:id="22"/>
    </w:p>
    <w:p w14:paraId="5DD7E09B" w14:textId="27EFFAAE"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3F206B" w:rsidRPr="003F206B">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3F206B" w:rsidRPr="003F206B">
            <w:rPr>
              <w:color w:val="000000"/>
            </w:rPr>
            <w:t>[24, 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3F206B" w:rsidRPr="003F206B">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2CEFED37"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3F206B" w:rsidRPr="003F206B">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3F206B" w:rsidRPr="003F206B">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3F206B" w:rsidRPr="003F206B">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71FB1747"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3F206B" w:rsidRPr="003F206B">
            <w:rPr>
              <w:color w:val="000000"/>
            </w:rPr>
            <w:t>[11, 29, 30]</w:t>
          </w:r>
        </w:sdtContent>
      </w:sdt>
      <w:r>
        <w:rPr>
          <w:rFonts w:cstheme="minorHAnsi"/>
        </w:rPr>
        <w:t xml:space="preserve">. </w:t>
      </w:r>
    </w:p>
    <w:p w14:paraId="6DA5180F" w14:textId="70CFC5C7"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3F206B" w:rsidRPr="003F206B">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3F206B" w:rsidRPr="003F206B">
            <w:rPr>
              <w:rFonts w:cstheme="minorHAnsi"/>
              <w:color w:val="000000"/>
            </w:rPr>
            <w:t>[31]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w:t>
      </w:r>
      <w:r w:rsidRPr="00AE4429">
        <w:rPr>
          <w:rFonts w:cstheme="minorHAnsi"/>
        </w:rPr>
        <w:lastRenderedPageBreak/>
        <w:t xml:space="preserve">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možné spustit na počítači programátora, nebo až při instalaci programu. Vytvoření obrazu u 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3F206B" w:rsidRPr="003F206B">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3F206B" w:rsidRPr="003F206B">
            <w:rPr>
              <w:rFonts w:cstheme="minorHAnsi"/>
              <w:color w:val="000000"/>
            </w:rPr>
            <w:t>[34]</w:t>
          </w:r>
        </w:sdtContent>
      </w:sdt>
      <w:r w:rsidRPr="00AE4429">
        <w:rPr>
          <w:rFonts w:cstheme="minorHAnsi"/>
          <w:color w:val="000000"/>
        </w:rPr>
        <w:t>.</w:t>
      </w:r>
    </w:p>
    <w:p w14:paraId="61A401D2" w14:textId="6A53B512"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3F206B" w:rsidRPr="003F206B">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3F206B" w:rsidRPr="003F206B">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3F206B" w:rsidRPr="003F206B">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3B45DAD9" w:rsidR="008F2530" w:rsidRDefault="008F2530" w:rsidP="008F2530">
      <w:pPr>
        <w:ind w:firstLine="708"/>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3F206B" w:rsidRPr="003F206B">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3F206B" w:rsidRPr="003F206B">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434E9B09"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3F206B" w:rsidRPr="003F206B">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3F206B" w:rsidRPr="003F206B">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3F206B" w:rsidRPr="003F206B">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t>3.3.4 Podobnosti s C++</w:t>
      </w:r>
      <w:bookmarkEnd w:id="29"/>
    </w:p>
    <w:p w14:paraId="00B3AF7F" w14:textId="30F6A81F"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3F206B" w:rsidRPr="003F206B">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79529860"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3F206B" w:rsidRPr="003F206B">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3F206B" w:rsidRPr="003F206B">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lastRenderedPageBreak/>
        <w:t>3.3.5 Modifikátory parametrů metod</w:t>
      </w:r>
      <w:bookmarkEnd w:id="30"/>
    </w:p>
    <w:p w14:paraId="47753AF4" w14:textId="388A137F"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3F206B" w:rsidRPr="003F206B">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52706254"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3F206B" w:rsidRPr="003F206B">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3F206B" w:rsidRPr="003F206B">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7777777" w:rsidR="0073035C" w:rsidRPr="0049022A"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t>3.4 výběr</w:t>
      </w:r>
      <w:bookmarkEnd w:id="25"/>
      <w:bookmarkEnd w:id="32"/>
    </w:p>
    <w:p w14:paraId="05591875" w14:textId="77777777" w:rsidR="0073035C" w:rsidRPr="0049022A" w:rsidRDefault="0073035C" w:rsidP="004B0D31">
      <w:pPr>
        <w:ind w:left="578"/>
        <w:jc w:val="both"/>
      </w:pPr>
      <w:r w:rsidRPr="0049022A">
        <w:t>Text…</w:t>
      </w:r>
      <w:bookmarkStart w:id="33" w:name="_Toc76031545"/>
    </w:p>
    <w:p w14:paraId="460BEB37" w14:textId="77777777" w:rsidR="0073035C" w:rsidRPr="0049022A" w:rsidRDefault="0073035C" w:rsidP="00A63392">
      <w:pPr>
        <w:pStyle w:val="Nadpis1"/>
        <w:ind w:left="0"/>
        <w:rPr>
          <w:kern w:val="0"/>
          <w:sz w:val="24"/>
          <w:szCs w:val="24"/>
        </w:rPr>
      </w:pPr>
      <w:bookmarkStart w:id="34" w:name="_Toc127546710"/>
      <w:r w:rsidRPr="0049022A">
        <w:t>4. Výběr herních žánrů vhodných pro implementaci</w:t>
      </w:r>
      <w:bookmarkEnd w:id="33"/>
      <w:bookmarkEnd w:id="34"/>
    </w:p>
    <w:p w14:paraId="524B64FC" w14:textId="77777777" w:rsidR="0073035C" w:rsidRPr="0049022A" w:rsidRDefault="0073035C" w:rsidP="00AA79F1">
      <w:pPr>
        <w:ind w:left="578"/>
        <w:jc w:val="both"/>
      </w:pPr>
    </w:p>
    <w:p w14:paraId="316E06BE" w14:textId="77777777" w:rsidR="0073035C" w:rsidRPr="0049022A" w:rsidRDefault="0073035C" w:rsidP="00AA79F1">
      <w:pPr>
        <w:ind w:left="578"/>
        <w:jc w:val="both"/>
      </w:pPr>
      <w:r w:rsidRPr="0049022A">
        <w:t>Text</w:t>
      </w:r>
    </w:p>
    <w:p w14:paraId="65056FC7" w14:textId="77777777" w:rsidR="0073035C" w:rsidRPr="0049022A" w:rsidRDefault="0073035C" w:rsidP="00AA79F1">
      <w:pPr>
        <w:ind w:left="578"/>
        <w:jc w:val="both"/>
      </w:pPr>
    </w:p>
    <w:p w14:paraId="1C9E0D72" w14:textId="77777777" w:rsidR="0073035C" w:rsidRPr="0049022A" w:rsidRDefault="0073035C" w:rsidP="00A63392">
      <w:pPr>
        <w:pStyle w:val="Nadpis2"/>
        <w:ind w:hanging="11"/>
        <w:rPr>
          <w:rFonts w:ascii="Times New Roman" w:hAnsi="Times New Roman" w:cs="Times New Roman"/>
        </w:rPr>
      </w:pPr>
      <w:bookmarkStart w:id="35" w:name="_Toc76031546"/>
      <w:bookmarkStart w:id="36" w:name="_Toc127546711"/>
      <w:r w:rsidRPr="0049022A">
        <w:rPr>
          <w:rFonts w:ascii="Times New Roman" w:hAnsi="Times New Roman" w:cs="Times New Roman"/>
        </w:rPr>
        <w:t>4.1 RPG</w:t>
      </w:r>
      <w:bookmarkEnd w:id="35"/>
      <w:bookmarkEnd w:id="36"/>
    </w:p>
    <w:p w14:paraId="76769452" w14:textId="77777777" w:rsidR="0073035C" w:rsidRPr="0049022A" w:rsidRDefault="0073035C" w:rsidP="00AA79F1">
      <w:pPr>
        <w:ind w:firstLine="567"/>
        <w:jc w:val="both"/>
      </w:pPr>
    </w:p>
    <w:p w14:paraId="3E24F9B0" w14:textId="77777777" w:rsidR="0073035C" w:rsidRPr="0049022A" w:rsidRDefault="0073035C" w:rsidP="00AA79F1">
      <w:pPr>
        <w:ind w:firstLine="567"/>
        <w:jc w:val="both"/>
      </w:pPr>
      <w:r w:rsidRPr="0049022A">
        <w:t>Te</w:t>
      </w:r>
    </w:p>
    <w:p w14:paraId="2B8B9DFF" w14:textId="77777777" w:rsidR="0073035C" w:rsidRPr="0049022A" w:rsidRDefault="0073035C" w:rsidP="00AA79F1">
      <w:pPr>
        <w:ind w:firstLine="567"/>
        <w:jc w:val="both"/>
      </w:pPr>
    </w:p>
    <w:p w14:paraId="2638F6F0" w14:textId="77777777" w:rsidR="0073035C" w:rsidRPr="0049022A" w:rsidRDefault="0073035C" w:rsidP="00A63392">
      <w:pPr>
        <w:pStyle w:val="Nadpis2"/>
        <w:ind w:hanging="11"/>
        <w:rPr>
          <w:rFonts w:ascii="Times New Roman" w:hAnsi="Times New Roman" w:cs="Times New Roman"/>
          <w:color w:val="000000"/>
          <w:sz w:val="20"/>
          <w:szCs w:val="20"/>
        </w:rPr>
      </w:pPr>
      <w:bookmarkStart w:id="37" w:name="_Toc76031547"/>
      <w:bookmarkStart w:id="38" w:name="_Toc127546712"/>
      <w:r w:rsidRPr="0049022A">
        <w:rPr>
          <w:rFonts w:ascii="Times New Roman" w:hAnsi="Times New Roman" w:cs="Times New Roman"/>
        </w:rPr>
        <w:t>4.2 akční</w:t>
      </w:r>
      <w:bookmarkEnd w:id="37"/>
      <w:bookmarkEnd w:id="38"/>
      <w:r w:rsidRPr="0049022A">
        <w:rPr>
          <w:rFonts w:ascii="Times New Roman" w:hAnsi="Times New Roman" w:cs="Times New Roman"/>
          <w:color w:val="000000"/>
          <w:sz w:val="20"/>
          <w:szCs w:val="20"/>
        </w:rPr>
        <w:t xml:space="preserve"> </w:t>
      </w:r>
    </w:p>
    <w:p w14:paraId="72660A9C" w14:textId="77777777" w:rsidR="0073035C" w:rsidRPr="0049022A" w:rsidRDefault="0073035C" w:rsidP="00AA79F1">
      <w:pPr>
        <w:ind w:firstLine="567"/>
        <w:jc w:val="both"/>
      </w:pPr>
    </w:p>
    <w:p w14:paraId="4FB1F011" w14:textId="77777777" w:rsidR="0073035C" w:rsidRPr="0049022A" w:rsidRDefault="0073035C" w:rsidP="00AA79F1">
      <w:pPr>
        <w:ind w:firstLine="567"/>
        <w:jc w:val="both"/>
      </w:pPr>
      <w:proofErr w:type="spellStart"/>
      <w:r w:rsidRPr="0049022A">
        <w:t>te</w:t>
      </w:r>
      <w:proofErr w:type="spellEnd"/>
    </w:p>
    <w:p w14:paraId="78539D81" w14:textId="77777777" w:rsidR="0073035C" w:rsidRPr="0049022A" w:rsidRDefault="0073035C" w:rsidP="004B0D31">
      <w:pPr>
        <w:pStyle w:val="Nadpis2"/>
        <w:ind w:hanging="11"/>
        <w:rPr>
          <w:rFonts w:ascii="Times New Roman" w:hAnsi="Times New Roman" w:cs="Times New Roman"/>
        </w:rPr>
      </w:pPr>
      <w:bookmarkStart w:id="39" w:name="_Toc76031548"/>
      <w:bookmarkStart w:id="40" w:name="_Toc127546713"/>
      <w:r w:rsidRPr="0049022A">
        <w:rPr>
          <w:rFonts w:ascii="Times New Roman" w:hAnsi="Times New Roman" w:cs="Times New Roman"/>
        </w:rPr>
        <w:t>4.3 strategie</w:t>
      </w:r>
      <w:bookmarkEnd w:id="39"/>
      <w:bookmarkEnd w:id="40"/>
    </w:p>
    <w:p w14:paraId="3ACE5C31" w14:textId="77777777" w:rsidR="0073035C" w:rsidRPr="0049022A" w:rsidRDefault="0073035C" w:rsidP="00F92953">
      <w:pPr>
        <w:ind w:firstLine="567"/>
        <w:jc w:val="both"/>
      </w:pPr>
      <w:proofErr w:type="spellStart"/>
      <w:r w:rsidRPr="0049022A">
        <w:t>te</w:t>
      </w:r>
      <w:bookmarkStart w:id="41" w:name="_Toc76031549"/>
      <w:proofErr w:type="spellEnd"/>
    </w:p>
    <w:p w14:paraId="19B3A73C" w14:textId="77777777" w:rsidR="0073035C" w:rsidRPr="0049022A" w:rsidRDefault="0073035C" w:rsidP="00F92953">
      <w:pPr>
        <w:ind w:firstLine="567"/>
        <w:jc w:val="both"/>
      </w:pPr>
    </w:p>
    <w:p w14:paraId="1C235DB3" w14:textId="77777777" w:rsidR="0073035C" w:rsidRPr="0049022A" w:rsidRDefault="0073035C" w:rsidP="004B0D31">
      <w:pPr>
        <w:pStyle w:val="Nadpis2"/>
        <w:ind w:hanging="11"/>
        <w:rPr>
          <w:rFonts w:ascii="Times New Roman" w:hAnsi="Times New Roman" w:cs="Times New Roman"/>
        </w:rPr>
      </w:pPr>
      <w:bookmarkStart w:id="42" w:name="_Toc127546714"/>
      <w:r w:rsidRPr="0049022A">
        <w:rPr>
          <w:rFonts w:ascii="Times New Roman" w:hAnsi="Times New Roman" w:cs="Times New Roman"/>
        </w:rPr>
        <w:t>4.4 závodní</w:t>
      </w:r>
      <w:bookmarkEnd w:id="41"/>
      <w:bookmarkEnd w:id="42"/>
    </w:p>
    <w:p w14:paraId="13CE58A6" w14:textId="77777777" w:rsidR="0073035C" w:rsidRPr="0049022A" w:rsidRDefault="0073035C" w:rsidP="00F92953">
      <w:pPr>
        <w:ind w:firstLine="567"/>
        <w:jc w:val="both"/>
      </w:pPr>
    </w:p>
    <w:p w14:paraId="6E2B89C1" w14:textId="77777777" w:rsidR="0073035C" w:rsidRPr="0049022A" w:rsidRDefault="0073035C" w:rsidP="00F92953">
      <w:pPr>
        <w:ind w:firstLine="567"/>
        <w:jc w:val="both"/>
      </w:pPr>
      <w:proofErr w:type="spellStart"/>
      <w:r w:rsidRPr="0049022A">
        <w:lastRenderedPageBreak/>
        <w:t>te</w:t>
      </w:r>
      <w:proofErr w:type="spellEnd"/>
    </w:p>
    <w:p w14:paraId="1750ACD3" w14:textId="77777777" w:rsidR="0073035C" w:rsidRPr="0049022A" w:rsidRDefault="0073035C" w:rsidP="004B0D31">
      <w:pPr>
        <w:rPr>
          <w:b/>
          <w:kern w:val="32"/>
          <w:sz w:val="32"/>
          <w:szCs w:val="32"/>
        </w:rPr>
      </w:pPr>
      <w:bookmarkStart w:id="43" w:name="_Toc76031550"/>
      <w:bookmarkStart w:id="44" w:name="_Toc127546715"/>
      <w:r w:rsidRPr="0049022A">
        <w:rPr>
          <w:rStyle w:val="Nadpis1Char"/>
        </w:rPr>
        <w:t>5. Grafické výstupy aplikací</w:t>
      </w:r>
      <w:bookmarkEnd w:id="43"/>
      <w:bookmarkEnd w:id="44"/>
    </w:p>
    <w:p w14:paraId="0D02C9EF" w14:textId="77777777" w:rsidR="0073035C" w:rsidRPr="0049022A" w:rsidRDefault="0073035C" w:rsidP="00ED662E">
      <w:pPr>
        <w:ind w:firstLine="567"/>
        <w:jc w:val="both"/>
      </w:pPr>
      <w:r w:rsidRPr="0049022A">
        <w:t>Te</w:t>
      </w:r>
    </w:p>
    <w:p w14:paraId="3F09A0E7" w14:textId="77777777" w:rsidR="0073035C" w:rsidRPr="0049022A" w:rsidRDefault="0073035C" w:rsidP="00ED662E">
      <w:pPr>
        <w:pStyle w:val="Nadpis2"/>
        <w:ind w:left="1416"/>
        <w:rPr>
          <w:rFonts w:ascii="Times New Roman" w:hAnsi="Times New Roman" w:cs="Times New Roman"/>
        </w:rPr>
      </w:pPr>
      <w:bookmarkStart w:id="45" w:name="_Toc76031551"/>
      <w:bookmarkStart w:id="46" w:name="_Toc127546716"/>
      <w:r w:rsidRPr="0049022A">
        <w:rPr>
          <w:rFonts w:ascii="Times New Roman" w:hAnsi="Times New Roman" w:cs="Times New Roman"/>
        </w:rPr>
        <w:t>5.1 konzolová aplikace</w:t>
      </w:r>
      <w:bookmarkEnd w:id="45"/>
      <w:bookmarkEnd w:id="46"/>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47" w:name="_Toc76031552"/>
      <w:bookmarkStart w:id="48" w:name="_Toc127546717"/>
      <w:r w:rsidRPr="0049022A">
        <w:rPr>
          <w:rFonts w:ascii="Times New Roman" w:hAnsi="Times New Roman" w:cs="Times New Roman"/>
        </w:rPr>
        <w:t>5.2 okenní aplikace</w:t>
      </w:r>
      <w:bookmarkEnd w:id="47"/>
      <w:bookmarkEnd w:id="48"/>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49" w:name="_Toc76031553"/>
    </w:p>
    <w:p w14:paraId="2F2EFC49" w14:textId="77777777" w:rsidR="0073035C" w:rsidRPr="0049022A" w:rsidRDefault="0073035C" w:rsidP="00ED662E">
      <w:pPr>
        <w:pStyle w:val="Nadpis3"/>
        <w:numPr>
          <w:ilvl w:val="0"/>
          <w:numId w:val="0"/>
        </w:numPr>
        <w:ind w:left="1429" w:firstLine="698"/>
      </w:pPr>
      <w:bookmarkStart w:id="50" w:name="_Toc127546718"/>
      <w:r w:rsidRPr="0049022A">
        <w:rPr>
          <w:shd w:val="clear" w:color="auto" w:fill="FFFFFF"/>
        </w:rPr>
        <w:t>5.2.1 WinForm</w:t>
      </w:r>
      <w:bookmarkEnd w:id="49"/>
      <w:bookmarkEnd w:id="50"/>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1" w:name="_Toc76031554"/>
      <w:bookmarkStart w:id="52" w:name="_Toc127546719"/>
      <w:r w:rsidRPr="0049022A">
        <w:rPr>
          <w:shd w:val="clear" w:color="auto" w:fill="FFFFFF"/>
        </w:rPr>
        <w:t>5.2.2 WPF</w:t>
      </w:r>
      <w:bookmarkEnd w:id="51"/>
      <w:bookmarkEnd w:id="52"/>
    </w:p>
    <w:p w14:paraId="2092C731" w14:textId="77777777" w:rsidR="0073035C" w:rsidRPr="0049022A" w:rsidRDefault="0073035C" w:rsidP="00ED662E">
      <w:r w:rsidRPr="0049022A">
        <w:t>Te</w:t>
      </w:r>
    </w:p>
    <w:p w14:paraId="39F0687C" w14:textId="77777777" w:rsidR="0073035C" w:rsidRPr="0049022A" w:rsidRDefault="0073035C" w:rsidP="00ED662E">
      <w:bookmarkStart w:id="53" w:name="_Toc76031562"/>
    </w:p>
    <w:p w14:paraId="4D3B8442" w14:textId="503119DF" w:rsidR="0073035C" w:rsidRPr="00D55630" w:rsidRDefault="0073035C" w:rsidP="00D55630">
      <w:pPr>
        <w:rPr>
          <w:rStyle w:val="Nadpis1Char"/>
        </w:rPr>
      </w:pPr>
      <w:bookmarkStart w:id="54" w:name="_Toc127546720"/>
      <w:r w:rsidRPr="0049022A">
        <w:rPr>
          <w:rStyle w:val="Nadpis1Char"/>
        </w:rPr>
        <w:t>6. Návrh aplikačního modelu</w:t>
      </w:r>
      <w:bookmarkEnd w:id="53"/>
      <w:bookmarkEnd w:id="54"/>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5" w:name="_Toc76031563"/>
      <w:bookmarkStart w:id="56" w:name="_Toc127546721"/>
      <w:r w:rsidRPr="0049022A">
        <w:rPr>
          <w:rStyle w:val="Nadpis1Char"/>
        </w:rPr>
        <w:t>7. Návrh vzorového řešení</w:t>
      </w:r>
      <w:bookmarkEnd w:id="55"/>
      <w:bookmarkEnd w:id="56"/>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57" w:name="_Toc76031564"/>
      <w:bookmarkStart w:id="58" w:name="_Toc127546722"/>
      <w:r w:rsidRPr="0049022A">
        <w:rPr>
          <w:rStyle w:val="Nadpis1Char"/>
        </w:rPr>
        <w:t>8. Zhodnocení realizace aplikace</w:t>
      </w:r>
      <w:bookmarkEnd w:id="57"/>
      <w:bookmarkEnd w:id="58"/>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59" w:name="_Toc127546723"/>
      <w:r>
        <w:t>9. Závěr</w:t>
      </w:r>
      <w:bookmarkEnd w:id="59"/>
    </w:p>
    <w:p w14:paraId="71EADCE3" w14:textId="77777777" w:rsidR="006C17B4" w:rsidRDefault="0073035C" w:rsidP="0049022A">
      <w:pPr>
        <w:ind w:left="578"/>
        <w:jc w:val="both"/>
        <w:sectPr w:rsidR="006C17B4" w:rsidSect="00247C29">
          <w:footerReference w:type="default" r:id="rId16"/>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0" w:name="_Toc127546724"/>
      <w:r>
        <w:t>Seznam použitých zdrojů</w:t>
      </w:r>
      <w:bookmarkEnd w:id="60"/>
    </w:p>
    <w:sdt>
      <w:sdtPr>
        <w:tag w:val="MENDELEY_BIBLIOGRAPHY"/>
        <w:id w:val="-1869908999"/>
        <w:placeholder>
          <w:docPart w:val="DefaultPlaceholder_-1854013440"/>
        </w:placeholder>
      </w:sdtPr>
      <w:sdtContent>
        <w:p w14:paraId="0C843975" w14:textId="77777777" w:rsidR="003F206B" w:rsidRDefault="003F206B">
          <w:pPr>
            <w:autoSpaceDE w:val="0"/>
            <w:autoSpaceDN w:val="0"/>
            <w:ind w:hanging="640"/>
            <w:divId w:val="1014499989"/>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479CF8C6" w14:textId="77777777" w:rsidR="003F206B" w:rsidRDefault="003F206B">
          <w:pPr>
            <w:autoSpaceDE w:val="0"/>
            <w:autoSpaceDN w:val="0"/>
            <w:ind w:hanging="640"/>
            <w:divId w:val="183789627"/>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6C009167" w14:textId="77777777" w:rsidR="003F206B" w:rsidRDefault="003F206B">
          <w:pPr>
            <w:autoSpaceDE w:val="0"/>
            <w:autoSpaceDN w:val="0"/>
            <w:ind w:hanging="640"/>
            <w:divId w:val="1081176747"/>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6CD71593" w14:textId="77777777" w:rsidR="003F206B" w:rsidRDefault="003F206B">
          <w:pPr>
            <w:autoSpaceDE w:val="0"/>
            <w:autoSpaceDN w:val="0"/>
            <w:ind w:hanging="640"/>
            <w:divId w:val="1199440048"/>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12639DAB" w14:textId="77777777" w:rsidR="003F206B" w:rsidRDefault="003F206B">
          <w:pPr>
            <w:autoSpaceDE w:val="0"/>
            <w:autoSpaceDN w:val="0"/>
            <w:ind w:hanging="640"/>
            <w:divId w:val="1715815045"/>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12A466F1" w14:textId="77777777" w:rsidR="003F206B" w:rsidRDefault="003F206B">
          <w:pPr>
            <w:autoSpaceDE w:val="0"/>
            <w:autoSpaceDN w:val="0"/>
            <w:ind w:hanging="640"/>
            <w:divId w:val="332881778"/>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480DD968" w14:textId="77777777" w:rsidR="003F206B" w:rsidRDefault="003F206B">
          <w:pPr>
            <w:autoSpaceDE w:val="0"/>
            <w:autoSpaceDN w:val="0"/>
            <w:ind w:hanging="640"/>
            <w:divId w:val="968247850"/>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565A4AEA" w14:textId="77777777" w:rsidR="003F206B" w:rsidRDefault="003F206B">
          <w:pPr>
            <w:autoSpaceDE w:val="0"/>
            <w:autoSpaceDN w:val="0"/>
            <w:ind w:hanging="640"/>
            <w:divId w:val="1153257158"/>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60F8CE92" w14:textId="77777777" w:rsidR="003F206B" w:rsidRDefault="003F206B">
          <w:pPr>
            <w:autoSpaceDE w:val="0"/>
            <w:autoSpaceDN w:val="0"/>
            <w:ind w:hanging="640"/>
            <w:divId w:val="740520329"/>
          </w:pPr>
          <w:r>
            <w:t xml:space="preserve">[9]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44198F88" w14:textId="77777777" w:rsidR="003F206B" w:rsidRDefault="003F206B">
          <w:pPr>
            <w:autoSpaceDE w:val="0"/>
            <w:autoSpaceDN w:val="0"/>
            <w:ind w:hanging="640"/>
            <w:divId w:val="1125081670"/>
          </w:pPr>
          <w:r>
            <w:t xml:space="preserve">[10]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23A41BBD" w14:textId="77777777" w:rsidR="003F206B" w:rsidRDefault="003F206B">
          <w:pPr>
            <w:autoSpaceDE w:val="0"/>
            <w:autoSpaceDN w:val="0"/>
            <w:ind w:hanging="640"/>
            <w:divId w:val="1259945636"/>
          </w:pPr>
          <w:r>
            <w:t xml:space="preserve">[11]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69C8F880" w14:textId="77777777" w:rsidR="003F206B" w:rsidRDefault="003F206B">
          <w:pPr>
            <w:autoSpaceDE w:val="0"/>
            <w:autoSpaceDN w:val="0"/>
            <w:ind w:hanging="640"/>
            <w:divId w:val="611320976"/>
          </w:pPr>
          <w:r>
            <w:t xml:space="preserve">[12]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5DF23458" w14:textId="77777777" w:rsidR="003F206B" w:rsidRDefault="003F206B">
          <w:pPr>
            <w:autoSpaceDE w:val="0"/>
            <w:autoSpaceDN w:val="0"/>
            <w:ind w:hanging="640"/>
            <w:divId w:val="536283890"/>
          </w:pPr>
          <w:r>
            <w:t xml:space="preserve">[13]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2FCEF8C0" w14:textId="77777777" w:rsidR="003F206B" w:rsidRDefault="003F206B">
          <w:pPr>
            <w:autoSpaceDE w:val="0"/>
            <w:autoSpaceDN w:val="0"/>
            <w:ind w:hanging="640"/>
            <w:divId w:val="2003921808"/>
          </w:pPr>
          <w:r>
            <w:t xml:space="preserve">[14]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32299CFE" w14:textId="77777777" w:rsidR="003F206B" w:rsidRDefault="003F206B">
          <w:pPr>
            <w:autoSpaceDE w:val="0"/>
            <w:autoSpaceDN w:val="0"/>
            <w:ind w:hanging="640"/>
            <w:divId w:val="230700600"/>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01787B71" w14:textId="77777777" w:rsidR="003F206B" w:rsidRDefault="003F206B">
          <w:pPr>
            <w:autoSpaceDE w:val="0"/>
            <w:autoSpaceDN w:val="0"/>
            <w:ind w:hanging="640"/>
            <w:divId w:val="535511270"/>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06245640" w14:textId="77777777" w:rsidR="003F206B" w:rsidRDefault="003F206B">
          <w:pPr>
            <w:autoSpaceDE w:val="0"/>
            <w:autoSpaceDN w:val="0"/>
            <w:ind w:hanging="640"/>
            <w:divId w:val="1089082758"/>
          </w:pPr>
          <w:r>
            <w:t xml:space="preserve">[17]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3B0D9192" w14:textId="77777777" w:rsidR="003F206B" w:rsidRDefault="003F206B">
          <w:pPr>
            <w:autoSpaceDE w:val="0"/>
            <w:autoSpaceDN w:val="0"/>
            <w:ind w:hanging="640"/>
            <w:divId w:val="971595547"/>
          </w:pPr>
          <w:r>
            <w:t xml:space="preserve">[18]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1296557B" w14:textId="77777777" w:rsidR="003F206B" w:rsidRDefault="003F206B">
          <w:pPr>
            <w:autoSpaceDE w:val="0"/>
            <w:autoSpaceDN w:val="0"/>
            <w:ind w:hanging="640"/>
            <w:divId w:val="1097600916"/>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2C5A1631" w14:textId="77777777" w:rsidR="003F206B" w:rsidRDefault="003F206B">
          <w:pPr>
            <w:autoSpaceDE w:val="0"/>
            <w:autoSpaceDN w:val="0"/>
            <w:ind w:hanging="640"/>
            <w:divId w:val="824200860"/>
          </w:pPr>
          <w:r>
            <w:lastRenderedPageBreak/>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17122CB8" w14:textId="77777777" w:rsidR="003F206B" w:rsidRDefault="003F206B">
          <w:pPr>
            <w:autoSpaceDE w:val="0"/>
            <w:autoSpaceDN w:val="0"/>
            <w:ind w:hanging="640"/>
            <w:divId w:val="1580364189"/>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2F4A5D4C" w14:textId="77777777" w:rsidR="003F206B" w:rsidRDefault="003F206B">
          <w:pPr>
            <w:autoSpaceDE w:val="0"/>
            <w:autoSpaceDN w:val="0"/>
            <w:ind w:hanging="640"/>
            <w:divId w:val="1348096247"/>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52E9E6E7" w14:textId="77777777" w:rsidR="003F206B" w:rsidRDefault="003F206B">
          <w:pPr>
            <w:autoSpaceDE w:val="0"/>
            <w:autoSpaceDN w:val="0"/>
            <w:ind w:hanging="640"/>
            <w:divId w:val="1143430858"/>
          </w:pPr>
          <w:r>
            <w:t xml:space="preserve">[23]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724C11E5" w14:textId="77777777" w:rsidR="003F206B" w:rsidRDefault="003F206B">
          <w:pPr>
            <w:autoSpaceDE w:val="0"/>
            <w:autoSpaceDN w:val="0"/>
            <w:ind w:hanging="640"/>
            <w:divId w:val="312175383"/>
          </w:pPr>
          <w:r>
            <w:t xml:space="preserve">[24]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z: https://www.ibm.com/docs/en/aix/7.1?topic=monitoring-garbage-collection-impacts-java-performance</w:t>
          </w:r>
        </w:p>
        <w:p w14:paraId="6B576032" w14:textId="77777777" w:rsidR="003F206B" w:rsidRDefault="003F206B">
          <w:pPr>
            <w:autoSpaceDE w:val="0"/>
            <w:autoSpaceDN w:val="0"/>
            <w:ind w:hanging="640"/>
            <w:divId w:val="159539362"/>
          </w:pPr>
          <w:r>
            <w:t xml:space="preserve">[25]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12124E7C" w14:textId="77777777" w:rsidR="003F206B" w:rsidRDefault="003F206B">
          <w:pPr>
            <w:autoSpaceDE w:val="0"/>
            <w:autoSpaceDN w:val="0"/>
            <w:ind w:hanging="640"/>
            <w:divId w:val="1319534432"/>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6359A94F" w14:textId="77777777" w:rsidR="003F206B" w:rsidRDefault="003F206B">
          <w:pPr>
            <w:autoSpaceDE w:val="0"/>
            <w:autoSpaceDN w:val="0"/>
            <w:ind w:hanging="640"/>
            <w:divId w:val="1031608195"/>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01C139BC" w14:textId="77777777" w:rsidR="003F206B" w:rsidRDefault="003F206B">
          <w:pPr>
            <w:autoSpaceDE w:val="0"/>
            <w:autoSpaceDN w:val="0"/>
            <w:ind w:hanging="640"/>
            <w:divId w:val="350303452"/>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6CD08256" w14:textId="77777777" w:rsidR="003F206B" w:rsidRDefault="003F206B">
          <w:pPr>
            <w:autoSpaceDE w:val="0"/>
            <w:autoSpaceDN w:val="0"/>
            <w:ind w:hanging="640"/>
            <w:divId w:val="2101291376"/>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1625216C" w14:textId="77777777" w:rsidR="003F206B" w:rsidRDefault="003F206B">
          <w:pPr>
            <w:autoSpaceDE w:val="0"/>
            <w:autoSpaceDN w:val="0"/>
            <w:ind w:hanging="640"/>
            <w:divId w:val="1012687378"/>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297FE050" w14:textId="77777777" w:rsidR="003F206B" w:rsidRDefault="003F206B">
          <w:pPr>
            <w:autoSpaceDE w:val="0"/>
            <w:autoSpaceDN w:val="0"/>
            <w:ind w:hanging="640"/>
            <w:divId w:val="1776899996"/>
          </w:pPr>
          <w:r>
            <w:t xml:space="preserve">[31]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29CD19C2" w14:textId="77777777" w:rsidR="003F206B" w:rsidRDefault="003F206B">
          <w:pPr>
            <w:autoSpaceDE w:val="0"/>
            <w:autoSpaceDN w:val="0"/>
            <w:ind w:hanging="640"/>
            <w:divId w:val="446193799"/>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3C61DFE6" w14:textId="77777777" w:rsidR="003F206B" w:rsidRDefault="003F206B">
          <w:pPr>
            <w:autoSpaceDE w:val="0"/>
            <w:autoSpaceDN w:val="0"/>
            <w:ind w:hanging="640"/>
            <w:divId w:val="971835789"/>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11D74BC8" w14:textId="77777777" w:rsidR="003F206B" w:rsidRDefault="003F206B">
          <w:pPr>
            <w:autoSpaceDE w:val="0"/>
            <w:autoSpaceDN w:val="0"/>
            <w:ind w:hanging="640"/>
            <w:divId w:val="1691838411"/>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0B82E73D" w14:textId="77777777" w:rsidR="003F206B" w:rsidRDefault="003F206B">
          <w:pPr>
            <w:autoSpaceDE w:val="0"/>
            <w:autoSpaceDN w:val="0"/>
            <w:ind w:hanging="640"/>
            <w:divId w:val="2053729910"/>
          </w:pPr>
          <w:r>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w:t>
          </w:r>
          <w:r>
            <w:lastRenderedPageBreak/>
            <w:t>us/dotnet/framework/migration-guide/versions-and-dependencies?redirectedfrom=MSDN#net-framework-30</w:t>
          </w:r>
        </w:p>
        <w:p w14:paraId="37EDCFC0" w14:textId="77777777" w:rsidR="003F206B" w:rsidRDefault="003F206B">
          <w:pPr>
            <w:autoSpaceDE w:val="0"/>
            <w:autoSpaceDN w:val="0"/>
            <w:ind w:hanging="640"/>
            <w:divId w:val="1347052684"/>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3947C241" w14:textId="77777777" w:rsidR="003F206B" w:rsidRDefault="003F206B">
          <w:pPr>
            <w:autoSpaceDE w:val="0"/>
            <w:autoSpaceDN w:val="0"/>
            <w:ind w:hanging="640"/>
            <w:divId w:val="1718553993"/>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10F418B9" w14:textId="77777777" w:rsidR="003F206B" w:rsidRDefault="003F206B">
          <w:pPr>
            <w:autoSpaceDE w:val="0"/>
            <w:autoSpaceDN w:val="0"/>
            <w:ind w:hanging="640"/>
            <w:divId w:val="1152451630"/>
          </w:pPr>
          <w:r>
            <w:t xml:space="preserve">[38]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7F653444" w14:textId="77777777" w:rsidR="003F206B" w:rsidRDefault="003F206B">
          <w:pPr>
            <w:autoSpaceDE w:val="0"/>
            <w:autoSpaceDN w:val="0"/>
            <w:ind w:hanging="640"/>
            <w:divId w:val="1619877688"/>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68930458" w14:textId="77777777" w:rsidR="003F206B" w:rsidRDefault="003F206B">
          <w:pPr>
            <w:autoSpaceDE w:val="0"/>
            <w:autoSpaceDN w:val="0"/>
            <w:ind w:hanging="640"/>
            <w:divId w:val="150175483"/>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6B1A96AF" w14:textId="77777777" w:rsidR="003F206B" w:rsidRDefault="003F206B">
          <w:pPr>
            <w:autoSpaceDE w:val="0"/>
            <w:autoSpaceDN w:val="0"/>
            <w:ind w:hanging="640"/>
            <w:divId w:val="275068155"/>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761394EF" w14:textId="77777777" w:rsidR="003F206B" w:rsidRDefault="003F206B">
          <w:pPr>
            <w:autoSpaceDE w:val="0"/>
            <w:autoSpaceDN w:val="0"/>
            <w:ind w:hanging="640"/>
            <w:divId w:val="680162585"/>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68457B40" w14:textId="77777777" w:rsidR="003F206B" w:rsidRDefault="003F206B">
          <w:pPr>
            <w:autoSpaceDE w:val="0"/>
            <w:autoSpaceDN w:val="0"/>
            <w:ind w:hanging="640"/>
            <w:divId w:val="1681278487"/>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4C962BC7" w14:textId="77777777" w:rsidR="003F206B" w:rsidRDefault="003F206B">
          <w:pPr>
            <w:autoSpaceDE w:val="0"/>
            <w:autoSpaceDN w:val="0"/>
            <w:ind w:hanging="640"/>
            <w:divId w:val="194079931"/>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381A4FDA" w14:textId="77777777" w:rsidR="003F206B" w:rsidRDefault="003F206B">
          <w:pPr>
            <w:autoSpaceDE w:val="0"/>
            <w:autoSpaceDN w:val="0"/>
            <w:ind w:hanging="640"/>
            <w:divId w:val="2020236790"/>
          </w:pPr>
          <w:r>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647640E0" w14:textId="77777777" w:rsidR="003F206B" w:rsidRDefault="003F206B">
          <w:pPr>
            <w:autoSpaceDE w:val="0"/>
            <w:autoSpaceDN w:val="0"/>
            <w:ind w:hanging="640"/>
            <w:divId w:val="963197009"/>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27A3B3AF" w14:textId="77777777" w:rsidR="003F206B" w:rsidRDefault="003F206B">
          <w:pPr>
            <w:autoSpaceDE w:val="0"/>
            <w:autoSpaceDN w:val="0"/>
            <w:ind w:hanging="640"/>
            <w:divId w:val="324474292"/>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4E31000A" w14:textId="77777777" w:rsidR="003F206B" w:rsidRDefault="003F206B">
          <w:pPr>
            <w:autoSpaceDE w:val="0"/>
            <w:autoSpaceDN w:val="0"/>
            <w:ind w:hanging="640"/>
            <w:divId w:val="822623869"/>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48DB53B4" w14:textId="77777777" w:rsidR="003F206B" w:rsidRDefault="003F206B">
          <w:pPr>
            <w:autoSpaceDE w:val="0"/>
            <w:autoSpaceDN w:val="0"/>
            <w:ind w:hanging="640"/>
            <w:divId w:val="1656101371"/>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2126F297" w14:textId="77777777" w:rsidR="003F206B" w:rsidRDefault="003F206B">
          <w:pPr>
            <w:autoSpaceDE w:val="0"/>
            <w:autoSpaceDN w:val="0"/>
            <w:ind w:hanging="640"/>
            <w:divId w:val="1221134809"/>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2B2FA49B" w14:textId="6E35484B" w:rsidR="0073035C" w:rsidRDefault="003F206B">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1" w:name="_Toc127546725"/>
      <w:r w:rsidRPr="008C739A">
        <w:lastRenderedPageBreak/>
        <w:t>Přílohy</w:t>
      </w:r>
      <w:bookmarkEnd w:id="61"/>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spacing w:line="360" w:lineRule="auto"/>
        <w:jc w:val="both"/>
      </w:pPr>
    </w:p>
    <w:sectPr w:rsidR="0073035C"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64F0F" w14:textId="77777777" w:rsidR="002C1178" w:rsidRDefault="002C1178">
      <w:r>
        <w:separator/>
      </w:r>
    </w:p>
    <w:p w14:paraId="66E3954A" w14:textId="77777777" w:rsidR="002C1178" w:rsidRDefault="002C1178"/>
    <w:p w14:paraId="43E3237B" w14:textId="77777777" w:rsidR="002C1178" w:rsidRDefault="002C1178" w:rsidP="00D41882"/>
  </w:endnote>
  <w:endnote w:type="continuationSeparator" w:id="0">
    <w:p w14:paraId="346A1437" w14:textId="77777777" w:rsidR="002C1178" w:rsidRDefault="002C1178">
      <w:r>
        <w:continuationSeparator/>
      </w:r>
    </w:p>
    <w:p w14:paraId="64965C6B" w14:textId="77777777" w:rsidR="002C1178" w:rsidRDefault="002C1178"/>
    <w:p w14:paraId="776457EC" w14:textId="77777777" w:rsidR="002C1178" w:rsidRDefault="002C1178"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AC145" w14:textId="77777777" w:rsidR="002C1178" w:rsidRDefault="002C1178" w:rsidP="00D41882">
      <w:r>
        <w:separator/>
      </w:r>
    </w:p>
  </w:footnote>
  <w:footnote w:type="continuationSeparator" w:id="0">
    <w:p w14:paraId="6C2FA0A7" w14:textId="77777777" w:rsidR="002C1178" w:rsidRDefault="002C1178">
      <w:r>
        <w:continuationSeparator/>
      </w:r>
    </w:p>
  </w:footnote>
  <w:footnote w:type="continuationNotice" w:id="1">
    <w:p w14:paraId="14B529CD" w14:textId="77777777" w:rsidR="002C1178" w:rsidRDefault="002C11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F7"/>
    <w:rsid w:val="000C082F"/>
    <w:rsid w:val="000C0ECF"/>
    <w:rsid w:val="000C13D1"/>
    <w:rsid w:val="000C34C1"/>
    <w:rsid w:val="000C423B"/>
    <w:rsid w:val="000C53B9"/>
    <w:rsid w:val="000C6D9F"/>
    <w:rsid w:val="000D1966"/>
    <w:rsid w:val="000D4D0C"/>
    <w:rsid w:val="000D6EFD"/>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178"/>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66FC"/>
    <w:rsid w:val="005D1383"/>
    <w:rsid w:val="005D356C"/>
    <w:rsid w:val="005D36A0"/>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12E8"/>
    <w:rsid w:val="009D15EA"/>
    <w:rsid w:val="009D1E67"/>
    <w:rsid w:val="009D2177"/>
    <w:rsid w:val="009D2CFF"/>
    <w:rsid w:val="009D3ABF"/>
    <w:rsid w:val="009D4FB9"/>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C39"/>
    <w:rsid w:val="00BB198A"/>
    <w:rsid w:val="00BB205D"/>
    <w:rsid w:val="00BB2AF8"/>
    <w:rsid w:val="00BB3FC7"/>
    <w:rsid w:val="00BB4599"/>
    <w:rsid w:val="00BB45E0"/>
    <w:rsid w:val="00BB585A"/>
    <w:rsid w:val="00BB62E8"/>
    <w:rsid w:val="00BB6E18"/>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50854"/>
    <w:rsid w:val="00C51B5B"/>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46D"/>
    <w:rsid w:val="00E206B3"/>
    <w:rsid w:val="00E20F89"/>
    <w:rsid w:val="00E20FCE"/>
    <w:rsid w:val="00E216D5"/>
    <w:rsid w:val="00E21D67"/>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843"/>
    <w:rsid w:val="00EB2D80"/>
    <w:rsid w:val="00EB3689"/>
    <w:rsid w:val="00EB4717"/>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03E9D"/>
    <w:rPr>
      <w:sz w:val="24"/>
      <w:szCs w:val="24"/>
    </w:rPr>
  </w:style>
  <w:style w:type="paragraph" w:styleId="Nadpis1">
    <w:name w:val="heading 1"/>
    <w:basedOn w:val="Normln"/>
    <w:next w:val="Normln"/>
    <w:link w:val="Nadpis1Char"/>
    <w:autoRedefine/>
    <w:qFormat/>
    <w:rsid w:val="008C739A"/>
    <w:pPr>
      <w:keepNext/>
      <w:spacing w:after="120" w:line="360" w:lineRule="auto"/>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4605F5"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4605F5"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261680"/>
    <w:rsid w:val="002A3615"/>
    <w:rsid w:val="003157D5"/>
    <w:rsid w:val="004605F5"/>
    <w:rsid w:val="004C790F"/>
    <w:rsid w:val="006C7219"/>
    <w:rsid w:val="007F37CA"/>
    <w:rsid w:val="008D6550"/>
    <w:rsid w:val="008F1562"/>
    <w:rsid w:val="00EF6F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3157D5"/>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quot;,&quot;citationItems&quot;:[{&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uris&quot;:[&quot;http://www.mendeley.com/documents/?uuid=38020bc6-992e-3426-a6e4-3cca61c136e0&quot;],&quot;isTemporary&quot;:false,&quot;legacyDesktopId&quot;:&quot;38020bc6-992e-3426-a6e4-3cca61c136e0&quot;}]},{&quot;citationID&quot;:&quot;MENDELEY_CITATION_b67f283c-757a-42a3-aebf-68629c937c9f&quot;,&quot;properties&quot;:{&quot;noteIndex&quot;:0},&quot;isEdited&quot;:false,&quot;manualOverride&quot;:{&quot;citeprocText&quot;:&quot;[8]&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20</Pages>
  <Words>4216</Words>
  <Characters>24875</Characters>
  <Application>Microsoft Office Word</Application>
  <DocSecurity>0</DocSecurity>
  <Lines>207</Lines>
  <Paragraphs>58</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29033</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86</cp:revision>
  <cp:lastPrinted>2017-02-23T08:39:00Z</cp:lastPrinted>
  <dcterms:created xsi:type="dcterms:W3CDTF">2021-06-11T19:37:00Z</dcterms:created>
  <dcterms:modified xsi:type="dcterms:W3CDTF">2023-02-17T16:28:00Z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