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proofErr w:type="spellStart"/>
      <w:r w:rsidRPr="00475E4B">
        <w:rPr>
          <w:i/>
          <w:iCs/>
        </w:rPr>
        <w:t>ValuesDto</w:t>
      </w:r>
      <w:proofErr w:type="spellEnd"/>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5" w:name="_Ref192843834"/>
      <w:commentRangeStart w:id="146"/>
      <w:proofErr w:type="spellStart"/>
      <w:r w:rsidRPr="00C4150D">
        <w:t>INodeCommunication</w:t>
      </w:r>
      <w:commentRangeEnd w:id="146"/>
      <w:proofErr w:type="spellEnd"/>
      <w:r w:rsidR="000F15A6">
        <w:rPr>
          <w:rStyle w:val="Odkaznakoment"/>
          <w:bCs w:val="0"/>
        </w:rPr>
        <w:commentReference w:id="146"/>
      </w:r>
      <w:bookmarkEnd w:id="145"/>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7"/>
      <w:r>
        <w:t xml:space="preserve">deset </w:t>
      </w:r>
      <w:commentRangeEnd w:id="147"/>
      <w:r>
        <w:rPr>
          <w:rStyle w:val="Odkaznakoment"/>
        </w:rPr>
        <w:commentReference w:id="147"/>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04D62">
        <w:rPr>
          <w:i/>
          <w:iCs/>
        </w:rPr>
        <w:t>System.Threading.CancellationTokenSource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r w:rsidR="00731989" w:rsidRPr="00731989">
        <w:rPr>
          <w:i/>
          <w:iCs/>
        </w:rPr>
        <w:t>ConnectionStatusEnum</w:t>
      </w:r>
      <w:proofErr w:type="spell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proofErr w:type="spellStart"/>
      <w:r w:rsidR="00093260">
        <w:t>private</w:t>
      </w:r>
      <w:proofErr w:type="spellEnd"/>
      <w:r w:rsidR="00093260">
        <w:t xml:space="preserve"> </w:t>
      </w:r>
      <w:commentRangeEnd w:id="150"/>
      <w:r w:rsidR="00093260">
        <w:rPr>
          <w:rStyle w:val="Odkaznakoment"/>
        </w:rPr>
        <w:commentReference w:id="150"/>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w:t>
      </w:r>
      <w:r w:rsidRPr="0075231C">
        <w:rPr>
          <w:i/>
          <w:iCs/>
        </w:rPr>
        <w:t>.GET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1" w:name="_Ref192957973"/>
      <w:proofErr w:type="spellStart"/>
      <w:r w:rsidRPr="008830D2">
        <w:t>EndpointVariables</w:t>
      </w:r>
      <w:bookmarkEnd w:id="151"/>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2" w:name="_Ref192957634"/>
      <w:r>
        <w:t>Třídy datového toku</w:t>
      </w:r>
      <w:bookmarkEnd w:id="152"/>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w:t>
      </w:r>
      <w:r w:rsidR="00A017BD" w:rsidRPr="00A017BD">
        <w:rPr>
          <w:i/>
          <w:iCs/>
        </w:rPr>
        <w:t>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w:t>
      </w:r>
      <w:r w:rsidRPr="00405F32">
        <w:rPr>
          <w:i/>
          <w:iCs/>
        </w:rPr>
        <w:t>.Value</w:t>
      </w:r>
      <w:proofErr w:type="spellEnd"/>
      <w:r w:rsidR="004E3AA2">
        <w:t>.</w:t>
      </w:r>
    </w:p>
    <w:p w14:paraId="5CC9EAAF" w14:textId="40B7626F" w:rsidR="00B61EF9" w:rsidRDefault="007A5129" w:rsidP="00B61EF9">
      <w:pPr>
        <w:ind w:firstLine="709"/>
        <w:jc w:val="both"/>
      </w:pPr>
      <w:r>
        <w:t xml:space="preserve">Speciálním případem je </w:t>
      </w:r>
      <w:commentRangeStart w:id="153"/>
      <w:proofErr w:type="spellStart"/>
      <w:r w:rsidRPr="007A5129">
        <w:rPr>
          <w:i/>
          <w:iCs/>
        </w:rPr>
        <w:t>MergeFlowOperation</w:t>
      </w:r>
      <w:proofErr w:type="spellEnd"/>
      <w:r>
        <w:t xml:space="preserve"> </w:t>
      </w:r>
      <w:commentRangeEnd w:id="153"/>
      <w:r w:rsidR="00573C47">
        <w:rPr>
          <w:rStyle w:val="Odkaznakoment"/>
        </w:rPr>
        <w:commentReference w:id="153"/>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proofErr w:type="spellStart"/>
      <w:r w:rsidRPr="00D65B39">
        <w:t>NodeRepository</w:t>
      </w:r>
      <w:proofErr w:type="spellEnd"/>
    </w:p>
    <w:p w14:paraId="2FD367C0" w14:textId="77777777"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w:t>
      </w:r>
      <w:r w:rsidR="00262DAA" w:rsidRPr="00262DAA">
        <w:rPr>
          <w:i/>
          <w:iCs/>
        </w:rPr>
        <w:t>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proofErr w:type="spellStart"/>
      <w:r w:rsidR="00262DAA" w:rsidRPr="00262DAA">
        <w:rPr>
          <w:i/>
          <w:iCs/>
        </w:rPr>
        <w:t>MainNode.Exceptions</w:t>
      </w:r>
      <w:r w:rsidR="00262DAA" w:rsidRPr="00262DAA">
        <w:rPr>
          <w:i/>
          <w:iCs/>
        </w:rPr>
        <w:t>.</w:t>
      </w:r>
      <w:r w:rsidR="00262DAA" w:rsidRPr="00262DAA">
        <w:rPr>
          <w:i/>
          <w:iCs/>
        </w:rPr>
        <w:t>NoEndPointException</w:t>
      </w:r>
      <w:proofErr w:type="spellEnd"/>
      <w:r w:rsidR="00262DAA">
        <w:t>, protože</w:t>
      </w:r>
      <w:r w:rsidR="00262DAA" w:rsidRPr="00262DAA">
        <w:t xml:space="preserve"> </w:t>
      </w:r>
      <w:r w:rsidR="00262DAA">
        <w:t xml:space="preserve">nemá smysl </w:t>
      </w:r>
      <w:r w:rsidR="00262DAA">
        <w:t xml:space="preserve">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r w:rsidR="008431C9" w:rsidRPr="008431C9">
        <w:rPr>
          <w:i/>
          <w:iCs/>
        </w:rPr>
        <w:t>List&lt;Node&gt;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r w:rsidR="008431C9" w:rsidRPr="008431C9">
        <w:rPr>
          <w:i/>
          <w:iCs/>
        </w:rPr>
        <w:t>Dictionary</w:t>
      </w:r>
      <w:proofErr w:type="spellEnd"/>
      <w:r w:rsidR="008431C9" w:rsidRPr="008431C9">
        <w:rPr>
          <w:i/>
          <w:iCs/>
        </w:rPr>
        <w:t xml:space="preserve">&lt;Node,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proofErr w:type="spellStart"/>
      <w:r w:rsidRPr="00482DC9">
        <w:t>FlowRepository</w:t>
      </w:r>
      <w:proofErr w:type="spellEnd"/>
    </w:p>
    <w:p w14:paraId="06403D9A" w14:textId="72A3C04F"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w:t>
      </w:r>
      <w:r w:rsidRPr="00482DC9">
        <w:rPr>
          <w:i/>
          <w:iCs/>
        </w:rPr>
        <w:t>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r w:rsidR="00D32F93" w:rsidRPr="00D32F93">
        <w:rPr>
          <w:i/>
          <w:iCs/>
        </w:rPr>
        <w:t>Dictionary</w:t>
      </w:r>
      <w:proofErr w:type="spellEnd"/>
      <w:r w:rsidR="00D32F93" w:rsidRPr="00D32F93">
        <w:rPr>
          <w:i/>
          <w:iCs/>
        </w:rPr>
        <w:t>&lt;</w:t>
      </w:r>
      <w:proofErr w:type="spellStart"/>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w:t>
      </w:r>
      <w:r w:rsidR="00C67694">
        <w:t>dosud přečtených znaků</w:t>
      </w:r>
      <w:r w:rsidR="00C67694">
        <w:t>,</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w:t>
      </w:r>
      <w:r w:rsidR="00EA0CFC">
        <w:t xml:space="preserve"> (např. konstanta, jméno, uzlu, ...). </w:t>
      </w:r>
      <w:r w:rsidR="00C67694">
        <w:t xml:space="preserve">Pro zaznamenání znaků je využit </w:t>
      </w:r>
      <w:proofErr w:type="spellStart"/>
      <w:r w:rsidR="00C67694" w:rsidRPr="00C67694">
        <w:t>System.Text.StringBuilder</w:t>
      </w:r>
      <w:proofErr w:type="spell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w:t>
      </w:r>
      <w:r w:rsidR="00C707ED" w:rsidRPr="00C707ED">
        <w:rPr>
          <w:i/>
          <w:iCs/>
        </w:rPr>
        <w:t>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r w:rsidRPr="002055C6">
        <w:rPr>
          <w:i/>
          <w:iCs/>
        </w:rPr>
        <w:t>Dictionary</w:t>
      </w:r>
      <w:proofErr w:type="spellEnd"/>
      <w:r w:rsidRPr="002055C6">
        <w:rPr>
          <w:i/>
          <w:iCs/>
        </w:rPr>
        <w:t xml:space="preserve">&lt;(Type,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3050B652" w14:textId="380379A2" w:rsidR="004D3D95" w:rsidRPr="00223CC0" w:rsidRDefault="004D3D95" w:rsidP="00877016">
      <w:pPr>
        <w:ind w:firstLine="709"/>
        <w:jc w:val="both"/>
      </w:pPr>
      <w:r>
        <w:t xml:space="preserve">Samotný převod </w:t>
      </w:r>
      <w:r w:rsidR="00F97A9F">
        <w:t xml:space="preserve">logiky z textového řetězce na datové toky probíhá v instanci třídy </w:t>
      </w:r>
      <w:proofErr w:type="spellStart"/>
      <w:r w:rsidR="00F97A9F" w:rsidRPr="00F97A9F">
        <w:rPr>
          <w:i/>
          <w:iCs/>
        </w:rPr>
        <w:t>LoopCompiler</w:t>
      </w:r>
      <w:proofErr w:type="spellEnd"/>
      <w:r w:rsidR="00F97A9F">
        <w:t xml:space="preserve">, která je pro vyšší přehlednost rozdělena na více souborů, jenž mezi názvem třídy a koncovkou mají jakou část převodu řeší. V konstruktoru je zavolána metoda </w:t>
      </w:r>
      <w:proofErr w:type="spellStart"/>
      <w:r w:rsidR="00F97A9F" w:rsidRPr="00F97A9F">
        <w:rPr>
          <w:i/>
          <w:iCs/>
        </w:rPr>
        <w:t>InitTable</w:t>
      </w:r>
      <w:proofErr w:type="spellEnd"/>
      <w:r w:rsidR="00F97A9F">
        <w:t>, která naplní tabulku přechodových funkcí.</w:t>
      </w:r>
      <w:r w:rsidR="007309A5">
        <w:t xml:space="preserve"> Pro zahájení převodu je zavolána metoda </w:t>
      </w:r>
      <w:proofErr w:type="spellStart"/>
      <w:r w:rsidR="007309A5" w:rsidRPr="008E255B">
        <w:rPr>
          <w:i/>
          <w:iCs/>
        </w:rPr>
        <w:t>Compile</w:t>
      </w:r>
      <w:proofErr w:type="spellEnd"/>
      <w:r w:rsidR="007309A5">
        <w:t>, která zpracuje jeden datový tok. Ten může obsahovat další vnořené toky ohraničené závorkou</w:t>
      </w:r>
      <w:r w:rsidR="008E255B">
        <w:t xml:space="preserve">, ale na ně se uživatel nebude moci odkazovat. Aby bylo možné zadat více datový toků, je nutné použít metodu </w:t>
      </w:r>
      <w:proofErr w:type="spellStart"/>
      <w:r w:rsidR="008E255B" w:rsidRPr="008E255B">
        <w:rPr>
          <w:i/>
          <w:iCs/>
        </w:rPr>
        <w:t>CompileMultiLine</w:t>
      </w:r>
      <w:proofErr w:type="spellEnd"/>
      <w:r w:rsidR="008E255B">
        <w:t xml:space="preserve">, která textový řetězec rozdělí podle středníků a nových řádků. Dojde-li k chybě vyhodí </w:t>
      </w:r>
      <w:proofErr w:type="spellStart"/>
      <w:r w:rsidR="008E255B" w:rsidRPr="008E255B">
        <w:rPr>
          <w:i/>
          <w:iCs/>
        </w:rPr>
        <w:t>System.</w:t>
      </w:r>
      <w:r w:rsidR="008E255B" w:rsidRPr="008E255B">
        <w:rPr>
          <w:i/>
          <w:iCs/>
        </w:rPr>
        <w:t>ApplicationException</w:t>
      </w:r>
      <w:proofErr w:type="spellEnd"/>
      <w:r w:rsidR="008E255B">
        <w:t xml:space="preserve"> se zprávou obsahující index datového toku a text výjimky, kterou současné vloží jako </w:t>
      </w:r>
      <w:proofErr w:type="spellStart"/>
      <w:r w:rsidR="008E255B" w:rsidRPr="008E255B">
        <w:rPr>
          <w:i/>
          <w:iCs/>
        </w:rPr>
        <w:t>innerException</w:t>
      </w:r>
      <w:proofErr w:type="spellEnd"/>
      <w:r w:rsidR="008E255B">
        <w:t>, aby bylo možné dohledat příčinu jejího vzniku.</w:t>
      </w:r>
      <w:r w:rsidR="002A60CB">
        <w:t xml:space="preserve"> Na začátku kompilace je vymazán zásobník</w:t>
      </w:r>
      <w:r w:rsidR="006C6583">
        <w:t xml:space="preserve"> a na jeho vrchol je vložen inicializační operátor, neboť kvůli principu vyhodnocování (viz Kap. </w:t>
      </w:r>
      <w:r w:rsidR="006C6583">
        <w:fldChar w:fldCharType="begin"/>
      </w:r>
      <w:r w:rsidR="006C6583">
        <w:instrText xml:space="preserve"> REF _Ref192957634 \r \h </w:instrText>
      </w:r>
      <w:r w:rsidR="006C6583">
        <w:fldChar w:fldCharType="separate"/>
      </w:r>
      <w:r w:rsidR="006C6583">
        <w:t>4.1.2.5</w:t>
      </w:r>
      <w:r w:rsidR="006C6583">
        <w:fldChar w:fldCharType="end"/>
      </w:r>
      <w:r w:rsidR="006C6583">
        <w:t xml:space="preserve">) musí být první operací ekvivalent </w:t>
      </w:r>
      <w:commentRangeStart w:id="154"/>
      <w:r w:rsidR="006C6583" w:rsidRPr="006C6583">
        <w:rPr>
          <w:i/>
          <w:iCs/>
        </w:rPr>
        <w:t>0+b</w:t>
      </w:r>
      <w:commentRangeEnd w:id="154"/>
      <w:r w:rsidR="006C6583">
        <w:rPr>
          <w:rStyle w:val="Odkaznakoment"/>
        </w:rPr>
        <w:commentReference w:id="154"/>
      </w:r>
      <w:r w:rsidR="006C6583">
        <w:t>.</w:t>
      </w:r>
      <w:r w:rsidR="00223CC0">
        <w:t xml:space="preserve"> Poté se projde pomocí smyčky </w:t>
      </w:r>
      <w:r w:rsidR="00223CC0" w:rsidRPr="00223CC0">
        <w:rPr>
          <w:lang w:val="en-US"/>
        </w:rPr>
        <w:t>for</w:t>
      </w:r>
      <w:r w:rsidR="00223CC0">
        <w:t xml:space="preserve"> celý textový řetězec. </w:t>
      </w:r>
      <w:r w:rsidR="00223CC0" w:rsidRPr="00223CC0">
        <w:rPr>
          <w:lang w:val="en-US"/>
        </w:rPr>
        <w:t>For</w:t>
      </w:r>
      <w:r w:rsidR="00223CC0">
        <w:t xml:space="preserve"> byl zvolen místo </w:t>
      </w:r>
      <w:r w:rsidR="00223CC0" w:rsidRPr="00223CC0">
        <w:rPr>
          <w:lang w:val="en-US"/>
        </w:rPr>
        <w:t>foreach</w:t>
      </w:r>
      <w:r w:rsidR="00223CC0">
        <w:t xml:space="preserve"> proto, aby bylo možné v chybové hlášce přesně určit místo, kde nastal problém. Na základě indexu vráceného metodou </w:t>
      </w:r>
      <w:proofErr w:type="spellStart"/>
      <w:r w:rsidR="00223CC0" w:rsidRPr="00223CC0">
        <w:rPr>
          <w:i/>
          <w:iCs/>
        </w:rPr>
        <w:t>getId</w:t>
      </w:r>
      <w:proofErr w:type="spellEnd"/>
      <w:r w:rsidR="00223CC0">
        <w:t xml:space="preserve"> a číselného vyjádření </w:t>
      </w:r>
      <w:proofErr w:type="spellStart"/>
      <w:r w:rsidR="00223CC0" w:rsidRPr="00223CC0">
        <w:rPr>
          <w:i/>
          <w:iCs/>
        </w:rPr>
        <w:t>LCStateEnum</w:t>
      </w:r>
      <w:proofErr w:type="spellEnd"/>
      <w:r w:rsidR="00223CC0">
        <w:t xml:space="preserve">, který popisuje aktuální stav konečného automatu, je z tabulky získána přechodová funkce. V případě, že tato hodnota není zadána, je vyhozena </w:t>
      </w:r>
      <w:proofErr w:type="spellStart"/>
      <w:r w:rsidR="00223CC0" w:rsidRPr="008E255B">
        <w:rPr>
          <w:i/>
          <w:iCs/>
        </w:rPr>
        <w:t>System.ApplicationException</w:t>
      </w:r>
      <w:proofErr w:type="spellEnd"/>
      <w:r w:rsidR="00223CC0">
        <w:t xml:space="preserve"> oznamující uživateli že v tomto místě není takovýto znak očekáván a je poznačeno místo v řetězci kde se právě nachází. V opačném případě je provedena metoda</w:t>
      </w:r>
      <w:r w:rsidR="00C24C4B">
        <w:t>,</w:t>
      </w:r>
      <w:r w:rsidR="00223CC0">
        <w:t xml:space="preserve"> na niž ukazuje delegát a aktualizován stav konečného automatu. </w:t>
      </w:r>
      <w:r w:rsidR="00C24C4B">
        <w:t>Po skončení smyčky je provedena funkce jenž se v tabulce nachází na souřadnici označenou prázdným znakem a aktuálním stavem.</w:t>
      </w:r>
    </w:p>
    <w:p w14:paraId="469D81F7" w14:textId="77777777" w:rsidR="00D65B39" w:rsidRPr="00D65B39" w:rsidRDefault="00D65B39" w:rsidP="00D65B39"/>
    <w:p w14:paraId="37822F95" w14:textId="4FCC6626" w:rsidR="007F6BFD" w:rsidRDefault="007F6BFD" w:rsidP="00791201">
      <w:pPr>
        <w:pStyle w:val="Nadpis3"/>
      </w:pPr>
      <w:bookmarkStart w:id="155" w:name="_Toc192524717"/>
      <w:r>
        <w:t>Uživatelské rozhraní</w:t>
      </w:r>
      <w:bookmarkEnd w:id="15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6" w:name="_Toc192524718"/>
      <w:r>
        <w:t>Uzly</w:t>
      </w:r>
      <w:bookmarkEnd w:id="15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7" w:name="_Toc192524719"/>
      <w:r>
        <w:t>Uzel 1</w:t>
      </w:r>
      <w:bookmarkEnd w:id="157"/>
    </w:p>
    <w:p w14:paraId="0F4E4116" w14:textId="0226B693" w:rsidR="00D37606" w:rsidRPr="00D37606" w:rsidRDefault="00D37606" w:rsidP="00D37606">
      <w:r>
        <w:t>text</w:t>
      </w:r>
    </w:p>
    <w:p w14:paraId="41A7CA28" w14:textId="2DE0BC61" w:rsidR="00D37606" w:rsidRDefault="00D37606" w:rsidP="00791201">
      <w:pPr>
        <w:pStyle w:val="Nadpis3"/>
      </w:pPr>
      <w:bookmarkStart w:id="158" w:name="_Toc192524720"/>
      <w:r>
        <w:t>Uzel 2</w:t>
      </w:r>
      <w:bookmarkEnd w:id="158"/>
    </w:p>
    <w:p w14:paraId="2E3C1521" w14:textId="2DCCFBAB" w:rsidR="00D37606" w:rsidRPr="00D37606" w:rsidRDefault="00D37606" w:rsidP="00D37606">
      <w:r>
        <w:t>text</w:t>
      </w:r>
    </w:p>
    <w:p w14:paraId="394D7FEE" w14:textId="7A6BF7CC" w:rsidR="00D37606" w:rsidRDefault="00D37606" w:rsidP="00791201">
      <w:pPr>
        <w:pStyle w:val="Nadpis3"/>
      </w:pPr>
      <w:bookmarkStart w:id="159" w:name="_Toc192524721"/>
      <w:r>
        <w:t>Uzel 3</w:t>
      </w:r>
      <w:bookmarkEnd w:id="15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60" w:name="_Toc192524722"/>
      <w:r>
        <w:lastRenderedPageBreak/>
        <w:t>Výsledky a diskuse</w:t>
      </w:r>
      <w:bookmarkEnd w:id="160"/>
    </w:p>
    <w:p w14:paraId="75FF9F4D" w14:textId="77777777" w:rsidR="00AA79F1" w:rsidRDefault="00AA79F1" w:rsidP="00AA79F1">
      <w:pPr>
        <w:pStyle w:val="Nadpis2"/>
      </w:pPr>
      <w:bookmarkStart w:id="161" w:name="_Toc192524723"/>
      <w:r>
        <w:t>Podkapitola úroveň 2</w:t>
      </w:r>
      <w:bookmarkEnd w:id="16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62" w:name="_Toc192524724"/>
      <w:r w:rsidRPr="000F7EA1">
        <w:t xml:space="preserve">Podkapitola </w:t>
      </w:r>
      <w:r>
        <w:t xml:space="preserve">úroveň </w:t>
      </w:r>
      <w:r w:rsidRPr="000F7EA1">
        <w:t>3</w:t>
      </w:r>
      <w:bookmarkEnd w:id="16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3" w:name="_Toc192524725"/>
      <w:r w:rsidRPr="000F7EA1">
        <w:t xml:space="preserve">Podkapitola </w:t>
      </w:r>
      <w:r>
        <w:t xml:space="preserve">úroveň </w:t>
      </w:r>
      <w:r w:rsidRPr="000F7EA1">
        <w:t>3</w:t>
      </w:r>
      <w:bookmarkEnd w:id="16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4" w:name="_Toc192524726"/>
      <w:r>
        <w:t>Podkapitola úroveň 2</w:t>
      </w:r>
      <w:bookmarkEnd w:id="16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5" w:name="_Toc192524727"/>
      <w:r>
        <w:lastRenderedPageBreak/>
        <w:t>Závěr</w:t>
      </w:r>
      <w:bookmarkEnd w:id="16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6" w:name="_Toc192524728"/>
      <w:r>
        <w:lastRenderedPageBreak/>
        <w:t>Seznam použitých zdrojů</w:t>
      </w:r>
      <w:bookmarkEnd w:id="166"/>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7" w:name="_Toc192524729"/>
      <w:r w:rsidR="00204836">
        <w:lastRenderedPageBreak/>
        <w:t>Přílohy</w:t>
      </w:r>
      <w:bookmarkEnd w:id="16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3"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4"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C1A00" w14:textId="77777777" w:rsidR="00220E09" w:rsidRDefault="00220E09">
      <w:r>
        <w:separator/>
      </w:r>
    </w:p>
    <w:p w14:paraId="710E422C" w14:textId="77777777" w:rsidR="00220E09" w:rsidRDefault="00220E09"/>
    <w:p w14:paraId="4B0D7976" w14:textId="77777777" w:rsidR="00220E09" w:rsidRDefault="00220E09" w:rsidP="00D41882"/>
  </w:endnote>
  <w:endnote w:type="continuationSeparator" w:id="0">
    <w:p w14:paraId="23782484" w14:textId="77777777" w:rsidR="00220E09" w:rsidRDefault="00220E09">
      <w:r>
        <w:continuationSeparator/>
      </w:r>
    </w:p>
    <w:p w14:paraId="531D9D84" w14:textId="77777777" w:rsidR="00220E09" w:rsidRDefault="00220E09"/>
    <w:p w14:paraId="3230A852" w14:textId="77777777" w:rsidR="00220E09" w:rsidRDefault="00220E09"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F0009" w14:textId="77777777" w:rsidR="00220E09" w:rsidRDefault="00220E09" w:rsidP="00D41882">
      <w:r>
        <w:separator/>
      </w:r>
    </w:p>
  </w:footnote>
  <w:footnote w:type="continuationSeparator" w:id="0">
    <w:p w14:paraId="0944A39F" w14:textId="77777777" w:rsidR="00220E09" w:rsidRDefault="00220E09">
      <w:r>
        <w:continuationSeparator/>
      </w:r>
    </w:p>
  </w:footnote>
  <w:footnote w:type="continuationNotice" w:id="1">
    <w:p w14:paraId="74779221" w14:textId="77777777" w:rsidR="00220E09" w:rsidRDefault="00220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305"/>
    <w:rsid w:val="00032749"/>
    <w:rsid w:val="000331BA"/>
    <w:rsid w:val="0003347C"/>
    <w:rsid w:val="000344E8"/>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0E09"/>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77DF4"/>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B007DB"/>
    <w:rsid w:val="00B01457"/>
    <w:rsid w:val="00B02272"/>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23E7"/>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3309"/>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78739</TotalTime>
  <Pages>52</Pages>
  <Words>13874</Words>
  <Characters>86158</Characters>
  <Application>Microsoft Office Word</Application>
  <DocSecurity>0</DocSecurity>
  <Lines>1794</Lines>
  <Paragraphs>621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99411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986</cp:revision>
  <cp:lastPrinted>2012-01-07T20:20:00Z</cp:lastPrinted>
  <dcterms:created xsi:type="dcterms:W3CDTF">2022-09-30T08:33:00Z</dcterms:created>
  <dcterms:modified xsi:type="dcterms:W3CDTF">2025-03-16T12:35:00Z</dcterms:modified>
  <cp:category/>
</cp:coreProperties>
</file>