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40FB2D" wp14:paraId="5138D31B" wp14:textId="6553D5E2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</w:pPr>
      <w:r w:rsidRPr="7240FB2D" w:rsidR="12F4192F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>Biomedical RAG System Development Report</w:t>
      </w:r>
    </w:p>
    <w:p w:rsidR="04EBB08B" w:rsidP="7240FB2D" w:rsidRDefault="04EBB08B" w14:paraId="434C5D79" w14:textId="4A672BFD">
      <w:pPr>
        <w:spacing w:before="240" w:beforeAutospacing="off" w:after="240" w:afterAutospacing="off"/>
      </w:pPr>
      <w:r w:rsidRPr="7240FB2D" w:rsidR="04EBB0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7240FB2D" w:rsidR="04EBB08B">
        <w:rPr>
          <w:rFonts w:ascii="Aptos" w:hAnsi="Aptos" w:eastAsia="Aptos" w:cs="Aptos"/>
          <w:noProof w:val="0"/>
          <w:sz w:val="24"/>
          <w:szCs w:val="24"/>
          <w:lang w:val="en-US"/>
        </w:rPr>
        <w:t>: August 19, 2025</w:t>
      </w:r>
    </w:p>
    <w:p xmlns:wp14="http://schemas.microsoft.com/office/word/2010/wordml" w:rsidP="6D5BDC79" wp14:paraId="22CF6ABB" wp14:textId="67FC40C9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Executive Summary</w:t>
      </w:r>
    </w:p>
    <w:p xmlns:wp14="http://schemas.microsoft.com/office/word/2010/wordml" w:rsidP="6D5BDC79" wp14:paraId="03B73435" wp14:textId="43471E02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This report presents the development and evolution of a Retrieval-Augmented Generation (RAG) system specifically designed for biomedical question answering. Through six iterative versions, the system evolved from a basic prototype to a sophisticated, domain-optimized solution capable of processing scientific literature and providing accurate, grounded responses.</w:t>
      </w:r>
    </w:p>
    <w:p xmlns:wp14="http://schemas.microsoft.com/office/word/2010/wordml" w:rsidP="6D5BDC79" wp14:paraId="6CAC4154" wp14:textId="7BF4ACE7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6D5BDC79" wp14:paraId="361633FF" wp14:textId="686514CC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Develop a biomedical question-answering system that can retrieve relevant information from scientific papers and generate accurate, contextually grounded responses.</w:t>
      </w:r>
    </w:p>
    <w:p xmlns:wp14="http://schemas.microsoft.com/office/word/2010/wordml" w:rsidP="6D5BDC79" wp14:paraId="6C8FF725" wp14:textId="4F1B513A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Achievement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Successfully deployed a functional RAG system with a user-friendly Gradio interface, accessible via web deployment.</w:t>
      </w:r>
    </w:p>
    <w:p xmlns:wp14="http://schemas.microsoft.com/office/word/2010/wordml" w:rsidP="6D5BDC79" wp14:paraId="3456A5CD" wp14:textId="37B38E7F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Dataset &amp; Knowledge Base</w:t>
      </w:r>
    </w:p>
    <w:p xmlns:wp14="http://schemas.microsoft.com/office/word/2010/wordml" w:rsidP="6D5BDC79" wp14:paraId="21ED44CA" wp14:textId="39C6C87B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Sources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Curated collection of 13 peer-reviewed biomedical research papers focusing on AI-driven drug discovery and computational biology</w:t>
      </w:r>
    </w:p>
    <w:p xmlns:wp14="http://schemas.microsoft.com/office/word/2010/wordml" w:rsidP="6D5BDC79" wp14:paraId="1C8649A5" wp14:textId="174C5972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Paper Collection Overview</w:t>
      </w:r>
    </w:p>
    <w:p xmlns:wp14="http://schemas.microsoft.com/office/word/2010/wordml" w:rsidP="6D5BDC79" wp14:paraId="16C77A51" wp14:textId="5EA32720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Focus Areas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5BDC79" wp14:paraId="552A048C" wp14:textId="6ACFE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Drug Discovery &amp; AI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(5 papers): AI applications, generative models, and computational methods</w:t>
      </w:r>
    </w:p>
    <w:p xmlns:wp14="http://schemas.microsoft.com/office/word/2010/wordml" w:rsidP="6D5BDC79" wp14:paraId="0D72D78D" wp14:textId="70AF4F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Biomedical Data Mining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(4 papers): Patent mining, bioactivity databases, NLP for target extraction</w:t>
      </w:r>
    </w:p>
    <w:p xmlns:wp14="http://schemas.microsoft.com/office/word/2010/wordml" w:rsidP="6D5BDC79" wp14:paraId="205F2427" wp14:textId="5AD605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GPCR Research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 papers): Structural insights, ligand interactions, and drug design</w:t>
      </w:r>
    </w:p>
    <w:p xmlns:wp14="http://schemas.microsoft.com/office/word/2010/wordml" w:rsidP="6D5BDC79" wp14:paraId="64C60CCB" wp14:textId="19461D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Retrieval-Augmented Systems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 papers): RAG applications in biomedicine and clinical Q&amp;A</w:t>
      </w:r>
    </w:p>
    <w:p xmlns:wp14="http://schemas.microsoft.com/office/word/2010/wordml" w:rsidP="6D5BDC79" wp14:paraId="0FD12484" wp14:textId="577CBAA2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Specific Research Papers</w:t>
      </w:r>
    </w:p>
    <w:p xmlns:wp14="http://schemas.microsoft.com/office/word/2010/wordml" w:rsidP="6D5BDC79" wp14:paraId="2D7FF3A4" wp14:textId="7041AE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Artificial Intelligence in Drug Discovery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Applications, challenges, and future directions</w:t>
      </w:r>
    </w:p>
    <w:p xmlns:wp14="http://schemas.microsoft.com/office/word/2010/wordml" w:rsidP="6D5BDC79" wp14:paraId="20CFA16E" wp14:textId="366590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Patent Bioactivity Mining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SureChEMBL and IDG for understudied drug targets</w:t>
      </w:r>
    </w:p>
    <w:p xmlns:wp14="http://schemas.microsoft.com/office/word/2010/wordml" w:rsidP="6D5BDC79" wp14:paraId="1BAA0F9F" wp14:textId="321703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Cheminformatics Tools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Public bioactivity databases in drug discovery</w:t>
      </w:r>
    </w:p>
    <w:p xmlns:wp14="http://schemas.microsoft.com/office/word/2010/wordml" w:rsidP="6D5BDC79" wp14:paraId="1AC01329" wp14:textId="32EEC4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Biomedical NLP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Target and relationship extraction from literature</w:t>
      </w:r>
    </w:p>
    <w:p xmlns:wp14="http://schemas.microsoft.com/office/word/2010/wordml" w:rsidP="6D5BDC79" wp14:paraId="68E26282" wp14:textId="0A4426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 Generative Models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De novo drug design methods and applications</w:t>
      </w:r>
    </w:p>
    <w:p xmlns:wp14="http://schemas.microsoft.com/office/word/2010/wordml" w:rsidP="6D5BDC79" wp14:paraId="04A42B78" wp14:textId="48914E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RAG in Biomedicine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Systematic review of retrieval-augmented generation</w:t>
      </w:r>
    </w:p>
    <w:p xmlns:wp14="http://schemas.microsoft.com/office/word/2010/wordml" w:rsidP="6D5BDC79" wp14:paraId="275B27E4" wp14:textId="32E583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Clinical RAG Meta-Analysis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Large language models for biomedical Q&amp;A</w:t>
      </w:r>
    </w:p>
    <w:p xmlns:wp14="http://schemas.microsoft.com/office/word/2010/wordml" w:rsidP="6D5BDC79" wp14:paraId="6A7751E8" wp14:textId="3312CA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GPCRdb 2025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Structure and bioactivity data integration for GPCR drug design</w:t>
      </w:r>
    </w:p>
    <w:p xmlns:wp14="http://schemas.microsoft.com/office/word/2010/wordml" w:rsidP="6D5BDC79" wp14:paraId="51892E56" wp14:textId="46EE20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IFMoAP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Multimodal mechanism-of-action prediction using cell painting</w:t>
      </w:r>
    </w:p>
    <w:p xmlns:wp14="http://schemas.microsoft.com/office/word/2010/wordml" w:rsidP="6D5BDC79" wp14:paraId="6852C6F3" wp14:textId="1FE828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Rag2Mol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Structure-based drug design with pocket-specific fragments</w:t>
      </w:r>
    </w:p>
    <w:p xmlns:wp14="http://schemas.microsoft.com/office/word/2010/wordml" w:rsidP="6D5BDC79" wp14:paraId="2F88C16F" wp14:textId="511CD1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Morphological Profiling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Cell painting for drug mechanism and repurposing</w:t>
      </w:r>
    </w:p>
    <w:p xmlns:wp14="http://schemas.microsoft.com/office/word/2010/wordml" w:rsidP="6D5BDC79" wp14:paraId="7D3A0D54" wp14:textId="68CD61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DeepGPCR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Graph neural networks for GPCR-ligand interaction prediction</w:t>
      </w:r>
    </w:p>
    <w:p xmlns:wp14="http://schemas.microsoft.com/office/word/2010/wordml" w:rsidP="6D5BDC79" wp14:paraId="703D61D9" wp14:textId="6A5F06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M5 Muscarinic Receptor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Structural insights via cryo-EM analysis</w:t>
      </w:r>
    </w:p>
    <w:p xmlns:wp14="http://schemas.microsoft.com/office/word/2010/wordml" w:rsidP="6D5BDC79" wp14:paraId="5B63ADCD" wp14:textId="79B5E306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Processing Pipeline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D5BDC79" wp14:paraId="6BC24199" wp14:textId="679222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PDF text extraction with formatting artifact removal</w:t>
      </w:r>
    </w:p>
    <w:p xmlns:wp14="http://schemas.microsoft.com/office/word/2010/wordml" w:rsidP="6D5BDC79" wp14:paraId="6E1150F5" wp14:textId="5427D4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Category-aware chunking based on paper classifications (overview, methods, resources, structure)</w:t>
      </w:r>
    </w:p>
    <w:p xmlns:wp14="http://schemas.microsoft.com/office/word/2010/wordml" w:rsidP="6D5BDC79" wp14:paraId="78E70234" wp14:textId="37585B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Section-aware segmentation to preserve document structure and context</w:t>
      </w:r>
    </w:p>
    <w:p xmlns:wp14="http://schemas.microsoft.com/office/word/2010/wordml" w:rsidP="6D5BDC79" wp14:paraId="58FD3AF8" wp14:textId="71C357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Quality filtering and preprocessing for optimal retrieval performance</w:t>
      </w:r>
    </w:p>
    <w:p xmlns:wp14="http://schemas.microsoft.com/office/word/2010/wordml" w:rsidP="6D5BDC79" wp14:paraId="02AB3868" wp14:textId="4C7A3DD9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Development Evolution</w:t>
      </w:r>
    </w:p>
    <w:p xmlns:wp14="http://schemas.microsoft.com/office/word/2010/wordml" w:rsidP="6D5BDC79" wp14:paraId="5129134F" wp14:textId="75B83550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1: Initial Prototype</w:t>
      </w:r>
    </w:p>
    <w:p xmlns:wp14="http://schemas.microsoft.com/office/word/2010/wordml" w:rsidP="6D5BDC79" wp14:paraId="0074B03E" wp14:textId="429B59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Corpus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5 biomedical papers</w:t>
      </w:r>
    </w:p>
    <w:p xmlns:wp14="http://schemas.microsoft.com/office/word/2010/wordml" w:rsidP="6D5BDC79" wp14:paraId="51553A02" wp14:textId="219F5D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 Model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all-MiniLM-L6-v2 (general-purpose)</w:t>
      </w:r>
    </w:p>
    <w:p xmlns:wp14="http://schemas.microsoft.com/office/word/2010/wordml" w:rsidP="6D5BDC79" wp14:paraId="07C0858C" wp14:textId="3416D4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Generation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BioGPT-Large</w:t>
      </w:r>
    </w:p>
    <w:p xmlns:wp14="http://schemas.microsoft.com/office/word/2010/wordml" w:rsidP="6D5BDC79" wp14:paraId="1E6E95C2" wp14:textId="3BCDC4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Messy, repetitive outputs due to long input chunks and PDF formatting artifacts</w:t>
      </w:r>
    </w:p>
    <w:p xmlns:wp14="http://schemas.microsoft.com/office/word/2010/wordml" w:rsidP="6D5BDC79" wp14:paraId="455484A1" wp14:textId="6F79C17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Innovation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Implemented LLM-as-Judge validation and biomedical summarization (venkyb/bart-finetuned-summarization-pubmed)</w:t>
      </w:r>
    </w:p>
    <w:p xmlns:wp14="http://schemas.microsoft.com/office/word/2010/wordml" w:rsidP="6D5BDC79" wp14:paraId="7A61CC6B" wp14:textId="2778AF6D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2: Domain Optimization</w:t>
      </w:r>
    </w:p>
    <w:p xmlns:wp14="http://schemas.microsoft.com/office/word/2010/wordml" w:rsidP="6D5BDC79" wp14:paraId="502BE7AC" wp14:textId="66948D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Improvements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6D5BDC79" wp14:paraId="074A99FD" wp14:textId="24D3CD1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Upgraded to BioBERT SentenceTransformer (pritamdeka/BioBERT-mnli-snli-scinli-scitail-mednli-stsb)</w:t>
      </w:r>
    </w:p>
    <w:p xmlns:wp14="http://schemas.microsoft.com/office/word/2010/wordml" w:rsidP="6D5BDC79" wp14:paraId="21DEC018" wp14:textId="2A80C86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Implemented coherent chunking (800 characters with sentence boundaries)</w:t>
      </w:r>
    </w:p>
    <w:p xmlns:wp14="http://schemas.microsoft.com/office/word/2010/wordml" w:rsidP="6D5BDC79" wp14:paraId="6F603BF6" wp14:textId="0D3A56F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Added FAISS distance threshold filtering</w:t>
      </w:r>
    </w:p>
    <w:p xmlns:wp14="http://schemas.microsoft.com/office/word/2010/wordml" w:rsidP="6D5BDC79" wp14:paraId="3B4CCF7B" wp14:textId="2539F2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Significantly improved relevance and accuracy through domain-specific embeddings</w:t>
      </w:r>
    </w:p>
    <w:p xmlns:wp14="http://schemas.microsoft.com/office/word/2010/wordml" w:rsidP="6D5BDC79" wp14:paraId="218101A4" wp14:textId="37638B64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3: Scalability Enhancement</w:t>
      </w:r>
    </w:p>
    <w:p xmlns:wp14="http://schemas.microsoft.com/office/word/2010/wordml" w:rsidP="6D5BDC79" wp14:paraId="63C23B97" wp14:textId="43E7D96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Major Advances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6D5BDC79" wp14:paraId="6C2BBE4E" wp14:textId="558BE2D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Expanded corpus to 13 research papers</w:t>
      </w:r>
    </w:p>
    <w:p xmlns:wp14="http://schemas.microsoft.com/office/word/2010/wordml" w:rsidP="6D5BDC79" wp14:paraId="68674C43" wp14:textId="2B6B77C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Implemented section-aware chunking with overlapping segments</w:t>
      </w:r>
    </w:p>
    <w:p xmlns:wp14="http://schemas.microsoft.com/office/word/2010/wordml" w:rsidP="6D5BDC79" wp14:paraId="7F3CE9A0" wp14:textId="6CAA016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Upgraded to allenai-specter embedding model (scientific literature-trained)</w:t>
      </w:r>
    </w:p>
    <w:p xmlns:wp14="http://schemas.microsoft.com/office/word/2010/wordml" w:rsidP="6D5BDC79" wp14:paraId="18019536" wp14:textId="5F690F6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Integrated BioMistral-7B for answer generation with source citations</w:t>
      </w:r>
    </w:p>
    <w:p xmlns:wp14="http://schemas.microsoft.com/office/word/2010/wordml" w:rsidP="6D5BDC79" wp14:paraId="4158705D" wp14:textId="14F928A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Required GPU resources not available on development system</w:t>
      </w:r>
    </w:p>
    <w:p xmlns:wp14="http://schemas.microsoft.com/office/word/2010/wordml" w:rsidP="6D5BDC79" wp14:paraId="632D0375" wp14:textId="4F6008C3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4: CPU Optimization</w:t>
      </w:r>
    </w:p>
    <w:p xmlns:wp14="http://schemas.microsoft.com/office/word/2010/wordml" w:rsidP="6D5BDC79" wp14:paraId="6931AF83" wp14:textId="7E0EB69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Efficient CPU execution with Flask web API</w:t>
      </w:r>
    </w:p>
    <w:p xmlns:wp14="http://schemas.microsoft.com/office/word/2010/wordml" w:rsidP="6D5BDC79" wp14:paraId="76D2ECD6" wp14:textId="42C43C1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Thread pool for parallel request handling with unique task IDs</w:t>
      </w:r>
    </w:p>
    <w:p xmlns:wp14="http://schemas.microsoft.com/office/word/2010/wordml" w:rsidP="6D5BDC79" wp14:paraId="0A6BA782" wp14:textId="3C12154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allenai-specter embeddings + lightweight BioLLaMA</w:t>
      </w:r>
    </w:p>
    <w:p xmlns:wp14="http://schemas.microsoft.com/office/word/2010/wordml" w:rsidP="6D5BDC79" wp14:paraId="6D816177" wp14:textId="4F579B6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Answer generation configuration problems led to raw chunk outputs</w:t>
      </w:r>
    </w:p>
    <w:p xmlns:wp14="http://schemas.microsoft.com/office/word/2010/wordml" w:rsidP="6D5BDC79" wp14:paraId="3B646CA9" wp14:textId="4866223A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5: Interface Integration</w:t>
      </w:r>
    </w:p>
    <w:p xmlns:wp14="http://schemas.microsoft.com/office/word/2010/wordml" w:rsidP="6D5BDC79" wp14:paraId="788BD41C" wp14:textId="4CD2E5E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Streamlit-based user interface</w:t>
      </w:r>
    </w:p>
    <w:p xmlns:wp14="http://schemas.microsoft.com/office/word/2010/wordml" w:rsidP="6D5BDC79" wp14:paraId="725F7D35" wp14:textId="0E1C24D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BioMistral-7B-GGUF via ctransformers</w:t>
      </w:r>
    </w:p>
    <w:p xmlns:wp14="http://schemas.microsoft.com/office/word/2010/wordml" w:rsidP="6D5BDC79" wp14:paraId="3DD4F05E" wp14:textId="7C2498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CPU-optimized with strict context limits</w:t>
      </w:r>
    </w:p>
    <w:p xmlns:wp14="http://schemas.microsoft.com/office/word/2010/wordml" w:rsidP="6D5BDC79" wp14:paraId="73DC932F" wp14:textId="50144B5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Prompt length exceeded model's maximum context capacity</w:t>
      </w:r>
    </w:p>
    <w:p xmlns:wp14="http://schemas.microsoft.com/office/word/2010/wordml" w:rsidP="6D5BDC79" wp14:paraId="3C8F856D" wp14:textId="08F48F9A">
      <w:pPr>
        <w:pStyle w:val="Heading3"/>
        <w:spacing w:before="281" w:beforeAutospacing="off" w:after="281" w:afterAutospacing="off"/>
      </w:pPr>
      <w:r w:rsidRPr="22A08942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Version 6: Production Solution </w:t>
      </w:r>
    </w:p>
    <w:p xmlns:wp14="http://schemas.microsoft.com/office/word/2010/wordml" w:rsidP="6D5BDC79" wp14:paraId="68564ED6" wp14:textId="3489B78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Architecture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6D5BDC79" wp14:paraId="0AB1E06B" wp14:textId="58985F0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S-PubMedBert-MS-MARCO (domain-specific)</w:t>
      </w:r>
    </w:p>
    <w:p xmlns:wp14="http://schemas.microsoft.com/office/word/2010/wordml" w:rsidP="6D5BDC79" wp14:paraId="62999435" wp14:textId="132CA02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FAISS with efficient similarity search</w:t>
      </w:r>
    </w:p>
    <w:p xmlns:wp14="http://schemas.microsoft.com/office/word/2010/wordml" w:rsidP="6D5BDC79" wp14:paraId="5E7952AF" wp14:textId="02E8977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Llama 2 via Ollama API</w:t>
      </w:r>
    </w:p>
    <w:p xmlns:wp14="http://schemas.microsoft.com/office/word/2010/wordml" w:rsidP="6D5BDC79" wp14:paraId="35F1DC5F" wp14:textId="77A5AD9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Gradio web application</w:t>
      </w:r>
    </w:p>
    <w:p xmlns:wp14="http://schemas.microsoft.com/office/word/2010/wordml" w:rsidP="6D5BDC79" wp14:paraId="6D568691" wp14:textId="6DD134C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Successfully deployed with public access</w:t>
      </w:r>
    </w:p>
    <w:p xmlns:wp14="http://schemas.microsoft.com/office/word/2010/wordml" w:rsidP="6D5BDC79" wp14:paraId="01CFBE60" wp14:textId="2FCD52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08e9dd0b89294469">
        <w:r w:rsidRPr="6D5BDC79" w:rsidR="12F4192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https://e73aa738dbc97991e0.gradio.live/</w:t>
        </w:r>
      </w:hyperlink>
    </w:p>
    <w:p xmlns:wp14="http://schemas.microsoft.com/office/word/2010/wordml" w:rsidP="6D5BDC79" wp14:paraId="716F87E8" wp14:textId="5E7B0CBA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Achievements</w:t>
      </w:r>
    </w:p>
    <w:p xmlns:wp14="http://schemas.microsoft.com/office/word/2010/wordml" w:rsidP="6D5BDC79" wp14:paraId="02B196F2" wp14:textId="7CF933D3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Innovations</w:t>
      </w:r>
    </w:p>
    <w:p xmlns:wp14="http://schemas.microsoft.com/office/word/2010/wordml" w:rsidP="6D5BDC79" wp14:paraId="6CA37686" wp14:textId="2D5A50B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Domain-Specific Optimization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Progression from general-purpose to biomedical-specialized models</w:t>
      </w:r>
    </w:p>
    <w:p xmlns:wp14="http://schemas.microsoft.com/office/word/2010/wordml" w:rsidP="6D5BDC79" wp14:paraId="2E2605D8" wp14:textId="0B6DE29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Chunking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Evolution from simple text splitting to section-aware, overlapping segments</w:t>
      </w:r>
    </w:p>
    <w:p xmlns:wp14="http://schemas.microsoft.com/office/word/2010/wordml" w:rsidP="6D5BDC79" wp14:paraId="433CC91A" wp14:textId="4498844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Robust Retrieval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Implementation of FAISS indexing with distance threshold filtering</w:t>
      </w:r>
    </w:p>
    <w:p xmlns:wp14="http://schemas.microsoft.com/office/word/2010/wordml" w:rsidP="6D5BDC79" wp14:paraId="03070456" wp14:textId="1844A9A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Management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Dynamic context packing to optimize LLM input utilization</w:t>
      </w:r>
    </w:p>
    <w:p xmlns:wp14="http://schemas.microsoft.com/office/word/2010/wordml" w:rsidP="6D5BDC79" wp14:paraId="6D729B02" wp14:textId="129EF5A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Transparency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Citation system for answer provenance</w:t>
      </w:r>
    </w:p>
    <w:p xmlns:wp14="http://schemas.microsoft.com/office/word/2010/wordml" w:rsidP="6D5BDC79" wp14:paraId="1F644F30" wp14:textId="46A2E53C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System Architecture</w:t>
      </w:r>
    </w:p>
    <w:p xmlns:wp14="http://schemas.microsoft.com/office/word/2010/wordml" w:rsidP="6D5BDC79" wp14:paraId="31238760" wp14:textId="236C7D4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 Layer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S-PubMedBert-MS-MARCO for semantic understanding</w:t>
      </w:r>
    </w:p>
    <w:p xmlns:wp14="http://schemas.microsoft.com/office/word/2010/wordml" w:rsidP="6D5BDC79" wp14:paraId="47A97B34" wp14:textId="1B794FB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&amp; Retrieval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FAISS vector database for efficient similarity search</w:t>
      </w:r>
    </w:p>
    <w:p xmlns:wp14="http://schemas.microsoft.com/office/word/2010/wordml" w:rsidP="6D5BDC79" wp14:paraId="09878ADA" wp14:textId="3D754D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Llama 2 integration via Ollama API</w:t>
      </w:r>
    </w:p>
    <w:p xmlns:wp14="http://schemas.microsoft.com/office/word/2010/wordml" w:rsidP="6D5BDC79" wp14:paraId="74015C0B" wp14:textId="5C97DCB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User-friendly Gradio web application</w:t>
      </w:r>
    </w:p>
    <w:p xmlns:wp14="http://schemas.microsoft.com/office/word/2010/wordml" w:rsidP="6D5BDC79" wp14:paraId="7961AB43" wp14:textId="474C082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Cloud-accessible solution</w:t>
      </w:r>
    </w:p>
    <w:p xmlns:wp14="http://schemas.microsoft.com/office/word/2010/wordml" w:rsidP="6D5BDC79" wp14:paraId="21C84691" wp14:textId="66289682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Challenges Overcome</w:t>
      </w:r>
    </w:p>
    <w:p xmlns:wp14="http://schemas.microsoft.com/office/word/2010/wordml" w:rsidP="6D5BDC79" wp14:paraId="2969EF45" wp14:textId="0E8EAD9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PDF Processing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Resolved formatting artifacts and noise in extracted text</w:t>
      </w:r>
    </w:p>
    <w:p xmlns:wp14="http://schemas.microsoft.com/office/word/2010/wordml" w:rsidP="6D5BDC79" wp14:paraId="0F40E111" wp14:textId="51422C7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Length Limitations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Implemented dynamic chunking and context management</w:t>
      </w:r>
    </w:p>
    <w:p xmlns:wp14="http://schemas.microsoft.com/office/word/2010/wordml" w:rsidP="6D5BDC79" wp14:paraId="3C7D4D3A" wp14:textId="62E1610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Constraints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Adapted system for CPU-only execution</w:t>
      </w:r>
    </w:p>
    <w:p xmlns:wp14="http://schemas.microsoft.com/office/word/2010/wordml" w:rsidP="6D5BDC79" wp14:paraId="20CDBF62" wp14:textId="23C4117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Quality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Eliminated repetitive and incoherent responses through iterative refinement</w:t>
      </w:r>
    </w:p>
    <w:p xmlns:wp14="http://schemas.microsoft.com/office/word/2010/wordml" w:rsidP="6D5BDC79" wp14:paraId="1B988ECA" wp14:textId="095A0CF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Successfully expanded from 5 to 13+ research papers</w:t>
      </w:r>
    </w:p>
    <w:p xmlns:wp14="http://schemas.microsoft.com/office/word/2010/wordml" w:rsidP="6D5BDC79" wp14:paraId="0ECDEED4" wp14:textId="6495783B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Business Impact</w:t>
      </w:r>
    </w:p>
    <w:p xmlns:wp14="http://schemas.microsoft.com/office/word/2010/wordml" w:rsidP="6D5BDC79" wp14:paraId="658C30CD" wp14:textId="41413930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Immediate Benefits</w:t>
      </w:r>
    </w:p>
    <w:p xmlns:wp14="http://schemas.microsoft.com/office/word/2010/wordml" w:rsidP="6D5BDC79" wp14:paraId="0AC5BC66" wp14:textId="015C378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Accessibility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Web-deployed solution available for immediate use</w:t>
      </w:r>
    </w:p>
    <w:p xmlns:wp14="http://schemas.microsoft.com/office/word/2010/wordml" w:rsidP="6D5BDC79" wp14:paraId="03E4130D" wp14:textId="0C0E7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Efficiency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Automated biomedical literature search and synthesis</w:t>
      </w:r>
    </w:p>
    <w:p xmlns:wp14="http://schemas.microsoft.com/office/word/2010/wordml" w:rsidP="6D5BDC79" wp14:paraId="473D20AE" wp14:textId="649FDAE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Domain-optimized models ensure relevant, grounded responses</w:t>
      </w:r>
    </w:p>
    <w:p xmlns:wp14="http://schemas.microsoft.com/office/word/2010/wordml" w:rsidP="6D5BDC79" wp14:paraId="3AFC19A0" wp14:textId="54024B5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Transparency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Source citation enables verification and further research</w:t>
      </w:r>
    </w:p>
    <w:p xmlns:wp14="http://schemas.microsoft.com/office/word/2010/wordml" w:rsidP="6D5BDC79" wp14:paraId="528E2F1A" wp14:textId="6B77A34D">
      <w:pPr>
        <w:pStyle w:val="Heading3"/>
        <w:spacing w:before="281" w:beforeAutospacing="off" w:after="281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Potential Applications</w:t>
      </w:r>
    </w:p>
    <w:p xmlns:wp14="http://schemas.microsoft.com/office/word/2010/wordml" w:rsidP="6D5BDC79" wp14:paraId="01D52FE1" wp14:textId="41AB85F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Drug Discovery Acceleration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Query-based access to AI methods, generative models, and computational approaches</w:t>
      </w:r>
    </w:p>
    <w:p xmlns:wp14="http://schemas.microsoft.com/office/word/2010/wordml" w:rsidP="6D5BDC79" wp14:paraId="6C1C481C" wp14:textId="7FB57EB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Identification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Rapid literature search for understudied proteins and bioactive compounds</w:t>
      </w:r>
    </w:p>
    <w:p xmlns:wp14="http://schemas.microsoft.com/office/word/2010/wordml" w:rsidP="6D5BDC79" wp14:paraId="7453F884" wp14:textId="5CF1689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GPCR Research Support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Specialized knowledge base for G-protein coupled receptor studies</w:t>
      </w:r>
    </w:p>
    <w:p xmlns:wp14="http://schemas.microsoft.com/office/word/2010/wordml" w:rsidP="6D5BDC79" wp14:paraId="45BC4600" wp14:textId="5143DB4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 Discovery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Quick access to experimental methods, databases, and analytical tools</w:t>
      </w:r>
    </w:p>
    <w:p xmlns:wp14="http://schemas.microsoft.com/office/word/2010/wordml" w:rsidP="6D5BDC79" wp14:paraId="0BF77B3A" wp14:textId="623DF46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Clinical Decision Support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Evidence-based responses from curated biomedical literature</w:t>
      </w:r>
    </w:p>
    <w:p xmlns:wp14="http://schemas.microsoft.com/office/word/2010/wordml" w:rsidP="6D5BDC79" wp14:paraId="27E781DD" wp14:textId="6FC31BCF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Lessons Learned</w:t>
      </w:r>
    </w:p>
    <w:p xmlns:wp14="http://schemas.microsoft.com/office/word/2010/wordml" w:rsidP="6D5BDC79" wp14:paraId="7ABB8F03" wp14:textId="50A715E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 Specialization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Biomedical-specific models significantly outperform general-purpose alternatives</w:t>
      </w:r>
    </w:p>
    <w:p xmlns:wp14="http://schemas.microsoft.com/office/word/2010/wordml" w:rsidP="6D5BDC79" wp14:paraId="0B9084BE" wp14:textId="1B866BE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Iterative Development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Each version addressed specific limitations while building on previous successes</w:t>
      </w:r>
    </w:p>
    <w:p xmlns:wp14="http://schemas.microsoft.com/office/word/2010/wordml" w:rsidP="6D5BDC79" wp14:paraId="6FF24E1B" wp14:textId="4BE5C91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Planning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Early consideration of computational requirements prevents deployment bottlenecks</w:t>
      </w:r>
    </w:p>
    <w:p xmlns:wp14="http://schemas.microsoft.com/office/word/2010/wordml" w:rsidP="6D5BDC79" wp14:paraId="390A91B2" wp14:textId="0D276D8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Interface design is crucial for adoption and practical utility</w:t>
      </w:r>
    </w:p>
    <w:p xmlns:wp14="http://schemas.microsoft.com/office/word/2010/wordml" w:rsidP="6D5BDC79" wp14:paraId="7E770880" wp14:textId="04A503E0">
      <w:pPr>
        <w:pStyle w:val="Heading2"/>
        <w:spacing w:before="299" w:beforeAutospacing="off" w:after="299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6D5BDC79" wp14:paraId="4FD954B1" wp14:textId="7293DA25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The biomedical RAG system represents a successful evolution through six development iterations, culminating in a production-ready solution. The system demonstrates significant technical achievements in domain specialization, efficient retrieval, and user accessibility. The deployed solution provides immediate value while establishing a foundation for future enhancements and broader applications in biomedical research and clinical support.</w:t>
      </w:r>
    </w:p>
    <w:p xmlns:wp14="http://schemas.microsoft.com/office/word/2010/wordml" w:rsidP="6D5BDC79" wp14:paraId="740E1363" wp14:textId="3421897C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>:  Successfully Deployed and Operational</w:t>
      </w:r>
    </w:p>
    <w:p xmlns:wp14="http://schemas.microsoft.com/office/word/2010/wordml" w:rsidP="6D5BDC79" wp14:paraId="635F9F90" wp14:textId="149A430D">
      <w:pPr>
        <w:spacing w:before="240" w:beforeAutospacing="off" w:after="240" w:afterAutospacing="off"/>
      </w:pP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D5BDC79" w:rsidR="12F41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</w:t>
      </w:r>
      <w:r w:rsidRPr="6D5BDC79" w:rsidR="12F41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f06f2b9069834479">
        <w:r w:rsidRPr="6D5BDC79" w:rsidR="12F4192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https://e73aa738dbc97991e0.gradio.live/</w:t>
        </w:r>
      </w:hyperlink>
    </w:p>
    <w:p xmlns:wp14="http://schemas.microsoft.com/office/word/2010/wordml" wp14:paraId="2C078E63" wp14:textId="660EC6E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d970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9ab3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f6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388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4f6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7545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4170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ec0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83c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16c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0b5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245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a83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4ca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81b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63c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19430"/>
    <w:rsid w:val="04EBB08B"/>
    <w:rsid w:val="12F4192F"/>
    <w:rsid w:val="22A08942"/>
    <w:rsid w:val="326CCE04"/>
    <w:rsid w:val="40819430"/>
    <w:rsid w:val="6D5BDC79"/>
    <w:rsid w:val="7240F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E6E8"/>
  <w15:chartTrackingRefBased/>
  <w15:docId w15:val="{3D2B3F77-AC39-4A76-BE10-B291233FFB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5BDC7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D5BDC7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73aa738dbc97991e0.gradio.live/" TargetMode="External" Id="R08e9dd0b89294469" /><Relationship Type="http://schemas.openxmlformats.org/officeDocument/2006/relationships/hyperlink" Target="https://e73aa738dbc97991e0.gradio.live/" TargetMode="External" Id="Rf06f2b9069834479" /><Relationship Type="http://schemas.openxmlformats.org/officeDocument/2006/relationships/numbering" Target="numbering.xml" Id="R8272b2da8ebe44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B6AAFF25ADE4CB265F5A2D2BAE7D7" ma:contentTypeVersion="12" ma:contentTypeDescription="Create a new document." ma:contentTypeScope="" ma:versionID="99194a55f65dc63ed90d8f0504fa0ac9">
  <xsd:schema xmlns:xsd="http://www.w3.org/2001/XMLSchema" xmlns:xs="http://www.w3.org/2001/XMLSchema" xmlns:p="http://schemas.microsoft.com/office/2006/metadata/properties" xmlns:ns2="e3f3f596-c337-45a4-8cdf-e4ea340ad6b4" xmlns:ns3="5a691714-48ab-4bd8-97a0-70043191b19b" targetNamespace="http://schemas.microsoft.com/office/2006/metadata/properties" ma:root="true" ma:fieldsID="c9abc876dfc3fe4c63af344549138b42" ns2:_="" ns3:_="">
    <xsd:import namespace="e3f3f596-c337-45a4-8cdf-e4ea340ad6b4"/>
    <xsd:import namespace="5a691714-48ab-4bd8-97a0-70043191b1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3f596-c337-45a4-8cdf-e4ea340ad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32ca04-15e0-4d9b-b838-640ef986f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91714-48ab-4bd8-97a0-70043191b1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f318b47-96bf-4faa-a09f-0467a1073ff5}" ma:internalName="TaxCatchAll" ma:showField="CatchAllData" ma:web="5a691714-48ab-4bd8-97a0-70043191b1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f3f596-c337-45a4-8cdf-e4ea340ad6b4">
      <Terms xmlns="http://schemas.microsoft.com/office/infopath/2007/PartnerControls"/>
    </lcf76f155ced4ddcb4097134ff3c332f>
    <TaxCatchAll xmlns="5a691714-48ab-4bd8-97a0-70043191b19b" xsi:nil="true"/>
  </documentManagement>
</p:properties>
</file>

<file path=customXml/itemProps1.xml><?xml version="1.0" encoding="utf-8"?>
<ds:datastoreItem xmlns:ds="http://schemas.openxmlformats.org/officeDocument/2006/customXml" ds:itemID="{41D02624-913D-437E-BA82-16A173C19BE1}"/>
</file>

<file path=customXml/itemProps2.xml><?xml version="1.0" encoding="utf-8"?>
<ds:datastoreItem xmlns:ds="http://schemas.openxmlformats.org/officeDocument/2006/customXml" ds:itemID="{218341B5-7018-4BFF-84C4-C389F832FFCE}"/>
</file>

<file path=customXml/itemProps3.xml><?xml version="1.0" encoding="utf-8"?>
<ds:datastoreItem xmlns:ds="http://schemas.openxmlformats.org/officeDocument/2006/customXml" ds:itemID="{98948264-5064-4C3F-BBBE-E61175472B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Parlapalli</dc:creator>
  <cp:keywords/>
  <dc:description/>
  <cp:lastModifiedBy>Preeti Parlapalli</cp:lastModifiedBy>
  <dcterms:created xsi:type="dcterms:W3CDTF">2025-08-19T19:19:48Z</dcterms:created>
  <dcterms:modified xsi:type="dcterms:W3CDTF">2025-08-19T19:22:28Z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0x010100F47B6AAFF25ADE4CB265F5A2D2BAE7D7</vt:lpwstr>
  </property>
  <property fmtid="{D5CDD505-2E9C-101B-9397-08002B2CF9AE}" pid="3" name="MediaServiceImageTags">
    <vt:lpwstr/>
  </property>
</Properties>
</file>