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04D40"/>
          <w:sz w:val="52"/>
          <w:szCs w:val="52"/>
        </w:rPr>
        <w:t xml:space="preserve">PAUL ROBINSON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00796B"/>
          <w:sz w:val="24"/>
          <w:szCs w:val="24"/>
        </w:rPr>
        <w:t xml:space="preserve">Mechanical Engineer  |  Production Engineering  |  Sheet Metal Fabricator</w:t>
      </w:r>
    </w:p>
    <w:p>
      <w:pPr>
        <w:pBdr>
          <w:bottom w:val="single" w:color="00796B" w:sz="6" w:space="4"/>
        </w:pBdr>
        <w:spacing w:before="0"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0421 847 001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probinson85@live.com.au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Tallebudgera, QLD 4209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linkedin.com/in/paulrobinson1985</w:t>
      </w:r>
    </w:p>
    <w:p>
      <w:pPr>
        <w:shd w:fill="004D40" w:val="clear"/>
        <w:spacing w:before="260" w:after="1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PROFESSIONAL SUMMARY</w:t>
      </w:r>
    </w:p>
    <w:p>
      <w:pPr>
        <w:spacing w:before="80" w:after="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Mechanical Engineer with a fabrication trade foundation — a combination that directly suits production engineering work. After completing a four-year sheet metal fabrication apprenticeship and spending five years in the trade across marine, industrial and commercial environments, I graduated with a Bachelor of Mechanical Engineering with Honours from Griffith University in 2023. I approach tooling and process design with an understanding of what actually works at the bench level: the tolerances that matter in practice, the failure modes that don't show up in CAD, and the manufacturing constraints that determine whether a design is buildable. Currently consulting at Habitec, designing and testing custom engineering solutions from concept through to fabrication. Grew up on the Gold Coast — my apprenticeship was at Swift Marine, working with aluminium sheet metal to marine standards. The Coomera Marine Precinct is familiar ground.</w:t>
      </w:r>
    </w:p>
    <w:p>
      <w:pPr>
        <w:spacing w:before="60" w:after="0"/>
      </w:pPr>
      <w:r>
        <w:t xml:space="preserve"/>
      </w:r>
    </w:p>
    <w:p>
      <w:pPr>
        <w:shd w:fill="004D40" w:val="clear"/>
        <w:spacing w:before="260" w:after="1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KEY SKILLS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CAD &amp; Design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SolidWorks (primary) — 3D modelling, sheet metal, weldments, multi-level assemblies, tooling design. Autodesk Inventor, Fusion 360.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Fabrication &amp; Machining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Sheet metal fabrication, MIG/TIG welding, plasma cutting, brake press, guillotine — aluminium, stainless steel and mild steel. 4-year apprenticeship + 5 years trade.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Production Engineering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Tooling and jig design, process troubleshooting, manufacturing workflow analysis, quality verification against specifications and standards.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Engineering Analysis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Structural and stress analysis, materials selection, mechanical testing and data collection — Griffith University BE programme.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Process Improvement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Analytical approach to identifying and resolving production inefficiencies; familiarity with LEAN manufacturing principles and continuous improvement methodology.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Supplier &amp; Project Liaison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Managing quotes, POs and technical communication with external fabricators across multiple concurrent projects at Habitec.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004D40" w:val="clear"/>
        <w:spacing w:before="260" w:after="1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before="160" w:after="30"/>
      </w:pPr>
      <w:r>
        <w:rPr>
          <w:rFonts w:ascii="Arial" w:cs="Arial" w:eastAsia="Arial" w:hAnsi="Arial"/>
          <w:b/>
          <w:bCs/>
          <w:color w:val="004D40"/>
          <w:sz w:val="22"/>
          <w:szCs w:val="22"/>
        </w:rPr>
        <w:t xml:space="preserve">Habitec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—  Mechanical Engineering Consultant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	Jul 2020 — Present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Engineering consultancy — custom adaptive devices for people with disabilities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Design novel mechanical devices from concept through to manufacture — structural analysis, materials selection, SolidWorks modelling, tooling and fixturing considerations, and producing manufacture-ready drawings.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 and test prototypes to validate designs against functional and structural requirements, iterating based on test data — a process directly analogous to tooling development and validation.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Coordinate with external manufacturing suppliers for first-off fabrication: quotes, purchase orders, technical specifications, and verification that finished parts meet design intent.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Manage multiple concurrent projects independently with minimal supervision, producing detailed engineering documentation throughout.</w:t>
      </w:r>
    </w:p>
    <w:p>
      <w:pPr>
        <w:spacing w:before="40" w:after="0"/>
      </w:pPr>
      <w:r>
        <w:t xml:space="preserve"/>
      </w:r>
    </w:p>
    <w:p>
      <w:pPr>
        <w:tabs>
          <w:tab w:val="right" w:pos="9026"/>
        </w:tabs>
        <w:spacing w:before="160" w:after="30"/>
      </w:pPr>
      <w:r>
        <w:rPr>
          <w:rFonts w:ascii="Arial" w:cs="Arial" w:eastAsia="Arial" w:hAnsi="Arial"/>
          <w:b/>
          <w:bCs/>
          <w:color w:val="004D40"/>
          <w:sz w:val="22"/>
          <w:szCs w:val="22"/>
        </w:rPr>
        <w:t xml:space="preserve">Superior Stainless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—  Fabricator / Welder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	Jun 2009 — Oct 2011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Commercial fabrication — stainless steel, mild steel and aluminium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Specialised sheet metal fabrication across a range of commercial applications — tight dimensional tolerances, high surface finish standards, complex bent and welded assemblies.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Interpreted complex shop drawings and identified manufacturing issues before production commenced — an understanding I now apply when producing engineering drawings for others to fabricate from.</w:t>
      </w:r>
    </w:p>
    <w:p>
      <w:pPr>
        <w:spacing w:before="40" w:after="0"/>
      </w:pPr>
      <w:r>
        <w:t xml:space="preserve"/>
      </w:r>
    </w:p>
    <w:p>
      <w:pPr>
        <w:tabs>
          <w:tab w:val="right" w:pos="9026"/>
        </w:tabs>
        <w:spacing w:before="160" w:after="30"/>
      </w:pPr>
      <w:r>
        <w:rPr>
          <w:rFonts w:ascii="Arial" w:cs="Arial" w:eastAsia="Arial" w:hAnsi="Arial"/>
          <w:b/>
          <w:bCs/>
          <w:color w:val="004D40"/>
          <w:sz w:val="22"/>
          <w:szCs w:val="22"/>
        </w:rPr>
        <w:t xml:space="preserve">Swift Marine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—  Apprentice Sheet Metal Fabricator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	Aug 2004 — Aug 2008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4-year Certificate III apprenticeship — marine aluminium fabrication, Gold Coast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Completed a full fabrication apprenticeship in a marine environment — aluminium sheet metal, stainless fittings, marine-grade weld standards, brake press, guillotine, MIG and TIG welding.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Developed hands-on understanding of how aluminium components are designed for real-world manufacture: forming radii, weld clearances, fit-up tolerances, and corrosion protection requirements.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Marine fabrication to Australian standards, working alongside experienced tradespeople in a quality-driven production environment — directly relevant to Telwater's manufacturing context.</w:t>
      </w:r>
    </w:p>
    <w:p>
      <w:pPr>
        <w:spacing w:before="40" w:after="0"/>
      </w:pPr>
      <w:r>
        <w:t xml:space="preserve"/>
      </w:r>
    </w:p>
    <w:p>
      <w:pPr>
        <w:tabs>
          <w:tab w:val="right" w:pos="9026"/>
        </w:tabs>
        <w:spacing w:before="160" w:after="30"/>
      </w:pPr>
      <w:r>
        <w:rPr>
          <w:rFonts w:ascii="Arial" w:cs="Arial" w:eastAsia="Arial" w:hAnsi="Arial"/>
          <w:b/>
          <w:bCs/>
          <w:color w:val="004D40"/>
          <w:sz w:val="22"/>
          <w:szCs w:val="22"/>
        </w:rPr>
        <w:t xml:space="preserve">Acran  |  Metal Master Products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—  Fabricator / Installer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	Aug 2008 — Jun 2009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Industrial fabrication and commercial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Noise control device fabrication and installation (Acran): sheet metal, rigging, brake press and guillotine, MIG welding in industrial environments.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Commercial product fabrication at Metal Master Products: toolboxes, stainless water features, TIG and MIG welding across varied product types.</w:t>
      </w:r>
    </w:p>
    <w:p>
      <w:pPr>
        <w:spacing w:before="4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4D40"/>
          <w:sz w:val="21"/>
          <w:szCs w:val="21"/>
        </w:rPr>
        <w:t xml:space="preserve">Prior Career — Crane Operations  |  2010–2015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Five-year career as a crane operator across construction, infrastructure and mining projects in QLD, SA and WA — operating all-terrain fleets from 30T to 280T. Significant experience in structured safety systems, lift studies, SWMS, and compliance frameworks. This career ended following a spinal cord injury in 2015; I enrolled at Griffith University the following semester.</w:t>
      </w:r>
    </w:p>
    <w:p>
      <w:pPr>
        <w:spacing w:before="60" w:after="0"/>
      </w:pPr>
      <w:r>
        <w:t xml:space="preserve"/>
      </w:r>
    </w:p>
    <w:p>
      <w:pPr>
        <w:shd w:fill="004D40" w:val="clear"/>
        <w:spacing w:before="260" w:after="1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EDUCATION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004D40"/>
                <w:sz w:val="21"/>
                <w:szCs w:val="21"/>
              </w:rPr>
              <w:t xml:space="preserve">Bachelor of Mechanical Engineering (Honours)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Griffith University, Gold Coast  |  2023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Thesis: Designed, fabricated and tested a novel leg/foot attachment for passive cycling for individuals with lower limb paralysis — structural design, SolidWorks modelling, load analysis, prototype build and iterative test/validate cycle.</w:t>
            </w:r>
          </w:p>
        </w:tc>
        <w:tc>
          <w:tcPr>
            <w:tcW w:type="dxa" w:w="4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004D40"/>
                <w:sz w:val="21"/>
                <w:szCs w:val="21"/>
              </w:rPr>
              <w:t xml:space="preserve">Certificate III — Engineering Fabrication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TAFE Queensland, Southport  |  2007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004D40"/>
                <w:sz w:val="21"/>
                <w:szCs w:val="21"/>
              </w:rPr>
              <w:t xml:space="preserve">Introduction to CNC Machining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TAFE Queensland, Southport  |  2023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Griffith College Academic Excellence Award  |  2017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04D40" w:val="clear"/>
        <w:spacing w:before="260" w:after="1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REFERENCES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before="40" w:after="10"/>
            </w:pPr>
            <w:r>
              <w:rPr>
                <w:rFonts w:ascii="Arial" w:cs="Arial" w:eastAsia="Arial" w:hAnsi="Arial"/>
                <w:b/>
                <w:bCs/>
                <w:color w:val="004D40"/>
                <w:sz w:val="21"/>
                <w:szCs w:val="21"/>
              </w:rPr>
              <w:t xml:space="preserve">Soo Oh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Habitec — Project Manager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0401 390 359</w:t>
            </w:r>
          </w:p>
          <w:p>
            <w:pPr>
              <w:spacing w:before="40" w:after="10"/>
            </w:pPr>
            <w:r>
              <w:rPr>
                <w:rFonts w:ascii="Arial" w:cs="Arial" w:eastAsia="Arial" w:hAnsi="Arial"/>
                <w:b/>
                <w:bCs/>
                <w:color w:val="004D40"/>
                <w:sz w:val="21"/>
                <w:szCs w:val="21"/>
              </w:rPr>
              <w:t xml:space="preserve">Kyle Mulholland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BioSpine Project — Project Manager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0412 366 028</w:t>
            </w:r>
          </w:p>
        </w:tc>
        <w:tc>
          <w:tcPr>
            <w:tcW w:type="dxa" w:w="4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before="40" w:after="10"/>
            </w:pPr>
            <w:r>
              <w:rPr>
                <w:rFonts w:ascii="Arial" w:cs="Arial" w:eastAsia="Arial" w:hAnsi="Arial"/>
                <w:b/>
                <w:bCs/>
                <w:color w:val="004D40"/>
                <w:sz w:val="21"/>
                <w:szCs w:val="21"/>
              </w:rPr>
              <w:t xml:space="preserve">Jim Barrett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Making Strides SCI Recovery Centre — Director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0401 331 730</w:t>
            </w:r>
          </w:p>
          <w:p>
            <w:pPr>
              <w:spacing w:before="40" w:after="10"/>
            </w:pPr>
            <w:r>
              <w:rPr>
                <w:rFonts w:ascii="Arial" w:cs="Arial" w:eastAsia="Arial" w:hAnsi="Arial"/>
                <w:b/>
                <w:bCs/>
                <w:color w:val="004D40"/>
                <w:sz w:val="21"/>
                <w:szCs w:val="21"/>
              </w:rPr>
              <w:t xml:space="preserve">Adam Evans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East Coast Cranes — Operations Manager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0437 444 33</w:t>
            </w:r>
          </w:p>
        </w:tc>
      </w:tr>
    </w:tbl>
    <w:p>
      <w:pPr>
        <w:spacing w:before="60" w:after="0"/>
      </w:pPr>
      <w:r>
        <w:t xml:space="preserve"/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2026-02-23T01:15:46.424Z</dcterms:created>
  <dcterms:modified xsi:type="dcterms:W3CDTF">2026-02-23T01:15:46.424Z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