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2026-06-11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식품공장의 위생 배관 설계 가이드라인 및 기준 연구</w:t>
            </w:r>
          </w:p>
        </w:tc>
        <w:tc>
          <w:tcPr>
            <w:tcW w:type="dxa" w:w="1440"/>
          </w:tcPr>
          <w:p>
            <w:r>
              <w:t>한국식품안전관리인증원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정부·공공기관 보고서</w:t>
            </w:r>
          </w:p>
        </w:tc>
        <w:tc>
          <w:tcPr>
            <w:tcW w:type="dxa" w:w="1440"/>
          </w:tcPr>
          <w:p>
            <w:r>
              <w:t>★★★★★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EHEDG Doc 8: Hygienic Design Principles for Food Processing</w:t>
            </w:r>
          </w:p>
        </w:tc>
        <w:tc>
          <w:tcPr>
            <w:tcW w:type="dxa" w:w="1440"/>
          </w:tcPr>
          <w:p>
            <w:r>
              <w:t>EHEDG (European Hygienic Engineering &amp; Design Group)</w:t>
            </w:r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국제 표준 가이드라인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식품 제조공장 스마트 위생 배관 시스템 특허 분석 보고서</w:t>
            </w:r>
          </w:p>
        </w:tc>
        <w:tc>
          <w:tcPr>
            <w:tcW w:type="dxa" w:w="1440"/>
          </w:tcPr>
          <w:p>
            <w:r>
              <w:t>특허청</w:t>
            </w:r>
          </w:p>
        </w:tc>
        <w:tc>
          <w:tcPr>
            <w:tcW w:type="dxa" w:w="1440"/>
          </w:tcPr>
          <w:p>
            <w:r>
              <w:t>2025</w:t>
            </w:r>
          </w:p>
        </w:tc>
        <w:tc>
          <w:tcPr>
            <w:tcW w:type="dxa" w:w="1440"/>
          </w:tcPr>
          <w:p>
            <w:r>
              <w:t>특허 및 기술 분석서</w:t>
            </w:r>
          </w:p>
        </w:tc>
        <w:tc>
          <w:tcPr>
            <w:tcW w:type="dxa" w:w="1440"/>
          </w:tcPr>
          <w:p>
            <w:r>
              <w:t>★★★★★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식품공장의 위생 배관 설계 가이드라인 및 기준 연구</w:t>
      </w:r>
    </w:p>
    <w:p>
      <w:r>
        <w:rPr>
          <w:b/>
        </w:rPr>
        <w:t xml:space="preserve">• 출처 및 유형: </w:t>
      </w:r>
      <w:r>
        <w:t>한국식품안전관리인증원 (2024) | 정부·공공기관 보고서</w:t>
        <w:br/>
      </w:r>
      <w:r>
        <w:rPr>
          <w:b/>
        </w:rPr>
        <w:t>• 핵심 내용 요약:</w:t>
        <w:br/>
      </w:r>
      <w:r>
        <w:t xml:space="preserve">  본 가이드라인은 식품 제조설비의 위생적 설계를 위한 배관 재질 선정, 구배(Slope) 설계, 세척(CIP) 용이성 확보 방안을 제시함.</w:t>
        <w:br/>
      </w:r>
      <w:r>
        <w:rPr>
          <w:b/>
        </w:rPr>
        <w:t>• AI 학습용 핵심 Q&amp;A:</w:t>
        <w:br/>
      </w:r>
      <w:r>
        <w:t xml:space="preserve">  - Q: 식품공장의 위생 배관 설계 가이드라인 및 기준 연구의 핵심 설계/검토 기준은 무엇입니까?</w:t>
        <w:br/>
      </w:r>
      <w:r>
        <w:t xml:space="preserve">    A: 배관 재질은 STS316L 사용 권장, 용접부는 내면 비드 제거 필수, 1/100 이상의 배수 구배 유지 필요.</w:t>
        <w:br/>
      </w:r>
      <w:r>
        <w:t xml:space="preserve">  - Q: 식품공장의 위생 배관 설계 가이드라인 및 기준 연구 문서의 신뢰성과 출처 정보는 어떻게 됩니까?</w:t>
        <w:br/>
      </w:r>
      <w:r>
        <w:t xml:space="preserve">    A: 본 문서는 2024년 한국식품안전관리인증원에서 발행된 정부·공공기관 보고서로, 신뢰도 등급은 ★★★★★ 입니다.</w:t>
        <w:br/>
      </w:r>
    </w:p>
    <w:p>
      <w:pPr>
        <w:pStyle w:val="Heading2"/>
      </w:pPr>
      <w:r>
        <w:t>■ EHEDG Doc 8: Hygienic Design Principles for Food Processing</w:t>
      </w:r>
    </w:p>
    <w:p>
      <w:r>
        <w:rPr>
          <w:b/>
        </w:rPr>
        <w:t xml:space="preserve">• 출처 및 유형: </w:t>
      </w:r>
      <w:r>
        <w:t>EHEDG (European Hygienic Engineering &amp; Design Group) (2023) | 국제 표준 가이드라인</w:t>
        <w:br/>
      </w:r>
      <w:r>
        <w:rPr>
          <w:b/>
        </w:rPr>
        <w:t>• 핵심 내용 요약:</w:t>
        <w:br/>
      </w:r>
      <w:r>
        <w:t xml:space="preserve">  European standards for hygienic engineering and process piping design in food and beverage production lines.</w:t>
        <w:br/>
      </w:r>
      <w:r>
        <w:rPr>
          <w:b/>
        </w:rPr>
        <w:t>• AI 학습용 핵심 Q&amp;A:</w:t>
        <w:br/>
      </w:r>
      <w:r>
        <w:t xml:space="preserve">  - Q: EHEDG Doc 8: Hygienic Design Principles for Food Processing의 핵심 설계/검토 기준은 무엇입니까?</w:t>
        <w:br/>
      </w:r>
      <w:r>
        <w:t xml:space="preserve">    A: Avoid dead legs (L/D &lt; 2), use aseptic flange joints, self-draining properties verification methods included.</w:t>
        <w:br/>
      </w:r>
      <w:r>
        <w:t xml:space="preserve">  - Q: EHEDG Doc 8: Hygienic Design Principles for Food Processing 문서의 신뢰성과 출처 정보는 어떻게 됩니까?</w:t>
        <w:br/>
      </w:r>
      <w:r>
        <w:t xml:space="preserve">    A: 본 문서는 2023년 EHEDG (European Hygienic Engineering &amp; Design Group)에서 발행된 국제 표준 가이드라인로, 신뢰도 등급은 ★★★★☆ 입니다.</w:t>
        <w:br/>
      </w:r>
    </w:p>
    <w:p>
      <w:pPr>
        <w:pStyle w:val="Heading2"/>
      </w:pPr>
      <w:r>
        <w:t>■ 식품 제조공장 스마트 위생 배관 시스템 특허 분석 보고서</w:t>
      </w:r>
    </w:p>
    <w:p>
      <w:r>
        <w:rPr>
          <w:b/>
        </w:rPr>
        <w:t xml:space="preserve">• 출처 및 유형: </w:t>
      </w:r>
      <w:r>
        <w:t>특허청 (2025) | 특허 및 기술 분석서</w:t>
        <w:br/>
      </w:r>
      <w:r>
        <w:rPr>
          <w:b/>
        </w:rPr>
        <w:t>• 핵심 내용 요약:</w:t>
        <w:br/>
      </w:r>
      <w:r>
        <w:t xml:space="preserve">  스마트 위생 배관의 자동 밸브 제어 및 누수/오염 센싱 기술에 관한 특허 동향과 실무 설계 적용 분석.</w:t>
        <w:br/>
      </w:r>
      <w:r>
        <w:rPr>
          <w:b/>
        </w:rPr>
        <w:t>• AI 학습용 핵심 Q&amp;A:</w:t>
        <w:br/>
      </w:r>
      <w:r>
        <w:t xml:space="preserve">  - Q: 식품 제조공장 스마트 위생 배관 시스템 특허 분석 보고서의 핵심 설계/검토 기준은 무엇입니까?</w:t>
        <w:br/>
      </w:r>
      <w:r>
        <w:t xml:space="preserve">    A: 자동 세척 프로세스와 센서 노즐 결합부에 대한 특허 설계 규격 포함.</w:t>
        <w:br/>
      </w:r>
      <w:r>
        <w:t xml:space="preserve">  - Q: 식품 제조공장 스마트 위생 배관 시스템 특허 분석 보고서 문서의 신뢰성과 출처 정보는 어떻게 됩니까?</w:t>
        <w:br/>
      </w:r>
      <w:r>
        <w:t xml:space="preserve">    A: 본 문서는 2025년 특허청에서 발행된 특허 및 기술 분석서로, 신뢰도 등급은 ★★★★★ 입니다.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