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AI-TAE 项目 · 面试知识点与细节问答</w:t>
      </w:r>
    </w:p>
    <w:p>
      <w:r>
        <w:t>版本：v0.1（2026-09-03）｜配套仓库：AI-TAE（github / gitee / gitcode）｜面向：软件测试 / 测试开发 / 后端研发实习与春招</w:t>
      </w:r>
    </w:p>
    <w:p>
      <w:r>
        <w:t>用法：面试前按第 9 节 checklist 过一遍；所有带【待实测】的数字，必须在真实跑通后填入，未填前不要对外说。</w:t>
      </w:r>
    </w:p>
    <w:p>
      <w:r>
        <w:br w:type="page"/>
      </w:r>
    </w:p>
    <w:p>
      <w:pPr>
        <w:pStyle w:val="Heading1"/>
      </w:pPr>
      <w:r>
        <w:t>一、这份文档怎么用</w:t>
      </w:r>
    </w:p>
    <w:p>
      <w:pPr>
        <w:pStyle w:val="ListBullet"/>
      </w:pPr>
      <w:r>
        <w:t>讲解固定结构：背景一句话 → 我遇到的真实问题 → 我的设计决策与取舍 → 真实数据 → 我踩过的坑与反思。</w:t>
      </w:r>
    </w:p>
    <w:p>
      <w:pPr>
        <w:pStyle w:val="ListBullet"/>
      </w:pPr>
      <w:r>
        <w:t>每条技术点都能指向仓库里的真实文件（路径已附），面试官点开仓库就能对上。</w:t>
      </w:r>
    </w:p>
    <w:p>
      <w:pPr>
        <w:pStyle w:val="ListBullet"/>
      </w:pPr>
      <w:r>
        <w:t>数字纪律：只报【已实测】数字；没测的明确说「还没跑，计划怎么测」，这比编一个数字可信得多。</w:t>
      </w:r>
    </w:p>
    <w:p>
      <w:pPr>
        <w:pStyle w:val="ListBullet"/>
      </w:pPr>
      <w:r>
        <w:t>本文档每节都标注：能讲多深、可能被追问什么、答不上来时怎么兜。</w:t>
      </w:r>
    </w:p>
    <w:p>
      <w:pPr>
        <w:pStyle w:val="Heading1"/>
      </w:pPr>
      <w:r>
        <w:t>二、30 秒电梯陈述 + 项目脉络速览</w:t>
      </w:r>
    </w:p>
    <w:p>
      <w:pPr>
        <w:pStyle w:val="Heading2"/>
      </w:pPr>
      <w:r>
        <w:t>2.1 电梯陈述（开场用，数字待实测后替换）</w:t>
      </w:r>
    </w:p>
    <w:p>
      <w:r>
        <w:t>我发现 UI 自动化测试最大的隐性成本是「页面一改、脚本就废」的维护。我实现了一个 AI 测试辅助引擎：接口文档进来自动生成用例初稿；元素变化导致失败时，先查本地历史修复库，查不到再让大模型给出修复，并记录真实的自愈成功率与耗时；最后用 golden 标注评测 LLM 判定「真 Bug / Flaky」的准确率。</w:t>
      </w:r>
    </w:p>
    <w:p>
      <w:pPr>
        <w:pStyle w:val="Heading2"/>
      </w:pPr>
      <w:r>
        <w:t>2.2 脉络速览（背熟）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做什么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核心产出/证据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现状</w:t>
            </w:r>
          </w:p>
        </w:tc>
      </w:tr>
      <w:tr>
        <w:tc>
          <w:tcPr>
            <w:tcW w:type="dxa" w:w="2160"/>
          </w:tcPr>
          <w:p>
            <w:r/>
            <w:r>
              <w:t>V1</w:t>
            </w:r>
          </w:p>
        </w:tc>
        <w:tc>
          <w:tcPr>
            <w:tcW w:type="dxa" w:w="2160"/>
          </w:tcPr>
          <w:p>
            <w:r/>
            <w:r>
              <w:t>OpenAPI → 自动生成可执行 pytest 用例</w:t>
            </w:r>
          </w:p>
        </w:tc>
        <w:tc>
          <w:tcPr>
            <w:tcW w:type="dxa" w:w="2160"/>
          </w:tcPr>
          <w:p>
            <w:r/>
            <w:r>
              <w:t>可执行率 / 通过率【待实测】</w:t>
            </w:r>
          </w:p>
        </w:tc>
        <w:tc>
          <w:tcPr>
            <w:tcW w:type="dxa" w:w="2160"/>
          </w:tcPr>
          <w:p>
            <w:r/>
            <w:r>
              <w:t>骨架已建，代码未开始</w:t>
            </w:r>
          </w:p>
        </w:tc>
      </w:tr>
      <w:tr>
        <w:tc>
          <w:tcPr>
            <w:tcW w:type="dxa" w:w="2160"/>
          </w:tcPr>
          <w:p>
            <w:r/>
            <w:r>
              <w:t>V2</w:t>
            </w:r>
          </w:p>
        </w:tc>
        <w:tc>
          <w:tcPr>
            <w:tcW w:type="dxa" w:w="2160"/>
          </w:tcPr>
          <w:p>
            <w:r/>
            <w:r>
              <w:t>UI 失败自愈：KV→RAG→LLM→人工确认</w:t>
            </w:r>
          </w:p>
        </w:tc>
        <w:tc>
          <w:tcPr>
            <w:tcW w:type="dxa" w:w="2160"/>
          </w:tcPr>
          <w:p>
            <w:r/>
            <w:r>
              <w:t>自愈成功率、缓存命中率【待实测】</w:t>
            </w:r>
          </w:p>
        </w:tc>
        <w:tc>
          <w:tcPr>
            <w:tcW w:type="dxa" w:w="2160"/>
          </w:tcPr>
          <w:p>
            <w:r/>
            <w:r>
              <w:t>规划中</w:t>
            </w:r>
          </w:p>
        </w:tc>
      </w:tr>
      <w:tr>
        <w:tc>
          <w:tcPr>
            <w:tcW w:type="dxa" w:w="2160"/>
          </w:tcPr>
          <w:p>
            <w:r/>
            <w:r>
              <w:t>V3</w:t>
            </w:r>
          </w:p>
        </w:tc>
        <w:tc>
          <w:tcPr>
            <w:tcW w:type="dxa" w:w="2160"/>
          </w:tcPr>
          <w:p>
            <w:r/>
            <w:r>
              <w:t>LLM-as-Judge + golden 评测</w:t>
            </w:r>
          </w:p>
        </w:tc>
        <w:tc>
          <w:tcPr>
            <w:tcW w:type="dxa" w:w="2160"/>
          </w:tcPr>
          <w:p>
            <w:r/>
            <w:r>
              <w:t>judge 与人工一致率【待实测】</w:t>
            </w:r>
          </w:p>
        </w:tc>
        <w:tc>
          <w:tcPr>
            <w:tcW w:type="dxa" w:w="2160"/>
          </w:tcPr>
          <w:p>
            <w:r/>
            <w:r>
              <w:t>规划中</w:t>
            </w:r>
          </w:p>
        </w:tc>
      </w:tr>
    </w:tbl>
    <w:p/>
    <w:p>
      <w:pPr>
        <w:pStyle w:val="Heading2"/>
      </w:pPr>
      <w:r>
        <w:t>2.3 已经真实落地的事实（先讲这些，句句可查证）</w:t>
      </w:r>
    </w:p>
    <w:p>
      <w:pPr>
        <w:pStyle w:val="ListBullet"/>
      </w:pPr>
      <w:r>
        <w:t>仓库已 push 到 github / gitee / gitcode，commit 历史连续（28510f9 骨架、b78883d 环境与依赖清单）。</w:t>
      </w:r>
    </w:p>
    <w:p>
      <w:pPr>
        <w:pStyle w:val="ListBullet"/>
      </w:pPr>
      <w:r>
        <w:t>D 盘只读后，在 C 盘重建了独立 Python 3.12.14 + 项目 .venv，与 D 盘完全解耦（路径见进度文档）。</w:t>
      </w:r>
    </w:p>
    <w:p>
      <w:pPr>
        <w:pStyle w:val="ListBullet"/>
      </w:pPr>
      <w:r>
        <w:t>被测项目已选定 manojnd9/todo_app（FastAPI），固定 commit f3cf7eeb...，本地 SQLite 跑通：4 个页面 200；注册 201、登录拿到 JWT、建待办 201、列表 200、查用户 200。</w:t>
      </w:r>
    </w:p>
    <w:p>
      <w:pPr>
        <w:pStyle w:val="ListBullet"/>
      </w:pPr>
      <w:r>
        <w:t>已导出其 OpenAPI（17 个 path）到 samples/openapi/，作为 V1 输入素材。</w:t>
      </w:r>
    </w:p>
    <w:p>
      <w:pPr>
        <w:pStyle w:val="Heading1"/>
      </w:pPr>
      <w:r>
        <w:t>三、讲解主线（按此讲故事，别背题）</w:t>
      </w:r>
    </w:p>
    <w:p>
      <w:pPr>
        <w:pStyle w:val="ListNumber"/>
      </w:pPr>
      <w:r>
        <w:t>背景：UI 自动化脆弱、AI 生成测试两大难题（跑不起来 / 无法证明能发现缺陷）、真 Bug 与 Flaky 难区分。</w:t>
      </w:r>
    </w:p>
    <w:p>
      <w:pPr>
        <w:pStyle w:val="ListNumber"/>
      </w:pPr>
      <w:r>
        <w:t>真实问题：脚本维护成本是 QA 团队的隐性大头；AI 生成用例质量无法量化。</w:t>
      </w:r>
    </w:p>
    <w:p>
      <w:pPr>
        <w:pStyle w:val="ListNumber"/>
      </w:pPr>
      <w:r>
        <w:t>我的决策：不做套壳 ChatBot，把 LLM 嵌入 生成 → 自愈 → 判定 三个真实环节；手写 pipeline 不引 LangChain；先本地校验再落盘；先查缓存再问模型。</w:t>
      </w:r>
    </w:p>
    <w:p>
      <w:pPr>
        <w:pStyle w:val="ListNumber"/>
      </w:pPr>
      <w:r>
        <w:t>取舍：V1 完整 + V2 核心子集 + V3 最小原型；本地嵌入式 KV/向量库而非分布式；被测项目固定 commit 保证可复现。</w:t>
      </w:r>
    </w:p>
    <w:p>
      <w:pPr>
        <w:pStyle w:val="ListNumber"/>
      </w:pPr>
      <w:r>
        <w:t>真实数据：【待实测】→ 可执行率、通过率、自愈成功率、缓存命中率、judge 一致率、成本。</w:t>
      </w:r>
    </w:p>
    <w:p>
      <w:pPr>
        <w:pStyle w:val="ListNumber"/>
      </w:pPr>
      <w:r>
        <w:t>踩坑：依赖漂移（被测项目按 2024 底依赖跑，追最新 starlette 会 500）；沙箱无注册表权限导致环境用纯解压方式重建。</w:t>
      </w:r>
    </w:p>
    <w:p>
      <w:pPr>
        <w:pStyle w:val="Heading1"/>
      </w:pPr>
      <w:r>
        <w:t>四、高频问题与参考答案</w:t>
      </w:r>
    </w:p>
    <w:p>
      <w:pPr>
        <w:pStyle w:val="Heading2"/>
      </w:pPr>
      <w:r>
        <w:t>4.1 HR / 主管面</w:t>
      </w:r>
    </w:p>
    <w:p>
      <w:pPr>
        <w:pStyle w:val="Heading3"/>
      </w:pPr>
      <w:r>
        <w:t>Q1 为什么做测试方向？和考研怎么平衡？</w:t>
      </w:r>
    </w:p>
    <w:p>
      <w:r>
        <w:t>答：软件工程专业，主考研、求职为保底。选测试/测开是因为它离工程质量近、能结合 AI 做实事；时间管理上用时间盒：考研前只做轻量选型与文档，初试后集中 2-3 周冲刺，仓库 commit 历史可以证明节奏。</w:t>
      </w:r>
    </w:p>
    <w:p>
      <w:pPr>
        <w:pStyle w:val="Heading3"/>
      </w:pPr>
      <w:r>
        <w:t>Q2 这个项目和别人调 API 的 demo 有什么区别？</w:t>
      </w:r>
    </w:p>
    <w:p>
      <w:r>
        <w:t>答：三层区别：1) 有工程可靠性设计（Schema 约束+本地校验+限次重试、429 退避、结构化日志）；2) 有成本与延迟意识（先 KV 缓存再 RAG 再 LLM，并真实统计命中率）；3) 有评测闭环（golden 标注算一致率），能证明 AI 判定可信。</w:t>
      </w:r>
    </w:p>
    <w:p>
      <w:pPr>
        <w:pStyle w:val="Heading3"/>
      </w:pPr>
      <w:r>
        <w:t>Q3 你怎么证明项目真实落地？</w:t>
      </w:r>
    </w:p>
    <w:p>
      <w:r>
        <w:t>答：证据链：真实开源被测项目+固定 commit；真实 commit 历史；README 架构图+截图（待 V1）；所有指标来自实际运行日志并注明口径；可 clone 复现（环境路径、依赖、启动命令都写了文档）。</w:t>
      </w:r>
    </w:p>
    <w:p>
      <w:pPr>
        <w:pStyle w:val="Heading3"/>
      </w:pPr>
      <w:r>
        <w:t>Q4 遇到最大的困难是什么？</w:t>
      </w:r>
    </w:p>
    <w:p>
      <w:r>
        <w:t>答：选一个「够真实又不膨胀」的范围，以及环境重建（D 盘只读 → C 盘独立环境）。后者让我真正理解环境可复现的价值：venv、依赖锁版本、被测项目固定 commit，都是为了「别人能复现我的结果」。</w:t>
      </w:r>
    </w:p>
    <w:p>
      <w:pPr>
        <w:pStyle w:val="Heading2"/>
      </w:pPr>
      <w:r>
        <w:t>4.2 技术一面（项目细节）</w:t>
      </w:r>
    </w:p>
    <w:p>
      <w:pPr>
        <w:pStyle w:val="Heading3"/>
      </w:pPr>
      <w:r>
        <w:t>Q5 LLM 生成的用例可执行率多少？怎么提高？</w:t>
      </w:r>
    </w:p>
    <w:p>
      <w:r>
        <w:t>答：【待实测】。提高手段（设计上已定）：LLM 输出必须是结构化 JSON（不是裸 Markdown）；本地 ast 静态校验 + 结构校验；失败时把精确错误回传做限次重试；落盘后统一文件头与 conftest 约定，消除低级错误。</w:t>
      </w:r>
    </w:p>
    <w:p>
      <w:pPr>
        <w:pStyle w:val="Heading3"/>
      </w:pPr>
      <w:r>
        <w:t>Q6 429 怎么处理？重试会不会重复计费？</w:t>
      </w:r>
    </w:p>
    <w:p>
      <w:r>
        <w:t>答：只重试可安全重试的错误（429/5xx/连接超时），不重试 400/401 等请求错误；429 优先读 Retry-After，否则指数退避+抖动；每次调用记录 token 用量与重试次数，成本可核算。重复计费风险：请求已计费时盲目重试会二次计费，所以限定重试上限且只对服务端类错误重试。</w:t>
      </w:r>
    </w:p>
    <w:p>
      <w:pPr>
        <w:pStyle w:val="Heading3"/>
      </w:pPr>
      <w:r>
        <w:t>Q7 自愈的准确率/误修率？怎么防止把 Bug 当页面变化修掉？</w:t>
      </w:r>
    </w:p>
    <w:p>
      <w:r>
        <w:t>答：【待实测】。设计护栏：只对「元素定位失败」类错误自愈；修复默认人工确认；记录自愈前后 diff；统计误修率口径，而不是只报成功率。</w:t>
      </w:r>
    </w:p>
    <w:p>
      <w:pPr>
        <w:pStyle w:val="Heading3"/>
      </w:pPr>
      <w:r>
        <w:t>Q8 KV 缓存命中率多少？为什么还要 RAG？</w:t>
      </w:r>
    </w:p>
    <w:p>
      <w:r>
        <w:t>答：【待实测】。设计：缓存 key = 错误签名（错误类型+元素特征+页面指纹），命中则零 LLM 调用；KV 只解决「完全见过」的精确命中，RAG 解决「相似但没见过」的模糊检索，两者互补；命中率低也要能讲清原因（数据量、签名粒度）。</w:t>
      </w:r>
    </w:p>
    <w:p>
      <w:pPr>
        <w:pStyle w:val="Heading3"/>
      </w:pPr>
      <w:r>
        <w:t>Q9 为什么用 ChromaDB 不用 ES？数据量多大？</w:t>
      </w:r>
    </w:p>
    <w:p>
      <w:r>
        <w:t>答：数据量小（个人/小组使用，几万条以内），本地 CPU 嵌入式足够，零运维；ES 是多实例/大数据量/分布式检索的正解，属于杀鸡用牛刀。取舍核心是数据规模决定架构。</w:t>
      </w:r>
    </w:p>
    <w:p>
      <w:pPr>
        <w:pStyle w:val="Heading3"/>
      </w:pPr>
      <w:r>
        <w:t>Q10 Judge 怎么证明可信？golden 数据怎么来的？</w:t>
      </w:r>
    </w:p>
    <w:p>
      <w:r>
        <w:t>答：golden = 人工标注样本（计划 50-100 条，SQLite 存储），标注规则先写死（真 Bug / Flaky / 用例问题三类），再算 judge 与人工的一致率；不吹「双模型投票=正确」，一致率不高就如实报告并分析偏差点。</w:t>
      </w:r>
    </w:p>
    <w:p>
      <w:pPr>
        <w:pStyle w:val="Heading3"/>
      </w:pPr>
      <w:r>
        <w:t>Q11 成本怎么控制？生成 100 条用例花多少钱？</w:t>
      </w:r>
    </w:p>
    <w:p>
      <w:r>
        <w:t>答：【待实测】。设计：只在失败时调 LLM；命中缓存不调；重试限次；记录每次调用的 prompt/completion tokens，按单价估算，留日志可追溯。</w:t>
      </w:r>
    </w:p>
    <w:p>
      <w:pPr>
        <w:pStyle w:val="Heading2"/>
      </w:pPr>
      <w:r>
        <w:t>4.3 技术二面（底层 / 系统）</w:t>
      </w:r>
    </w:p>
    <w:p>
      <w:pPr>
        <w:pStyle w:val="Heading3"/>
      </w:pPr>
      <w:r>
        <w:t>Q12 如果设计成多用户 / 上 CI，架构怎么改？</w:t>
      </w:r>
    </w:p>
    <w:p>
      <w:r>
        <w:t>答：现状是单机嵌入式（SQLite/ChromaDB/diskcache）。上多用户：引入用户/项目隔离，KV 与向量库加命名空间，SQLite 换 Postgres，diskcache 换 Redis，任务队列化（异步生成），结果落库+审计；上 CI：被测项目与生成的用例分离，Docker 沙箱执行，产物与指标上报。</w:t>
      </w:r>
    </w:p>
    <w:p>
      <w:pPr>
        <w:pStyle w:val="Heading3"/>
      </w:pPr>
      <w:r>
        <w:t>Q13 LLM 生成代码的安全风险？怎么隔离？</w:t>
      </w:r>
    </w:p>
    <w:p>
      <w:r>
        <w:t>答：生成代码可能含恶意/错误逻辑。对策：默认只在测试环境执行；Docker 沙箱（断网、只读被测代码、资源限制）；应用前人工确认；静态初筛（危险调用黑名单）作为第一道防线。</w:t>
      </w:r>
    </w:p>
    <w:p>
      <w:pPr>
        <w:pStyle w:val="Heading3"/>
      </w:pPr>
      <w:r>
        <w:t>Q14 自愈流程的完整时序？</w:t>
      </w:r>
    </w:p>
    <w:p>
      <w:r>
        <w:t>答：失败捕获（错误签名）→ 查 KV 缓存 → 命中则直接应用候选修复；未命中 → 查 RAG 相似案例 → 仍未解决 → 组织上下文问 LLM → 输出修复建议 + diff → 人工确认 → 应用 → 重跑 → 结果写回 KV/RAG（形成经验沉淀）。</w:t>
      </w:r>
    </w:p>
    <w:p>
      <w:pPr>
        <w:pStyle w:val="Heading3"/>
      </w:pPr>
      <w:r>
        <w:t>Q15 如果换一个模型，系统会崩吗？</w:t>
      </w:r>
    </w:p>
    <w:p>
      <w:r>
        <w:t>答：不会。两重保障：1) 只依赖 OpenAI 兼容公共子集 chat/completions，模型/地址走配置；2) 输出受 JSON Schema 约束 + 本地校验，模型变了不合格输出会被拦截并重试。换模型后跑一遍评测回归（golden 一致率、可执行率）确认无退化。</w:t>
      </w:r>
    </w:p>
    <w:p>
      <w:pPr>
        <w:pStyle w:val="Heading3"/>
      </w:pPr>
      <w:r>
        <w:t>Q16 被测项目怎么保证可复现？（依赖漂移）</w:t>
      </w:r>
    </w:p>
    <w:p>
      <w:r>
        <w:t>答：真实踩过坑：被测项目按 2024 底依赖写（fastapi 0.115.6 / starlette 0.41），装最新 starlette 1.6 后所有 Jinja 页面 500（TemplateResponse 签名变了）。对策：被测项目按其 lock 时代版本运行 + 固定 commit f3cf7eeb...，不追最新；这也解释了为什么「固定版本 + 锁依赖」是工程必修课。</w:t>
      </w:r>
    </w:p>
    <w:p>
      <w:pPr>
        <w:pStyle w:val="Heading1"/>
      </w:pPr>
      <w:r>
        <w:t>五、可能被追问的深水区（问题 → 要点 → 兜底）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追问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回答要点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答不上怎么兜</w:t>
            </w:r>
          </w:p>
        </w:tc>
      </w:tr>
      <w:tr>
        <w:tc>
          <w:tcPr>
            <w:tcW w:type="dxa" w:w="2880"/>
          </w:tcPr>
          <w:p>
            <w:r/>
            <w:r>
              <w:t>为什么 src 布局 + pyproject + venv？</w:t>
            </w:r>
          </w:p>
        </w:tc>
        <w:tc>
          <w:tcPr>
            <w:tcW w:type="dxa" w:w="2880"/>
          </w:tcPr>
          <w:p>
            <w:r/>
            <w:r>
              <w:t>现代 Python 标准：包可安装、依赖可声明、环境可隔离</w:t>
            </w:r>
          </w:p>
        </w:tc>
        <w:tc>
          <w:tcPr>
            <w:tcW w:type="dxa" w:w="2880"/>
          </w:tcPr>
          <w:p>
            <w:r/>
            <w:r>
              <w:t>承认是工程惯例，讲清隔离与可复现即可</w:t>
            </w:r>
          </w:p>
        </w:tc>
      </w:tr>
      <w:tr>
        <w:tc>
          <w:tcPr>
            <w:tcW w:type="dxa" w:w="2880"/>
          </w:tcPr>
          <w:p>
            <w:r/>
            <w:r>
              <w:t>editable 安装与 .pth 是什么？</w:t>
            </w:r>
          </w:p>
        </w:tc>
        <w:tc>
          <w:tcPr>
            <w:tcW w:type="dxa" w:w="2880"/>
          </w:tcPr>
          <w:p>
            <w:r/>
            <w:r>
              <w:t>pip install -e 通过 .pth 把 src 挂进 site-packages，改代码即时生效</w:t>
            </w:r>
          </w:p>
        </w:tc>
        <w:tc>
          <w:tcPr>
            <w:tcW w:type="dxa" w:w="2880"/>
          </w:tcPr>
          <w:p>
            <w:r/>
            <w:r>
              <w:t>现场可演示 import 路径</w:t>
            </w:r>
          </w:p>
        </w:tc>
      </w:tr>
      <w:tr>
        <w:tc>
          <w:tcPr>
            <w:tcW w:type="dxa" w:w="2880"/>
          </w:tcPr>
          <w:p>
            <w:r/>
            <w:r>
              <w:t>为什么 poetry 的 requirements 在 3.12 装不上？</w:t>
            </w:r>
          </w:p>
        </w:tc>
        <w:tc>
          <w:tcPr>
            <w:tcW w:type="dxa" w:w="2880"/>
          </w:tcPr>
          <w:p>
            <w:r/>
            <w:r>
              <w:t>导出时带 python_full_version==3.11.0 标记，版本不满足即跳过</w:t>
            </w:r>
          </w:p>
        </w:tc>
        <w:tc>
          <w:tcPr>
            <w:tcW w:type="dxa" w:w="2880"/>
          </w:tcPr>
          <w:p>
            <w:r/>
            <w:r>
              <w:t>说明读锁文件/声明再动手的习惯</w:t>
            </w:r>
          </w:p>
        </w:tc>
      </w:tr>
      <w:tr>
        <w:tc>
          <w:tcPr>
            <w:tcW w:type="dxa" w:w="2880"/>
          </w:tcPr>
          <w:p>
            <w:r/>
            <w:r>
              <w:t>指标口径（分母是谁）？</w:t>
            </w:r>
          </w:p>
        </w:tc>
        <w:tc>
          <w:tcPr>
            <w:tcW w:type="dxa" w:w="2880"/>
          </w:tcPr>
          <w:p>
            <w:r/>
            <w:r>
              <w:t>可执行率=可执行/生成；通过率=通过/可执行，报数先报口径</w:t>
            </w:r>
          </w:p>
        </w:tc>
        <w:tc>
          <w:tcPr>
            <w:tcW w:type="dxa" w:w="2880"/>
          </w:tcPr>
          <w:p>
            <w:r/>
            <w:r>
              <w:t>直接说「口径我写在文档里」</w:t>
            </w:r>
          </w:p>
        </w:tc>
      </w:tr>
      <w:tr>
        <w:tc>
          <w:tcPr>
            <w:tcW w:type="dxa" w:w="2880"/>
          </w:tcPr>
          <w:p>
            <w:r/>
            <w:r>
              <w:t>KV key 怎么设计？</w:t>
            </w:r>
          </w:p>
        </w:tc>
        <w:tc>
          <w:tcPr>
            <w:tcW w:type="dxa" w:w="2880"/>
          </w:tcPr>
          <w:p>
            <w:r/>
            <w:r>
              <w:t>错误类型+元素特征+页面指纹 组成签名</w:t>
            </w:r>
          </w:p>
        </w:tc>
        <w:tc>
          <w:tcPr>
            <w:tcW w:type="dxa" w:w="2880"/>
          </w:tcPr>
          <w:p>
            <w:r/>
            <w:r>
              <w:t>说思路即可，具体等数据</w:t>
            </w:r>
          </w:p>
        </w:tc>
      </w:tr>
      <w:tr>
        <w:tc>
          <w:tcPr>
            <w:tcW w:type="dxa" w:w="2880"/>
          </w:tcPr>
          <w:p>
            <w:r/>
            <w:r>
              <w:t>RAG 检索不到怎么办？</w:t>
            </w:r>
          </w:p>
        </w:tc>
        <w:tc>
          <w:tcPr>
            <w:tcW w:type="dxa" w:w="2880"/>
          </w:tcPr>
          <w:p>
            <w:r/>
            <w:r>
              <w:t>降级问 LLM；抽检人工评估检索质量</w:t>
            </w:r>
          </w:p>
        </w:tc>
        <w:tc>
          <w:tcPr>
            <w:tcW w:type="dxa" w:w="2880"/>
          </w:tcPr>
          <w:p>
            <w:r/>
            <w:r>
              <w:t>诚实说这是待评测项</w:t>
            </w:r>
          </w:p>
        </w:tc>
      </w:tr>
      <w:tr>
        <w:tc>
          <w:tcPr>
            <w:tcW w:type="dxa" w:w="2880"/>
          </w:tcPr>
          <w:p>
            <w:r/>
            <w:r>
              <w:t>golden 怎么防标注不一致？</w:t>
            </w:r>
          </w:p>
        </w:tc>
        <w:tc>
          <w:tcPr>
            <w:tcW w:type="dxa" w:w="2880"/>
          </w:tcPr>
          <w:p>
            <w:r/>
            <w:r>
              <w:t>规则先写死+双人抽检（自己与同学）</w:t>
            </w:r>
          </w:p>
        </w:tc>
        <w:tc>
          <w:tcPr>
            <w:tcW w:type="dxa" w:w="2880"/>
          </w:tcPr>
          <w:p>
            <w:r/>
            <w:r>
              <w:t>说明标注流程比数字更重要</w:t>
            </w:r>
          </w:p>
        </w:tc>
      </w:tr>
      <w:tr>
        <w:tc>
          <w:tcPr>
            <w:tcW w:type="dxa" w:w="2880"/>
          </w:tcPr>
          <w:p>
            <w:r/>
            <w:r>
              <w:t>成本记账怎么做？</w:t>
            </w:r>
          </w:p>
        </w:tc>
        <w:tc>
          <w:tcPr>
            <w:tcW w:type="dxa" w:w="2880"/>
          </w:tcPr>
          <w:p>
            <w:r/>
            <w:r>
              <w:t>token×单价+重试次数，结构化日志</w:t>
            </w:r>
          </w:p>
        </w:tc>
        <w:tc>
          <w:tcPr>
            <w:tcW w:type="dxa" w:w="2880"/>
          </w:tcPr>
          <w:p>
            <w:r/>
            <w:r>
              <w:t>展示日志字段设计</w:t>
            </w:r>
          </w:p>
        </w:tc>
      </w:tr>
      <w:tr>
        <w:tc>
          <w:tcPr>
            <w:tcW w:type="dxa" w:w="2880"/>
          </w:tcPr>
          <w:p>
            <w:r/>
            <w:r>
              <w:t>提示注入怎么防？</w:t>
            </w:r>
          </w:p>
        </w:tc>
        <w:tc>
          <w:tcPr>
            <w:tcW w:type="dxa" w:w="2880"/>
          </w:tcPr>
          <w:p>
            <w:r/>
            <w:r>
              <w:t>被测内容当数据不当指令；沙箱断网；输出仅结构化字段</w:t>
            </w:r>
          </w:p>
        </w:tc>
        <w:tc>
          <w:tcPr>
            <w:tcW w:type="dxa" w:w="2880"/>
          </w:tcPr>
          <w:p>
            <w:r/>
            <w:r>
              <w:t>讲清「内容与指令分离」原则</w:t>
            </w:r>
          </w:p>
        </w:tc>
      </w:tr>
    </w:tbl>
    <w:p/>
    <w:p>
      <w:pPr>
        <w:pStyle w:val="Heading1"/>
      </w:pPr>
      <w:r>
        <w:t>六、额外需要考虑的事项（工程化与面试加分）</w:t>
      </w:r>
    </w:p>
    <w:p>
      <w:pPr>
        <w:pStyle w:val="Heading2"/>
      </w:pPr>
      <w:r>
        <w:t>6.1 工程化</w:t>
      </w:r>
    </w:p>
    <w:p>
      <w:pPr>
        <w:pStyle w:val="ListBullet"/>
      </w:pPr>
      <w:r>
        <w:t>可复现：被测项目固定 commit、Python 版本固定（3.12）、依赖清单分层（requirements / requirements-dev / 未来 v2）。</w:t>
      </w:r>
    </w:p>
    <w:p>
      <w:pPr>
        <w:pStyle w:val="ListBullet"/>
      </w:pPr>
      <w:r>
        <w:t>License 合规：被测项目 todo_app 为 MIT，可注明来源与 commit。</w:t>
      </w:r>
    </w:p>
    <w:p>
      <w:pPr>
        <w:pStyle w:val="ListBullet"/>
      </w:pPr>
      <w:r>
        <w:t>可观测性：每次生成/修复/判定写结构化日志（耗时、token、重试、结果），是回答「怎么定位一次自愈失败」的底气。</w:t>
      </w:r>
    </w:p>
    <w:p>
      <w:pPr>
        <w:pStyle w:val="ListBullet"/>
      </w:pPr>
      <w:r>
        <w:t>产物纪律：生成用例、缓存、数据库进 data/（gitignore），人工确认后才入库——证据链干净。</w:t>
      </w:r>
    </w:p>
    <w:p>
      <w:pPr>
        <w:pStyle w:val="ListBullet"/>
      </w:pPr>
      <w:r>
        <w:t>README 证据：架构图（已有）→ 截图（V1 后）→ 演示视频（V3 后）。</w:t>
      </w:r>
    </w:p>
    <w:p>
      <w:pPr>
        <w:pStyle w:val="Heading2"/>
      </w:pPr>
      <w:r>
        <w:t>6.2 面试加分</w:t>
      </w:r>
    </w:p>
    <w:p>
      <w:pPr>
        <w:pStyle w:val="ListBullet"/>
      </w:pPr>
      <w:r>
        <w:t>诚实口径：报数前先说分母；没测就说没测并给出测量方案。</w:t>
      </w:r>
    </w:p>
    <w:p>
      <w:pPr>
        <w:pStyle w:val="ListBullet"/>
      </w:pPr>
      <w:r>
        <w:t>可讲取舍：为什么不用 LangChain / ES / Redis / 双模型投票——每个都能给一句理由。</w:t>
      </w:r>
    </w:p>
    <w:p>
      <w:pPr>
        <w:pStyle w:val="ListBullet"/>
      </w:pPr>
      <w:r>
        <w:t>给面试官「钩子」：主动提到「我踩过依赖漂移的坑」这类具体细节，引导他追问你准备过的部分。</w:t>
      </w:r>
    </w:p>
    <w:p>
      <w:pPr>
        <w:pStyle w:val="Heading2"/>
      </w:pPr>
      <w:r>
        <w:t>6.3 明确不做（防止范围膨胀，也是守时盒）</w:t>
      </w:r>
    </w:p>
    <w:p>
      <w:pPr>
        <w:pStyle w:val="ListBullet"/>
      </w:pPr>
      <w:r>
        <w:t>不做多租户/账号体系、UI 录制器、企业级 CI 插件、V3 双模型投票（时间富余再说）。</w:t>
      </w:r>
    </w:p>
    <w:p>
      <w:pPr>
        <w:pStyle w:val="Heading1"/>
      </w:pPr>
      <w:r>
        <w:t>七、雷区与红线（违反=造假嫌疑）</w:t>
      </w:r>
    </w:p>
    <w:p>
      <w:pPr>
        <w:pStyle w:val="ListBullet"/>
      </w:pPr>
      <w:r>
        <w:t>编造数字：2 小时→5 分钟这种没测过的数字，一律不出现。</w:t>
      </w:r>
    </w:p>
    <w:p>
      <w:pPr>
        <w:pStyle w:val="ListBullet"/>
      </w:pPr>
      <w:r>
        <w:t>硬蹭术语：diskcache 不叫「迷你 Redis」；几万条数据不吹「手动 Top-K 粗排」。</w:t>
      </w:r>
    </w:p>
    <w:p>
      <w:pPr>
        <w:pStyle w:val="ListBullet"/>
      </w:pPr>
      <w:r>
        <w:t>只讲框架名不讲取舍：LangChain / ChromaDB 都要能讲清自己做了什么。</w:t>
      </w:r>
    </w:p>
    <w:p>
      <w:pPr>
        <w:pStyle w:val="ListBullet"/>
      </w:pPr>
      <w:r>
        <w:t>无 commit 历史/README 的「落地」声明：证据链清单全部真实可查。</w:t>
      </w:r>
    </w:p>
    <w:p>
      <w:pPr>
        <w:pStyle w:val="Heading1"/>
      </w:pPr>
      <w:r>
        <w:t>八、待实测数字清单（填一个勾一个）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口径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当前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填表时机</w:t>
            </w:r>
          </w:p>
        </w:tc>
      </w:tr>
      <w:tr>
        <w:tc>
          <w:tcPr>
            <w:tcW w:type="dxa" w:w="2160"/>
          </w:tcPr>
          <w:p>
            <w:r/>
            <w:r>
              <w:t>V1 可执行率</w:t>
            </w:r>
          </w:p>
        </w:tc>
        <w:tc>
          <w:tcPr>
            <w:tcW w:type="dxa" w:w="2160"/>
          </w:tcPr>
          <w:p>
            <w:r/>
            <w:r>
              <w:t>可执行/生成</w:t>
            </w:r>
          </w:p>
        </w:tc>
        <w:tc>
          <w:tcPr>
            <w:tcW w:type="dxa" w:w="2160"/>
          </w:tcPr>
          <w:p>
            <w:r/>
            <w:r>
              <w:t>【待实测】</w:t>
            </w:r>
          </w:p>
        </w:tc>
        <w:tc>
          <w:tcPr>
            <w:tcW w:type="dxa" w:w="2160"/>
          </w:tcPr>
          <w:p>
            <w:r/>
            <w:r>
              <w:t>V1 跑通后</w:t>
            </w:r>
          </w:p>
        </w:tc>
      </w:tr>
      <w:tr>
        <w:tc>
          <w:tcPr>
            <w:tcW w:type="dxa" w:w="2160"/>
          </w:tcPr>
          <w:p>
            <w:r/>
            <w:r>
              <w:t>V1 通过率</w:t>
            </w:r>
          </w:p>
        </w:tc>
        <w:tc>
          <w:tcPr>
            <w:tcW w:type="dxa" w:w="2160"/>
          </w:tcPr>
          <w:p>
            <w:r/>
            <w:r>
              <w:t>通过/可执行</w:t>
            </w:r>
          </w:p>
        </w:tc>
        <w:tc>
          <w:tcPr>
            <w:tcW w:type="dxa" w:w="2160"/>
          </w:tcPr>
          <w:p>
            <w:r/>
            <w:r>
              <w:t>【待实测】</w:t>
            </w:r>
          </w:p>
        </w:tc>
        <w:tc>
          <w:tcPr>
            <w:tcW w:type="dxa" w:w="2160"/>
          </w:tcPr>
          <w:p>
            <w:r/>
            <w:r>
              <w:t>V1 跑通后</w:t>
            </w:r>
          </w:p>
        </w:tc>
      </w:tr>
      <w:tr>
        <w:tc>
          <w:tcPr>
            <w:tcW w:type="dxa" w:w="2160"/>
          </w:tcPr>
          <w:p>
            <w:r/>
            <w:r>
              <w:t>V2 自愈成功率/耗时</w:t>
            </w:r>
          </w:p>
        </w:tc>
        <w:tc>
          <w:tcPr>
            <w:tcW w:type="dxa" w:w="2160"/>
          </w:tcPr>
          <w:p>
            <w:r/>
            <w:r>
              <w:t>成功数/尝试数</w:t>
            </w:r>
          </w:p>
        </w:tc>
        <w:tc>
          <w:tcPr>
            <w:tcW w:type="dxa" w:w="2160"/>
          </w:tcPr>
          <w:p>
            <w:r/>
            <w:r>
              <w:t>【待实测】</w:t>
            </w:r>
          </w:p>
        </w:tc>
        <w:tc>
          <w:tcPr>
            <w:tcW w:type="dxa" w:w="2160"/>
          </w:tcPr>
          <w:p>
            <w:r/>
            <w:r>
              <w:t>V2 ≥5 case</w:t>
            </w:r>
          </w:p>
        </w:tc>
      </w:tr>
      <w:tr>
        <w:tc>
          <w:tcPr>
            <w:tcW w:type="dxa" w:w="2160"/>
          </w:tcPr>
          <w:p>
            <w:r/>
            <w:r>
              <w:t>V2 缓存命中率</w:t>
            </w:r>
          </w:p>
        </w:tc>
        <w:tc>
          <w:tcPr>
            <w:tcW w:type="dxa" w:w="2160"/>
          </w:tcPr>
          <w:p>
            <w:r/>
            <w:r>
              <w:t>命中/查询</w:t>
            </w:r>
          </w:p>
        </w:tc>
        <w:tc>
          <w:tcPr>
            <w:tcW w:type="dxa" w:w="2160"/>
          </w:tcPr>
          <w:p>
            <w:r/>
            <w:r>
              <w:t>【待实测】</w:t>
            </w:r>
          </w:p>
        </w:tc>
        <w:tc>
          <w:tcPr>
            <w:tcW w:type="dxa" w:w="2160"/>
          </w:tcPr>
          <w:p>
            <w:r/>
            <w:r>
              <w:t>V2 真实数据</w:t>
            </w:r>
          </w:p>
        </w:tc>
      </w:tr>
      <w:tr>
        <w:tc>
          <w:tcPr>
            <w:tcW w:type="dxa" w:w="2160"/>
          </w:tcPr>
          <w:p>
            <w:r/>
            <w:r>
              <w:t>V3 judge 一致率</w:t>
            </w:r>
          </w:p>
        </w:tc>
        <w:tc>
          <w:tcPr>
            <w:tcW w:type="dxa" w:w="2160"/>
          </w:tcPr>
          <w:p>
            <w:r/>
            <w:r>
              <w:t>与 golden 一致/总数</w:t>
            </w:r>
          </w:p>
        </w:tc>
        <w:tc>
          <w:tcPr>
            <w:tcW w:type="dxa" w:w="2160"/>
          </w:tcPr>
          <w:p>
            <w:r/>
            <w:r>
              <w:t>【待实测】</w:t>
            </w:r>
          </w:p>
        </w:tc>
        <w:tc>
          <w:tcPr>
            <w:tcW w:type="dxa" w:w="2160"/>
          </w:tcPr>
          <w:p>
            <w:r/>
            <w:r>
              <w:t>V3 原型</w:t>
            </w:r>
          </w:p>
        </w:tc>
      </w:tr>
      <w:tr>
        <w:tc>
          <w:tcPr>
            <w:tcW w:type="dxa" w:w="2160"/>
          </w:tcPr>
          <w:p>
            <w:r/>
            <w:r>
              <w:t>成本</w:t>
            </w:r>
          </w:p>
        </w:tc>
        <w:tc>
          <w:tcPr>
            <w:tcW w:type="dxa" w:w="2160"/>
          </w:tcPr>
          <w:p>
            <w:r/>
            <w:r>
              <w:t>token×单价</w:t>
            </w:r>
          </w:p>
        </w:tc>
        <w:tc>
          <w:tcPr>
            <w:tcW w:type="dxa" w:w="2160"/>
          </w:tcPr>
          <w:p>
            <w:r/>
            <w:r>
              <w:t>【待实测】</w:t>
            </w:r>
          </w:p>
        </w:tc>
        <w:tc>
          <w:tcPr>
            <w:tcW w:type="dxa" w:w="2160"/>
          </w:tcPr>
          <w:p>
            <w:r/>
            <w:r>
              <w:t>V1 起记账</w:t>
            </w:r>
          </w:p>
        </w:tc>
      </w:tr>
    </w:tbl>
    <w:p/>
    <w:p>
      <w:pPr>
        <w:pStyle w:val="Heading1"/>
      </w:pPr>
      <w:r>
        <w:t>九、面试前 checklist</w:t>
      </w:r>
    </w:p>
    <w:p>
      <w:pPr>
        <w:pStyle w:val="ListBullet"/>
      </w:pPr>
      <w:r>
        <w:t>能脱稿讲 30 秒电梯陈述，且不含未实测数字。</w:t>
      </w:r>
    </w:p>
    <w:p>
      <w:pPr>
        <w:pStyle w:val="ListBullet"/>
      </w:pPr>
      <w:r>
        <w:t>每个数字能指到仓库里对应日志/文档的位置。</w:t>
      </w:r>
    </w:p>
    <w:p>
      <w:pPr>
        <w:pStyle w:val="ListBullet"/>
      </w:pPr>
      <w:r>
        <w:t>三个「为什么不用 X」能各给一句理由。</w:t>
      </w:r>
    </w:p>
    <w:p>
      <w:pPr>
        <w:pStyle w:val="ListBullet"/>
      </w:pPr>
      <w:r>
        <w:t>能画出自愈时序图与 V1 数据流（白板或纸）。</w:t>
      </w:r>
    </w:p>
    <w:p>
      <w:pPr>
        <w:pStyle w:val="ListBullet"/>
      </w:pPr>
      <w:r>
        <w:t>准备 1-2 个「我踩过的坑」细节故事（依赖漂移、环境重建）。</w:t>
      </w:r>
    </w:p>
    <w:p>
      <w:pPr>
        <w:pStyle w:val="ListBullet"/>
      </w:pPr>
      <w:r>
        <w:t>录音试讲一遍，卡壳处回到本文档对应条目。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