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C771" w14:textId="77777777" w:rsidR="0019063F" w:rsidRDefault="0019063F" w:rsidP="0019063F">
      <w:pPr>
        <w:spacing w:after="0"/>
      </w:pPr>
      <w:r>
        <w:t>University of Waterloo</w:t>
      </w:r>
    </w:p>
    <w:p w14:paraId="7FBC1DA0" w14:textId="77777777" w:rsidR="0019063F" w:rsidRDefault="0019063F" w:rsidP="0019063F">
      <w:pPr>
        <w:spacing w:after="0"/>
      </w:pPr>
      <w:r>
        <w:t>CFM 301</w:t>
      </w:r>
    </w:p>
    <w:p w14:paraId="6EC992AF" w14:textId="5EB90AFB" w:rsidR="0019063F" w:rsidRDefault="0019063F" w:rsidP="0019063F">
      <w:pPr>
        <w:spacing w:after="0"/>
      </w:pPr>
      <w:r>
        <w:t>Data Assignment 3</w:t>
      </w:r>
    </w:p>
    <w:p w14:paraId="460D44AD" w14:textId="77777777" w:rsidR="0019063F" w:rsidRDefault="0019063F" w:rsidP="0019063F">
      <w:pPr>
        <w:spacing w:after="0"/>
      </w:pPr>
      <w:r>
        <w:t>Jeongseop Yi (j22yi)</w:t>
      </w:r>
    </w:p>
    <w:p w14:paraId="54815B3C" w14:textId="7BE72D2D" w:rsidR="002F5E14" w:rsidRDefault="002F5E14" w:rsidP="0019063F">
      <w:pPr>
        <w:spacing w:after="0"/>
      </w:pPr>
    </w:p>
    <w:p w14:paraId="76EC1D5E" w14:textId="5119846B" w:rsidR="0019063F" w:rsidRDefault="0019063F" w:rsidP="0019063F">
      <w:pPr>
        <w:spacing w:after="0"/>
      </w:pPr>
      <w:r w:rsidRPr="0019063F">
        <w:rPr>
          <w:rFonts w:hint="eastAsia"/>
          <w:b/>
          <w:bCs/>
        </w:rPr>
        <w:t>Q</w:t>
      </w:r>
      <w:r w:rsidRPr="0019063F">
        <w:rPr>
          <w:b/>
          <w:bCs/>
        </w:rPr>
        <w:t>1.</w:t>
      </w:r>
      <w:r>
        <w:rPr>
          <w:b/>
          <w:bCs/>
        </w:rPr>
        <w:t xml:space="preserve"> </w:t>
      </w:r>
      <w:r>
        <w:t>The data for Q1 is in Q1 sheet in the DA3.xlsx file in the assignment package.</w:t>
      </w:r>
    </w:p>
    <w:p w14:paraId="5F610115" w14:textId="689890B0" w:rsidR="0019063F" w:rsidRPr="0019063F" w:rsidRDefault="0019063F" w:rsidP="0019063F">
      <w:pPr>
        <w:spacing w:after="0"/>
      </w:pPr>
      <w:r>
        <w:rPr>
          <w:rFonts w:hint="eastAsia"/>
        </w:rPr>
        <w:t>T</w:t>
      </w:r>
      <w:r>
        <w:t xml:space="preserve">he </w:t>
      </w:r>
      <w:r w:rsidR="00D852A3">
        <w:rPr>
          <w:rFonts w:hint="eastAsia"/>
        </w:rPr>
        <w:t>s</w:t>
      </w:r>
      <w:r w:rsidR="00D852A3">
        <w:t xml:space="preserve">ummary </w:t>
      </w:r>
      <w:r>
        <w:t>statistic of BETA is as follows:</w:t>
      </w:r>
    </w:p>
    <w:p w14:paraId="53EBB886" w14:textId="697D5279" w:rsidR="0019063F" w:rsidRDefault="004053B7" w:rsidP="0019063F">
      <w:pPr>
        <w:spacing w:after="0"/>
        <w:rPr>
          <w:b/>
          <w:bCs/>
        </w:rPr>
      </w:pPr>
      <w:r w:rsidRPr="004053B7">
        <w:rPr>
          <w:b/>
          <w:bCs/>
          <w:noProof/>
        </w:rPr>
        <w:drawing>
          <wp:inline distT="0" distB="0" distL="0" distR="0" wp14:anchorId="07D1E233" wp14:editId="27E1EF82">
            <wp:extent cx="1350243" cy="294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735" cy="29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0270" w14:textId="31059036" w:rsidR="0019063F" w:rsidRDefault="0019063F" w:rsidP="0019063F">
      <w:pPr>
        <w:spacing w:after="0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2. </w:t>
      </w:r>
      <w:r>
        <w:t>The data for Q2 is in Q2 sheet in the DA3.xlsx file in the assignment package.</w:t>
      </w:r>
    </w:p>
    <w:p w14:paraId="3D7A39D0" w14:textId="700EF4A6" w:rsidR="00D852A3" w:rsidRDefault="00D852A3" w:rsidP="0019063F">
      <w:pPr>
        <w:spacing w:after="0"/>
      </w:pPr>
      <w:r>
        <w:rPr>
          <w:rFonts w:hint="eastAsia"/>
        </w:rPr>
        <w:t>I</w:t>
      </w:r>
      <w:r>
        <w:t xml:space="preserve"> </w:t>
      </w:r>
      <w:r w:rsidR="00DB5BF8">
        <w:t xml:space="preserve">used the built-in </w:t>
      </w:r>
      <w:proofErr w:type="gramStart"/>
      <w:r w:rsidR="00DB5BF8">
        <w:t>std(</w:t>
      </w:r>
      <w:proofErr w:type="gramEnd"/>
      <w:r w:rsidR="00DB5BF8">
        <w:t xml:space="preserve">) function of pandas </w:t>
      </w:r>
      <w:proofErr w:type="spellStart"/>
      <w:r w:rsidR="00DB5BF8">
        <w:t>DataFrame</w:t>
      </w:r>
      <w:proofErr w:type="spellEnd"/>
      <w:r w:rsidR="00DB5BF8">
        <w:t>. I found out that the function uses sample standard deviation method which uses n-1</w:t>
      </w:r>
      <w:r w:rsidR="00887352">
        <w:t xml:space="preserve"> for the divisor</w:t>
      </w:r>
      <w:r w:rsidR="00DB5BF8">
        <w:t>.</w:t>
      </w:r>
      <w:r>
        <w:t xml:space="preserve"> The </w:t>
      </w:r>
      <w:r w:rsidR="00DB5BF8">
        <w:t xml:space="preserve">IVOL </w:t>
      </w:r>
      <w:r>
        <w:t xml:space="preserve">values </w:t>
      </w:r>
      <w:r w:rsidR="00DB5BF8">
        <w:t xml:space="preserve">are </w:t>
      </w:r>
      <w:r>
        <w:t>a bit higher than</w:t>
      </w:r>
      <w:r w:rsidR="00DB5BF8">
        <w:t xml:space="preserve"> the</w:t>
      </w:r>
      <w:r>
        <w:t xml:space="preserve"> values calculated using population standard deviation method</w:t>
      </w:r>
      <w:r w:rsidR="00DB5BF8">
        <w:t xml:space="preserve"> which uses n</w:t>
      </w:r>
      <w:r w:rsidR="00887352">
        <w:t xml:space="preserve"> for the divisor</w:t>
      </w:r>
      <w:r>
        <w:t>.</w:t>
      </w:r>
    </w:p>
    <w:p w14:paraId="7D292D28" w14:textId="73590C48" w:rsidR="0019063F" w:rsidRDefault="0019063F" w:rsidP="0019063F">
      <w:pPr>
        <w:spacing w:after="0"/>
      </w:pPr>
      <w:r>
        <w:rPr>
          <w:rFonts w:hint="eastAsia"/>
        </w:rPr>
        <w:t>T</w:t>
      </w:r>
      <w:r>
        <w:t xml:space="preserve">he </w:t>
      </w:r>
      <w:r w:rsidR="00D852A3">
        <w:rPr>
          <w:rFonts w:hint="eastAsia"/>
        </w:rPr>
        <w:t>s</w:t>
      </w:r>
      <w:r w:rsidR="00D852A3">
        <w:t xml:space="preserve">ummary </w:t>
      </w:r>
      <w:r>
        <w:t>statistic of IVOL is as follows:</w:t>
      </w:r>
    </w:p>
    <w:p w14:paraId="035EA175" w14:textId="6B7511BE" w:rsidR="0019063F" w:rsidRDefault="004053B7" w:rsidP="0019063F">
      <w:pPr>
        <w:spacing w:after="0"/>
      </w:pPr>
      <w:r w:rsidRPr="004053B7">
        <w:rPr>
          <w:noProof/>
        </w:rPr>
        <w:drawing>
          <wp:inline distT="0" distB="0" distL="0" distR="0" wp14:anchorId="05368C14" wp14:editId="000BC707">
            <wp:extent cx="1306409" cy="28098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090" cy="28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81E" w14:textId="5AC17738" w:rsidR="0019063F" w:rsidRDefault="0019063F" w:rsidP="0019063F">
      <w:pPr>
        <w:spacing w:after="0"/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 xml:space="preserve">3. </w:t>
      </w:r>
      <w:r>
        <w:t>The data for Q3 is in Q3 sheet in the DA3.xlsx file in the assignment package.</w:t>
      </w:r>
    </w:p>
    <w:p w14:paraId="16C9E145" w14:textId="50ACADEF" w:rsidR="0019063F" w:rsidRPr="0019063F" w:rsidRDefault="0019063F" w:rsidP="0019063F">
      <w:pPr>
        <w:spacing w:after="0"/>
      </w:pPr>
      <w:r>
        <w:rPr>
          <w:rFonts w:hint="eastAsia"/>
        </w:rPr>
        <w:t>T</w:t>
      </w:r>
      <w:r>
        <w:t xml:space="preserve">he </w:t>
      </w:r>
      <w:r w:rsidR="00D852A3">
        <w:rPr>
          <w:rFonts w:hint="eastAsia"/>
        </w:rPr>
        <w:t>s</w:t>
      </w:r>
      <w:r w:rsidR="00D852A3">
        <w:t xml:space="preserve">ummary </w:t>
      </w:r>
      <w:r>
        <w:t>statistic of MOM is as follows:</w:t>
      </w:r>
    </w:p>
    <w:p w14:paraId="4BD2021A" w14:textId="40574130" w:rsidR="0019063F" w:rsidRDefault="004053B7" w:rsidP="0019063F">
      <w:pPr>
        <w:spacing w:after="0"/>
        <w:rPr>
          <w:b/>
          <w:bCs/>
        </w:rPr>
      </w:pPr>
      <w:r w:rsidRPr="004053B7">
        <w:rPr>
          <w:b/>
          <w:bCs/>
          <w:noProof/>
        </w:rPr>
        <w:drawing>
          <wp:inline distT="0" distB="0" distL="0" distR="0" wp14:anchorId="6C4B70FA" wp14:editId="659EBB22">
            <wp:extent cx="1441319" cy="31242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436" cy="31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0E9C" w14:textId="318CD00C" w:rsidR="0019063F" w:rsidRDefault="0019063F" w:rsidP="0019063F">
      <w:pPr>
        <w:spacing w:after="0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4. </w:t>
      </w:r>
      <w:r>
        <w:t>The data for Q4 is in Q4 sheet in the DA3.xlsx file in the assignment package.</w:t>
      </w:r>
    </w:p>
    <w:p w14:paraId="2E8E7DD8" w14:textId="6958FE2A" w:rsidR="0019063F" w:rsidRPr="0019063F" w:rsidRDefault="0019063F" w:rsidP="0019063F">
      <w:pPr>
        <w:spacing w:after="0"/>
      </w:pPr>
      <w:r>
        <w:rPr>
          <w:rFonts w:hint="eastAsia"/>
        </w:rPr>
        <w:t>T</w:t>
      </w:r>
      <w:r>
        <w:t xml:space="preserve">he </w:t>
      </w:r>
      <w:r w:rsidR="00D852A3">
        <w:rPr>
          <w:rFonts w:hint="eastAsia"/>
        </w:rPr>
        <w:t>s</w:t>
      </w:r>
      <w:r w:rsidR="00D852A3">
        <w:t xml:space="preserve">ummary </w:t>
      </w:r>
      <w:r>
        <w:t xml:space="preserve">statistic of </w:t>
      </w:r>
      <w:proofErr w:type="spellStart"/>
      <w:r>
        <w:t>winsorized</w:t>
      </w:r>
      <w:proofErr w:type="spellEnd"/>
      <w:r>
        <w:t xml:space="preserve"> BETA, IVOL, and MOM are as follows:</w:t>
      </w:r>
    </w:p>
    <w:p w14:paraId="0020BD76" w14:textId="4069B6AB" w:rsidR="0019063F" w:rsidRPr="0019063F" w:rsidRDefault="004053B7" w:rsidP="0019063F">
      <w:pPr>
        <w:spacing w:after="0"/>
      </w:pPr>
      <w:r w:rsidRPr="004053B7">
        <w:rPr>
          <w:noProof/>
        </w:rPr>
        <w:drawing>
          <wp:inline distT="0" distB="0" distL="0" distR="0" wp14:anchorId="32919DF5" wp14:editId="17657FB2">
            <wp:extent cx="3867690" cy="36962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A0A2" w14:textId="3FD14BDB" w:rsidR="0019063F" w:rsidRDefault="0019063F" w:rsidP="0019063F">
      <w:pPr>
        <w:spacing w:after="0"/>
        <w:rPr>
          <w:b/>
          <w:bCs/>
        </w:rPr>
      </w:pPr>
    </w:p>
    <w:p w14:paraId="4A83E7E4" w14:textId="3F47B001" w:rsidR="0019063F" w:rsidRDefault="0019063F" w:rsidP="0019063F">
      <w:pPr>
        <w:spacing w:after="0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5. </w:t>
      </w:r>
      <w:r>
        <w:t>The data for Q5 is in Q5 sheet in the DA3.xlsx file in the assignment package.</w:t>
      </w:r>
      <w:r w:rsidR="004053B7">
        <w:t xml:space="preserve"> </w:t>
      </w:r>
      <w:r w:rsidR="00D852A3">
        <w:t xml:space="preserve">In my solution of DA2, I included the 6 duplicate data entries from SKYWORKS SOLUTIONS INC. Therefore, there </w:t>
      </w:r>
      <w:r w:rsidR="00D852A3">
        <w:lastRenderedPageBreak/>
        <w:t>are 6 duplicate values for BETA_W, IVOL_W, MOM_W</w:t>
      </w:r>
      <w:r w:rsidR="00DB5BF8">
        <w:t>, which may add some errors to my results</w:t>
      </w:r>
      <w:r w:rsidR="00D852A3">
        <w:t>.</w:t>
      </w:r>
    </w:p>
    <w:p w14:paraId="7443E03A" w14:textId="74DC3B1C" w:rsidR="004053B7" w:rsidRDefault="004053B7" w:rsidP="004053B7">
      <w:pPr>
        <w:pStyle w:val="ListParagraph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</w:t>
      </w:r>
      <w:r>
        <w:t>he scatterplot</w:t>
      </w:r>
      <w:r w:rsidR="00D852A3">
        <w:t xml:space="preserve"> </w:t>
      </w:r>
      <w:r w:rsidR="00D852A3">
        <w:t>between the explained variables and each of the explanatory variables</w:t>
      </w:r>
      <w:r>
        <w:t xml:space="preserve"> is as follows:</w:t>
      </w:r>
    </w:p>
    <w:p w14:paraId="1038B107" w14:textId="10723B1C" w:rsidR="004053B7" w:rsidRPr="0019063F" w:rsidRDefault="004053B7" w:rsidP="00D852A3">
      <w:pPr>
        <w:spacing w:after="0"/>
        <w:jc w:val="center"/>
      </w:pPr>
      <w:r w:rsidRPr="004053B7">
        <w:rPr>
          <w:noProof/>
        </w:rPr>
        <w:drawing>
          <wp:inline distT="0" distB="0" distL="0" distR="0" wp14:anchorId="0952595F" wp14:editId="7D1A8456">
            <wp:extent cx="5432258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75" cy="54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E67D" w14:textId="5E9507F3" w:rsidR="0019063F" w:rsidRDefault="004053B7" w:rsidP="004053B7">
      <w:pPr>
        <w:pStyle w:val="ListParagraph"/>
        <w:numPr>
          <w:ilvl w:val="0"/>
          <w:numId w:val="1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correlation matrix</w:t>
      </w:r>
      <w:r w:rsidR="00D852A3">
        <w:rPr>
          <w:noProof/>
        </w:rPr>
        <w:t xml:space="preserve"> </w:t>
      </w:r>
      <w:r w:rsidR="00D852A3">
        <w:t>between the explained variables and each of the explanatory variables</w:t>
      </w:r>
      <w:r>
        <w:rPr>
          <w:noProof/>
        </w:rPr>
        <w:t xml:space="preserve"> is as follows:</w:t>
      </w:r>
    </w:p>
    <w:p w14:paraId="7FB6482A" w14:textId="0EFB76AF" w:rsidR="00DB5BF8" w:rsidRDefault="004053B7" w:rsidP="00DB5BF8">
      <w:pPr>
        <w:spacing w:after="0"/>
        <w:jc w:val="center"/>
        <w:rPr>
          <w:rFonts w:hint="eastAsia"/>
          <w:noProof/>
        </w:rPr>
      </w:pPr>
      <w:r w:rsidRPr="004053B7">
        <w:rPr>
          <w:noProof/>
        </w:rPr>
        <w:drawing>
          <wp:inline distT="0" distB="0" distL="0" distR="0" wp14:anchorId="4213123D" wp14:editId="00C12544">
            <wp:extent cx="5752290" cy="19335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380" cy="19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5B2" w14:textId="2F202849" w:rsidR="004053B7" w:rsidRDefault="004053B7" w:rsidP="00DB5BF8">
      <w:pPr>
        <w:spacing w:after="0"/>
        <w:ind w:firstLine="800"/>
        <w:rPr>
          <w:noProof/>
        </w:rPr>
      </w:pPr>
      <w:r>
        <w:rPr>
          <w:noProof/>
        </w:rPr>
        <w:lastRenderedPageBreak/>
        <w:t>The p-value matrix is as follows:</w:t>
      </w:r>
    </w:p>
    <w:p w14:paraId="39D48B9E" w14:textId="60450B1D" w:rsidR="0019063F" w:rsidRDefault="004053B7" w:rsidP="0019063F">
      <w:pPr>
        <w:spacing w:after="0"/>
        <w:rPr>
          <w:noProof/>
        </w:rPr>
      </w:pPr>
      <w:r w:rsidRPr="004053B7">
        <w:rPr>
          <w:noProof/>
        </w:rPr>
        <w:drawing>
          <wp:inline distT="0" distB="0" distL="0" distR="0" wp14:anchorId="46E336B9" wp14:editId="4E8E36F9">
            <wp:extent cx="5731510" cy="2066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3A4A" w14:textId="19558190" w:rsidR="00D852A3" w:rsidRDefault="00D852A3" w:rsidP="0019063F">
      <w:pPr>
        <w:spacing w:after="0"/>
        <w:rPr>
          <w:noProof/>
        </w:rPr>
      </w:pPr>
    </w:p>
    <w:p w14:paraId="0058338E" w14:textId="695FB908" w:rsidR="00DB5BF8" w:rsidRPr="004053B7" w:rsidRDefault="00DB5BF8" w:rsidP="0019063F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ased on the p-values, the null hypothesis of no correlation between the variables must be rejected for all pairs of variables except for between BETA_W and bk2mkt_W, BETA_W and RET_L, InSize_W and RET_L, and eP_W and RET_L, where the two variables have higher p-value than 0.05. </w:t>
      </w:r>
      <w:r w:rsidR="001255F9">
        <w:rPr>
          <w:noProof/>
        </w:rPr>
        <w:t>The result follows in the correlation coefficient matrix, where the values are greater than 0 except for the pairs of variables which have p-value greater than 0.05.</w:t>
      </w:r>
    </w:p>
    <w:sectPr w:rsidR="00DB5BF8" w:rsidRPr="00405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998"/>
    <w:multiLevelType w:val="hybridMultilevel"/>
    <w:tmpl w:val="CF5A5394"/>
    <w:lvl w:ilvl="0" w:tplc="EB4C7F86">
      <w:start w:val="1"/>
      <w:numFmt w:val="lowerLetter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338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9F"/>
    <w:rsid w:val="001255F9"/>
    <w:rsid w:val="0019063F"/>
    <w:rsid w:val="002F5E14"/>
    <w:rsid w:val="004053B7"/>
    <w:rsid w:val="00456E00"/>
    <w:rsid w:val="00887352"/>
    <w:rsid w:val="0095719F"/>
    <w:rsid w:val="00D852A3"/>
    <w:rsid w:val="00DB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A98"/>
  <w15:chartTrackingRefBased/>
  <w15:docId w15:val="{03EFCABD-483B-4D10-BE38-114CB1EC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3F"/>
    <w:pPr>
      <w:widowControl w:val="0"/>
      <w:wordWrap w:val="0"/>
      <w:autoSpaceDE w:val="0"/>
      <w:autoSpaceDN w:val="0"/>
    </w:pPr>
    <w:rPr>
      <w:rFonts w:ascii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Jeongseop Yi</dc:creator>
  <cp:keywords/>
  <dc:description/>
  <cp:lastModifiedBy>Jeongseop Yi</cp:lastModifiedBy>
  <cp:revision>5</cp:revision>
  <dcterms:created xsi:type="dcterms:W3CDTF">2023-02-15T22:46:00Z</dcterms:created>
  <dcterms:modified xsi:type="dcterms:W3CDTF">2023-02-20T15:24:00Z</dcterms:modified>
</cp:coreProperties>
</file>