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95" w:rsidRPr="00411A95" w:rsidRDefault="00411A95" w:rsidP="00411A95">
      <w:pPr>
        <w:shd w:val="clear" w:color="auto" w:fill="FFFFFF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77B4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CỘNG HOÀ XÃ HỘI CHỦ NGHĨA VIỆT NAM</w:t>
      </w:r>
      <w:r w:rsidRPr="00411A95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77B4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Độc lập – Tự do – Hạnh phúc</w:t>
      </w:r>
    </w:p>
    <w:p w:rsidR="00411A95" w:rsidRPr="00411A95" w:rsidRDefault="00411A95" w:rsidP="00411A95">
      <w:pPr>
        <w:shd w:val="clear" w:color="auto" w:fill="FFFFFF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411A95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411A95" w:rsidRPr="00411A95" w:rsidRDefault="000D6063" w:rsidP="00411A95">
      <w:pPr>
        <w:shd w:val="clear" w:color="auto" w:fill="FFFFFF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77B4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BIÊN BẢN NGHIỆM THU</w:t>
      </w:r>
    </w:p>
    <w:p w:rsidR="00411A95" w:rsidRPr="00411A95" w:rsidRDefault="00411A95" w:rsidP="00411A95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411A95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411A95" w:rsidRDefault="00411A95" w:rsidP="00860DC6">
      <w:pPr>
        <w:shd w:val="clear" w:color="auto" w:fill="FFFFFF"/>
        <w:spacing w:after="0" w:line="384" w:lineRule="atLeast"/>
        <w:ind w:firstLine="36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411A95">
        <w:rPr>
          <w:rFonts w:ascii="Arial" w:eastAsia="Times New Roman" w:hAnsi="Arial" w:cs="Arial"/>
          <w:color w:val="333333"/>
          <w:sz w:val="24"/>
          <w:szCs w:val="24"/>
        </w:rPr>
        <w:t>Căn cứ Hợp đồng số</w:t>
      </w:r>
      <w:r w:rsidR="007F722C" w:rsidRPr="00677B4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043979">
        <w:rPr>
          <w:rFonts w:ascii="Arial" w:eastAsia="Times New Roman" w:hAnsi="Arial" w:cs="Arial"/>
          <w:color w:val="333333"/>
          <w:sz w:val="24"/>
          <w:szCs w:val="24"/>
        </w:rPr>
        <w:t>01/</w:t>
      </w:r>
      <w:bookmarkStart w:id="0" w:name="_GoBack"/>
      <w:bookmarkEnd w:id="0"/>
      <w:r w:rsidR="007D0447" w:rsidRPr="007D0447">
        <w:rPr>
          <w:rFonts w:ascii="Arial" w:eastAsia="Times New Roman" w:hAnsi="Arial" w:cs="Arial"/>
          <w:color w:val="333333"/>
          <w:sz w:val="24"/>
          <w:szCs w:val="24"/>
        </w:rPr>
        <w:t>HĐKT/BYTECH-NISSAN/2019</w:t>
      </w:r>
      <w:r w:rsidR="007D044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7F722C" w:rsidRPr="00677B40">
        <w:rPr>
          <w:rFonts w:ascii="Arial" w:eastAsia="Times New Roman" w:hAnsi="Arial" w:cs="Arial"/>
          <w:color w:val="333333"/>
          <w:sz w:val="24"/>
          <w:szCs w:val="24"/>
        </w:rPr>
        <w:t xml:space="preserve">ký ngày </w:t>
      </w:r>
      <w:r w:rsidR="00873B04">
        <w:rPr>
          <w:rFonts w:ascii="Arial" w:eastAsia="Times New Roman" w:hAnsi="Arial" w:cs="Arial"/>
          <w:color w:val="333333"/>
          <w:sz w:val="24"/>
          <w:szCs w:val="24"/>
        </w:rPr>
        <w:t>12</w:t>
      </w:r>
      <w:r w:rsidR="007F722C" w:rsidRPr="00677B4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411A95">
        <w:rPr>
          <w:rFonts w:ascii="Arial" w:eastAsia="Times New Roman" w:hAnsi="Arial" w:cs="Arial"/>
          <w:color w:val="333333"/>
          <w:sz w:val="24"/>
          <w:szCs w:val="24"/>
        </w:rPr>
        <w:t>tháng</w:t>
      </w:r>
      <w:r w:rsidR="007F722C" w:rsidRPr="00677B4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873B04">
        <w:rPr>
          <w:rFonts w:ascii="Arial" w:eastAsia="Times New Roman" w:hAnsi="Arial" w:cs="Arial"/>
          <w:color w:val="333333"/>
          <w:sz w:val="24"/>
          <w:szCs w:val="24"/>
        </w:rPr>
        <w:t>07</w:t>
      </w:r>
      <w:r w:rsidR="007F722C" w:rsidRPr="00677B4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411A95">
        <w:rPr>
          <w:rFonts w:ascii="Arial" w:eastAsia="Times New Roman" w:hAnsi="Arial" w:cs="Arial"/>
          <w:color w:val="333333"/>
          <w:sz w:val="24"/>
          <w:szCs w:val="24"/>
        </w:rPr>
        <w:t xml:space="preserve">năm </w:t>
      </w:r>
      <w:r w:rsidR="00873B04">
        <w:rPr>
          <w:rFonts w:ascii="Arial" w:eastAsia="Times New Roman" w:hAnsi="Arial" w:cs="Arial"/>
          <w:color w:val="333333"/>
          <w:sz w:val="24"/>
          <w:szCs w:val="24"/>
        </w:rPr>
        <w:t>2019</w:t>
      </w:r>
      <w:r w:rsidR="00A20A7B">
        <w:rPr>
          <w:rFonts w:ascii="Arial" w:eastAsia="Times New Roman" w:hAnsi="Arial" w:cs="Arial"/>
          <w:color w:val="333333"/>
          <w:sz w:val="24"/>
          <w:szCs w:val="24"/>
        </w:rPr>
        <w:t xml:space="preserve"> giữa Công ty TNHH </w:t>
      </w:r>
      <w:r w:rsidR="000C7BB0">
        <w:rPr>
          <w:rFonts w:ascii="Arial" w:eastAsia="Times New Roman" w:hAnsi="Arial" w:cs="Arial"/>
          <w:color w:val="333333"/>
          <w:sz w:val="24"/>
          <w:szCs w:val="24"/>
        </w:rPr>
        <w:t>NISSAN Việt Nam</w:t>
      </w:r>
      <w:r w:rsidR="00A20A7B">
        <w:rPr>
          <w:rFonts w:ascii="Arial" w:eastAsia="Times New Roman" w:hAnsi="Arial" w:cs="Arial"/>
          <w:color w:val="333333"/>
          <w:sz w:val="24"/>
          <w:szCs w:val="24"/>
        </w:rPr>
        <w:t xml:space="preserve"> và Công </w:t>
      </w:r>
      <w:r w:rsidR="008E03A7">
        <w:rPr>
          <w:rFonts w:ascii="Arial" w:eastAsia="Times New Roman" w:hAnsi="Arial" w:cs="Arial"/>
          <w:color w:val="333333"/>
          <w:sz w:val="24"/>
          <w:szCs w:val="24"/>
        </w:rPr>
        <w:t xml:space="preserve">ty Cổ phần </w:t>
      </w:r>
      <w:r w:rsidR="00B95BB3">
        <w:rPr>
          <w:rFonts w:ascii="Arial" w:eastAsia="Times New Roman" w:hAnsi="Arial" w:cs="Arial"/>
          <w:color w:val="333333"/>
          <w:sz w:val="24"/>
          <w:szCs w:val="24"/>
        </w:rPr>
        <w:t>ByTech Việt Nam</w:t>
      </w:r>
      <w:r w:rsidR="008E03A7">
        <w:rPr>
          <w:rFonts w:ascii="Arial" w:eastAsia="Times New Roman" w:hAnsi="Arial" w:cs="Arial"/>
          <w:color w:val="333333"/>
          <w:sz w:val="24"/>
          <w:szCs w:val="24"/>
        </w:rPr>
        <w:t>, hôm nay, ngày</w:t>
      </w:r>
      <w:r w:rsidR="00F3795A">
        <w:rPr>
          <w:rFonts w:ascii="Arial" w:eastAsia="Times New Roman" w:hAnsi="Arial" w:cs="Arial"/>
          <w:color w:val="333333"/>
          <w:sz w:val="24"/>
          <w:szCs w:val="24"/>
        </w:rPr>
        <w:t xml:space="preserve"> 19</w:t>
      </w:r>
      <w:r w:rsidR="008E03A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8C08F1">
        <w:rPr>
          <w:rFonts w:ascii="Arial" w:eastAsia="Times New Roman" w:hAnsi="Arial" w:cs="Arial"/>
          <w:color w:val="333333"/>
          <w:sz w:val="24"/>
          <w:szCs w:val="24"/>
        </w:rPr>
        <w:t>t</w:t>
      </w:r>
      <w:r w:rsidR="008E03A7">
        <w:rPr>
          <w:rFonts w:ascii="Arial" w:eastAsia="Times New Roman" w:hAnsi="Arial" w:cs="Arial"/>
          <w:color w:val="333333"/>
          <w:sz w:val="24"/>
          <w:szCs w:val="24"/>
        </w:rPr>
        <w:t>háng</w:t>
      </w:r>
      <w:r w:rsidR="00F3795A">
        <w:rPr>
          <w:rFonts w:ascii="Arial" w:eastAsia="Times New Roman" w:hAnsi="Arial" w:cs="Arial"/>
          <w:color w:val="333333"/>
          <w:sz w:val="24"/>
          <w:szCs w:val="24"/>
        </w:rPr>
        <w:t xml:space="preserve"> 07 </w:t>
      </w:r>
      <w:r w:rsidR="008E03A7">
        <w:rPr>
          <w:rFonts w:ascii="Arial" w:eastAsia="Times New Roman" w:hAnsi="Arial" w:cs="Arial"/>
          <w:color w:val="333333"/>
          <w:sz w:val="24"/>
          <w:szCs w:val="24"/>
        </w:rPr>
        <w:t>năm</w:t>
      </w:r>
      <w:r w:rsidR="00F3795A">
        <w:rPr>
          <w:rFonts w:ascii="Arial" w:eastAsia="Times New Roman" w:hAnsi="Arial" w:cs="Arial"/>
          <w:color w:val="333333"/>
          <w:sz w:val="24"/>
          <w:szCs w:val="24"/>
        </w:rPr>
        <w:t xml:space="preserve"> 2019 </w:t>
      </w:r>
      <w:r w:rsidR="008E03A7">
        <w:rPr>
          <w:rFonts w:ascii="Arial" w:eastAsia="Times New Roman" w:hAnsi="Arial" w:cs="Arial"/>
          <w:color w:val="333333"/>
          <w:sz w:val="24"/>
          <w:szCs w:val="24"/>
        </w:rPr>
        <w:t xml:space="preserve">tại Công ty </w:t>
      </w:r>
      <w:r w:rsidR="00D44E85">
        <w:rPr>
          <w:rFonts w:ascii="Arial" w:eastAsia="Times New Roman" w:hAnsi="Arial" w:cs="Arial"/>
          <w:color w:val="333333"/>
          <w:sz w:val="24"/>
          <w:szCs w:val="24"/>
        </w:rPr>
        <w:t>TNHH NISSAN Việt Nam</w:t>
      </w:r>
      <w:r w:rsidR="008E03A7">
        <w:rPr>
          <w:rFonts w:ascii="Arial" w:eastAsia="Times New Roman" w:hAnsi="Arial" w:cs="Arial"/>
          <w:color w:val="333333"/>
          <w:sz w:val="24"/>
          <w:szCs w:val="24"/>
        </w:rPr>
        <w:t>, hai bên tiến hành nghiệm thu hệ thống như sau :</w:t>
      </w:r>
    </w:p>
    <w:p w:rsidR="00DE4F07" w:rsidRPr="00411A95" w:rsidRDefault="00DE4F07" w:rsidP="00411A95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411A95" w:rsidRPr="00570C0A" w:rsidRDefault="00570C0A" w:rsidP="00570C0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570C0A">
        <w:rPr>
          <w:rFonts w:ascii="Arial" w:eastAsia="Times New Roman" w:hAnsi="Arial" w:cs="Arial"/>
          <w:b/>
          <w:color w:val="333333"/>
          <w:sz w:val="24"/>
          <w:szCs w:val="24"/>
        </w:rPr>
        <w:t>Thành phần tham gia nghiệm thu</w:t>
      </w:r>
      <w:r w:rsidR="00411A95" w:rsidRPr="00570C0A">
        <w:rPr>
          <w:rFonts w:ascii="Arial" w:eastAsia="Times New Roman" w:hAnsi="Arial" w:cs="Arial"/>
          <w:b/>
          <w:color w:val="333333"/>
          <w:sz w:val="24"/>
          <w:szCs w:val="24"/>
        </w:rPr>
        <w:t> </w:t>
      </w:r>
    </w:p>
    <w:p w:rsidR="00677B40" w:rsidRPr="00677B40" w:rsidRDefault="00677B40" w:rsidP="00677B40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77B40">
        <w:rPr>
          <w:rFonts w:ascii="Arial" w:eastAsia="Times New Roman" w:hAnsi="Arial" w:cs="Arial"/>
          <w:color w:val="333333"/>
          <w:sz w:val="24"/>
          <w:szCs w:val="24"/>
        </w:rPr>
        <w:t>Ông (bà):...................................................... Chức vụ:.........................................</w:t>
      </w:r>
    </w:p>
    <w:p w:rsidR="00677B40" w:rsidRPr="00677B40" w:rsidRDefault="00677B40" w:rsidP="00677B40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77B40">
        <w:rPr>
          <w:rFonts w:ascii="Arial" w:eastAsia="Times New Roman" w:hAnsi="Arial" w:cs="Arial"/>
          <w:color w:val="333333"/>
          <w:sz w:val="24"/>
          <w:szCs w:val="24"/>
        </w:rPr>
        <w:t>Ông (bà):...................................................... Chức vụ:.........................................</w:t>
      </w:r>
    </w:p>
    <w:p w:rsidR="00677B40" w:rsidRPr="00677B40" w:rsidRDefault="00677B40" w:rsidP="00677B40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77B40">
        <w:rPr>
          <w:rFonts w:ascii="Arial" w:eastAsia="Times New Roman" w:hAnsi="Arial" w:cs="Arial"/>
          <w:color w:val="333333"/>
          <w:sz w:val="24"/>
          <w:szCs w:val="24"/>
        </w:rPr>
        <w:t>Ông (bà):...................................................... Chức vụ:.........................................</w:t>
      </w:r>
    </w:p>
    <w:p w:rsidR="00677B40" w:rsidRPr="00677B40" w:rsidRDefault="00677B40" w:rsidP="00677B40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77B40">
        <w:rPr>
          <w:rFonts w:ascii="Arial" w:eastAsia="Times New Roman" w:hAnsi="Arial" w:cs="Arial"/>
          <w:color w:val="333333"/>
          <w:sz w:val="24"/>
          <w:szCs w:val="24"/>
        </w:rPr>
        <w:t>Ông (bà):...................................................... Chức vụ:.........................................</w:t>
      </w:r>
    </w:p>
    <w:p w:rsidR="00677B40" w:rsidRPr="00677B40" w:rsidRDefault="00677B40" w:rsidP="00677B40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77B40">
        <w:rPr>
          <w:rFonts w:ascii="Arial" w:eastAsia="Times New Roman" w:hAnsi="Arial" w:cs="Arial"/>
          <w:color w:val="333333"/>
          <w:sz w:val="24"/>
          <w:szCs w:val="24"/>
        </w:rPr>
        <w:t>Ông (bà):...................................................... Chức vụ:.........................................</w:t>
      </w:r>
    </w:p>
    <w:p w:rsidR="00677B40" w:rsidRPr="00677B40" w:rsidRDefault="00677B40" w:rsidP="00677B40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411A95" w:rsidRDefault="00570C0A" w:rsidP="00570C0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570C0A">
        <w:rPr>
          <w:rFonts w:ascii="Arial" w:eastAsia="Times New Roman" w:hAnsi="Arial" w:cs="Arial"/>
          <w:b/>
          <w:color w:val="333333"/>
          <w:sz w:val="24"/>
          <w:szCs w:val="24"/>
        </w:rPr>
        <w:t>Đánh giá công việc đã thực hiện</w:t>
      </w:r>
    </w:p>
    <w:p w:rsidR="00631DF3" w:rsidRDefault="00631DF3" w:rsidP="00631DF3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3"/>
        <w:gridCol w:w="5597"/>
        <w:gridCol w:w="2300"/>
      </w:tblGrid>
      <w:tr w:rsidR="00211BA3" w:rsidRPr="004922AB" w:rsidTr="00711984">
        <w:trPr>
          <w:trHeight w:val="1002"/>
        </w:trPr>
        <w:tc>
          <w:tcPr>
            <w:tcW w:w="736" w:type="dxa"/>
          </w:tcPr>
          <w:p w:rsidR="00211BA3" w:rsidRPr="004922AB" w:rsidRDefault="00211BA3" w:rsidP="0071198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2AB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  <w:p w:rsidR="00211BA3" w:rsidRPr="004922AB" w:rsidRDefault="00211BA3" w:rsidP="0071198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5762" w:type="dxa"/>
          </w:tcPr>
          <w:p w:rsidR="00211BA3" w:rsidRPr="004922AB" w:rsidRDefault="00211BA3" w:rsidP="0071198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2AB">
              <w:rPr>
                <w:rFonts w:ascii="Arial" w:hAnsi="Arial" w:cs="Arial"/>
                <w:b/>
                <w:sz w:val="24"/>
                <w:szCs w:val="24"/>
              </w:rPr>
              <w:t>Mô tả tính năng</w:t>
            </w:r>
          </w:p>
          <w:p w:rsidR="00211BA3" w:rsidRPr="004922AB" w:rsidRDefault="00211BA3" w:rsidP="0071198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b/>
                <w:i/>
                <w:sz w:val="24"/>
                <w:szCs w:val="24"/>
              </w:rPr>
              <w:t>Feature description</w:t>
            </w:r>
          </w:p>
        </w:tc>
        <w:tc>
          <w:tcPr>
            <w:tcW w:w="2340" w:type="dxa"/>
          </w:tcPr>
          <w:p w:rsidR="00211BA3" w:rsidRPr="004922AB" w:rsidRDefault="00211BA3" w:rsidP="0071198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2AB">
              <w:rPr>
                <w:rFonts w:ascii="Arial" w:hAnsi="Arial" w:cs="Arial"/>
                <w:b/>
                <w:sz w:val="24"/>
                <w:szCs w:val="24"/>
              </w:rPr>
              <w:t>Kết quả</w:t>
            </w:r>
          </w:p>
          <w:p w:rsidR="00211BA3" w:rsidRPr="004922AB" w:rsidRDefault="00211BA3" w:rsidP="0071198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2AB">
              <w:rPr>
                <w:rFonts w:ascii="Arial" w:hAnsi="Arial" w:cs="Arial"/>
                <w:b/>
                <w:sz w:val="24"/>
                <w:szCs w:val="24"/>
              </w:rPr>
              <w:t>(Đạt/Không đạt)</w:t>
            </w:r>
          </w:p>
          <w:p w:rsidR="00211BA3" w:rsidRPr="004922AB" w:rsidRDefault="00211BA3" w:rsidP="0071198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b/>
                <w:i/>
                <w:sz w:val="24"/>
                <w:szCs w:val="24"/>
              </w:rPr>
              <w:t>Result</w:t>
            </w:r>
          </w:p>
          <w:p w:rsidR="00211BA3" w:rsidRPr="004922AB" w:rsidRDefault="00211BA3" w:rsidP="0071198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2AB">
              <w:rPr>
                <w:rFonts w:ascii="Arial" w:hAnsi="Arial" w:cs="Arial"/>
                <w:b/>
                <w:i/>
                <w:sz w:val="24"/>
                <w:szCs w:val="24"/>
              </w:rPr>
              <w:t>(Pass/Fail)</w:t>
            </w:r>
          </w:p>
        </w:tc>
      </w:tr>
      <w:tr w:rsidR="00211BA3" w:rsidRPr="004922AB" w:rsidTr="00711984">
        <w:tc>
          <w:tcPr>
            <w:tcW w:w="736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62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Cho phép tải dữ liệu danh sách khách hàng nhận mã khuyến mãi lên hệ thống thông qua website.</w:t>
            </w:r>
          </w:p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Allow upload coupon data to promotion system via website</w:t>
            </w:r>
          </w:p>
        </w:tc>
        <w:tc>
          <w:tcPr>
            <w:tcW w:w="2340" w:type="dxa"/>
          </w:tcPr>
          <w:p w:rsidR="00211BA3" w:rsidRPr="00213408" w:rsidRDefault="00213408" w:rsidP="00213408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408">
              <w:rPr>
                <w:rFonts w:ascii="Arial" w:hAnsi="Arial" w:cs="Arial"/>
                <w:sz w:val="24"/>
                <w:szCs w:val="24"/>
              </w:rPr>
              <w:t>Đạt</w:t>
            </w:r>
          </w:p>
          <w:p w:rsidR="00213408" w:rsidRPr="00560BE6" w:rsidRDefault="00213408" w:rsidP="00213408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560BE6">
              <w:rPr>
                <w:rFonts w:ascii="Arial" w:hAnsi="Arial" w:cs="Arial"/>
                <w:i/>
                <w:sz w:val="24"/>
                <w:szCs w:val="24"/>
              </w:rPr>
              <w:t>Pass</w:t>
            </w:r>
          </w:p>
        </w:tc>
      </w:tr>
      <w:tr w:rsidR="00211BA3" w:rsidRPr="004922AB" w:rsidTr="00711984">
        <w:tc>
          <w:tcPr>
            <w:tcW w:w="736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762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 xml:space="preserve">Tự động kiểm tra và thông báo cho người dùng các ngoại lệ khi đẩy dữ liệu lên hệ thống : </w:t>
            </w:r>
          </w:p>
          <w:p w:rsidR="00211BA3" w:rsidRPr="004922AB" w:rsidRDefault="00211BA3" w:rsidP="00211B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Lặp mã khuyến mãi : Một khách hàng được nhận khuyến mại 1 lần trong một chiến dịch.</w:t>
            </w:r>
          </w:p>
          <w:p w:rsidR="00211BA3" w:rsidRPr="004922AB" w:rsidRDefault="00211BA3" w:rsidP="00211B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Dữ liệu đẩy lên không hợp lệ.</w:t>
            </w:r>
          </w:p>
          <w:p w:rsidR="00211BA3" w:rsidRPr="004922AB" w:rsidRDefault="00211BA3" w:rsidP="0071198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211BA3" w:rsidRPr="004922AB" w:rsidRDefault="00211BA3" w:rsidP="00711984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Check and inform for user about exceptions while uploading coupon data to system :</w:t>
            </w:r>
          </w:p>
          <w:p w:rsidR="00211BA3" w:rsidRPr="004922AB" w:rsidRDefault="00211BA3" w:rsidP="00211B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Duplicate coupon : A customer receive only 1 coupon per 1 campain.</w:t>
            </w:r>
          </w:p>
          <w:p w:rsidR="00211BA3" w:rsidRPr="004922AB" w:rsidRDefault="00211BA3" w:rsidP="00211B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Upload invalid data to system.</w:t>
            </w:r>
          </w:p>
        </w:tc>
        <w:tc>
          <w:tcPr>
            <w:tcW w:w="2340" w:type="dxa"/>
          </w:tcPr>
          <w:p w:rsidR="009F5FE6" w:rsidRPr="00213408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408">
              <w:rPr>
                <w:rFonts w:ascii="Arial" w:hAnsi="Arial" w:cs="Arial"/>
                <w:sz w:val="24"/>
                <w:szCs w:val="24"/>
              </w:rPr>
              <w:t>Đạt</w:t>
            </w:r>
          </w:p>
          <w:p w:rsidR="00211BA3" w:rsidRPr="004922AB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BE6">
              <w:rPr>
                <w:rFonts w:ascii="Arial" w:hAnsi="Arial" w:cs="Arial"/>
                <w:i/>
                <w:sz w:val="24"/>
                <w:szCs w:val="24"/>
              </w:rPr>
              <w:t>Pass</w:t>
            </w:r>
          </w:p>
        </w:tc>
      </w:tr>
      <w:tr w:rsidR="00211BA3" w:rsidRPr="004922AB" w:rsidTr="00711984">
        <w:tc>
          <w:tcPr>
            <w:tcW w:w="736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5762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Cho phép xuất dữ liệu khuyến mãi trên hệ thống qua file excel, phân quyền theo người dùng.</w:t>
            </w:r>
          </w:p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Allow export coupon data on system to excel file via website, authorize on user.</w:t>
            </w:r>
          </w:p>
        </w:tc>
        <w:tc>
          <w:tcPr>
            <w:tcW w:w="2340" w:type="dxa"/>
          </w:tcPr>
          <w:p w:rsidR="009F5FE6" w:rsidRPr="00213408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408">
              <w:rPr>
                <w:rFonts w:ascii="Arial" w:hAnsi="Arial" w:cs="Arial"/>
                <w:sz w:val="24"/>
                <w:szCs w:val="24"/>
              </w:rPr>
              <w:t>Đạt</w:t>
            </w:r>
          </w:p>
          <w:p w:rsidR="00211BA3" w:rsidRPr="004922AB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BE6">
              <w:rPr>
                <w:rFonts w:ascii="Arial" w:hAnsi="Arial" w:cs="Arial"/>
                <w:i/>
                <w:sz w:val="24"/>
                <w:szCs w:val="24"/>
              </w:rPr>
              <w:t>Pass</w:t>
            </w:r>
          </w:p>
        </w:tc>
      </w:tr>
      <w:tr w:rsidR="00211BA3" w:rsidRPr="004922AB" w:rsidTr="00711984">
        <w:tc>
          <w:tcPr>
            <w:tcW w:w="736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762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Gửi tin nhắn tới khách hàng khi mã khuyến mãi được tạo</w:t>
            </w:r>
          </w:p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Send SMS to customer after generating coupon</w:t>
            </w:r>
          </w:p>
        </w:tc>
        <w:tc>
          <w:tcPr>
            <w:tcW w:w="2340" w:type="dxa"/>
          </w:tcPr>
          <w:p w:rsidR="009F5FE6" w:rsidRPr="00213408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408">
              <w:rPr>
                <w:rFonts w:ascii="Arial" w:hAnsi="Arial" w:cs="Arial"/>
                <w:sz w:val="24"/>
                <w:szCs w:val="24"/>
              </w:rPr>
              <w:t>Đạt</w:t>
            </w:r>
          </w:p>
          <w:p w:rsidR="00211BA3" w:rsidRPr="004922AB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BE6">
              <w:rPr>
                <w:rFonts w:ascii="Arial" w:hAnsi="Arial" w:cs="Arial"/>
                <w:i/>
                <w:sz w:val="24"/>
                <w:szCs w:val="24"/>
              </w:rPr>
              <w:t>Pass</w:t>
            </w:r>
          </w:p>
        </w:tc>
      </w:tr>
      <w:tr w:rsidR="00211BA3" w:rsidRPr="004922AB" w:rsidTr="00711984">
        <w:tc>
          <w:tcPr>
            <w:tcW w:w="736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762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Cho phép kiểm tra mã khuyến mãi trên website, hiển thị trạng thái mã khuyến mãi cho người dùng :</w:t>
            </w:r>
          </w:p>
          <w:p w:rsidR="00211BA3" w:rsidRPr="004922AB" w:rsidRDefault="00211BA3" w:rsidP="00211B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Không tồn tại.</w:t>
            </w:r>
          </w:p>
          <w:p w:rsidR="00211BA3" w:rsidRPr="004922AB" w:rsidRDefault="00211BA3" w:rsidP="00211B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Đã sử dụng.</w:t>
            </w:r>
          </w:p>
          <w:p w:rsidR="00211BA3" w:rsidRPr="004922AB" w:rsidRDefault="00211BA3" w:rsidP="00211B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Đã hết hạn.</w:t>
            </w:r>
          </w:p>
          <w:p w:rsidR="00211BA3" w:rsidRPr="004922AB" w:rsidRDefault="00211BA3" w:rsidP="00711984">
            <w:pPr>
              <w:pStyle w:val="ListParagraph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:rsidR="00211BA3" w:rsidRPr="004922AB" w:rsidRDefault="00211BA3" w:rsidP="00711984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Allow check gift code, show status of promotion on website :</w:t>
            </w:r>
          </w:p>
          <w:p w:rsidR="00211BA3" w:rsidRPr="004922AB" w:rsidRDefault="00211BA3" w:rsidP="00211B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Not exist.</w:t>
            </w:r>
          </w:p>
          <w:p w:rsidR="00211BA3" w:rsidRPr="004922AB" w:rsidRDefault="00211BA3" w:rsidP="00211B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Redeem.</w:t>
            </w:r>
          </w:p>
          <w:p w:rsidR="00211BA3" w:rsidRPr="004922AB" w:rsidRDefault="00211BA3" w:rsidP="00211B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Exprired.</w:t>
            </w:r>
          </w:p>
        </w:tc>
        <w:tc>
          <w:tcPr>
            <w:tcW w:w="2340" w:type="dxa"/>
          </w:tcPr>
          <w:p w:rsidR="009F5FE6" w:rsidRPr="00213408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408">
              <w:rPr>
                <w:rFonts w:ascii="Arial" w:hAnsi="Arial" w:cs="Arial"/>
                <w:sz w:val="24"/>
                <w:szCs w:val="24"/>
              </w:rPr>
              <w:t>Đạt</w:t>
            </w:r>
          </w:p>
          <w:p w:rsidR="00211BA3" w:rsidRPr="004922AB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BE6">
              <w:rPr>
                <w:rFonts w:ascii="Arial" w:hAnsi="Arial" w:cs="Arial"/>
                <w:i/>
                <w:sz w:val="24"/>
                <w:szCs w:val="24"/>
              </w:rPr>
              <w:t>Pass</w:t>
            </w:r>
          </w:p>
        </w:tc>
      </w:tr>
      <w:tr w:rsidR="00211BA3" w:rsidRPr="004922AB" w:rsidTr="00711984">
        <w:tc>
          <w:tcPr>
            <w:tcW w:w="736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762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Cho phép xác thực việc sử dụng khuyến mãi qua OTP</w:t>
            </w:r>
          </w:p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Allow authenticating coupon using by OTP</w:t>
            </w:r>
            <w:r w:rsidRPr="004922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:rsidR="009F5FE6" w:rsidRPr="00213408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408">
              <w:rPr>
                <w:rFonts w:ascii="Arial" w:hAnsi="Arial" w:cs="Arial"/>
                <w:sz w:val="24"/>
                <w:szCs w:val="24"/>
              </w:rPr>
              <w:t>Đạt</w:t>
            </w:r>
          </w:p>
          <w:p w:rsidR="00211BA3" w:rsidRPr="004922AB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BE6">
              <w:rPr>
                <w:rFonts w:ascii="Arial" w:hAnsi="Arial" w:cs="Arial"/>
                <w:i/>
                <w:sz w:val="24"/>
                <w:szCs w:val="24"/>
              </w:rPr>
              <w:t>Pass</w:t>
            </w:r>
          </w:p>
        </w:tc>
      </w:tr>
      <w:tr w:rsidR="00211BA3" w:rsidRPr="004922AB" w:rsidTr="00711984">
        <w:tc>
          <w:tcPr>
            <w:tcW w:w="736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762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Nhắn tin tới người dùng khi mã khuyến mãi đã được sử dụng</w:t>
            </w:r>
          </w:p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Send SMS to customer after using gift code</w:t>
            </w:r>
          </w:p>
        </w:tc>
        <w:tc>
          <w:tcPr>
            <w:tcW w:w="2340" w:type="dxa"/>
          </w:tcPr>
          <w:p w:rsidR="009F5FE6" w:rsidRPr="00213408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408">
              <w:rPr>
                <w:rFonts w:ascii="Arial" w:hAnsi="Arial" w:cs="Arial"/>
                <w:sz w:val="24"/>
                <w:szCs w:val="24"/>
              </w:rPr>
              <w:t>Đạt</w:t>
            </w:r>
          </w:p>
          <w:p w:rsidR="00211BA3" w:rsidRPr="004922AB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BE6">
              <w:rPr>
                <w:rFonts w:ascii="Arial" w:hAnsi="Arial" w:cs="Arial"/>
                <w:i/>
                <w:sz w:val="24"/>
                <w:szCs w:val="24"/>
              </w:rPr>
              <w:t>Pass</w:t>
            </w:r>
          </w:p>
        </w:tc>
      </w:tr>
      <w:tr w:rsidR="00211BA3" w:rsidRPr="004922AB" w:rsidTr="00711984">
        <w:tc>
          <w:tcPr>
            <w:tcW w:w="736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762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Cho phép tạo tài khoản, phân quyền tài khoản cho đại lý.</w:t>
            </w:r>
          </w:p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Allow creating, authorizing account for agency</w:t>
            </w:r>
          </w:p>
        </w:tc>
        <w:tc>
          <w:tcPr>
            <w:tcW w:w="2340" w:type="dxa"/>
          </w:tcPr>
          <w:p w:rsidR="009F5FE6" w:rsidRPr="00213408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408">
              <w:rPr>
                <w:rFonts w:ascii="Arial" w:hAnsi="Arial" w:cs="Arial"/>
                <w:sz w:val="24"/>
                <w:szCs w:val="24"/>
              </w:rPr>
              <w:t>Đạt</w:t>
            </w:r>
          </w:p>
          <w:p w:rsidR="00211BA3" w:rsidRPr="004922AB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BE6">
              <w:rPr>
                <w:rFonts w:ascii="Arial" w:hAnsi="Arial" w:cs="Arial"/>
                <w:i/>
                <w:sz w:val="24"/>
                <w:szCs w:val="24"/>
              </w:rPr>
              <w:t>Pass</w:t>
            </w:r>
          </w:p>
        </w:tc>
      </w:tr>
      <w:tr w:rsidR="00211BA3" w:rsidRPr="004922AB" w:rsidTr="00711984">
        <w:tc>
          <w:tcPr>
            <w:tcW w:w="736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762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Tự động tạo mã khuyến mại theo cấu trúc cho trước khi người dùng tải dữ liệu qua web.</w:t>
            </w:r>
          </w:p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Automatic generate gift code following rules after receiving data upload from user via website</w:t>
            </w:r>
          </w:p>
        </w:tc>
        <w:tc>
          <w:tcPr>
            <w:tcW w:w="2340" w:type="dxa"/>
          </w:tcPr>
          <w:p w:rsidR="009F5FE6" w:rsidRPr="00213408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408">
              <w:rPr>
                <w:rFonts w:ascii="Arial" w:hAnsi="Arial" w:cs="Arial"/>
                <w:sz w:val="24"/>
                <w:szCs w:val="24"/>
              </w:rPr>
              <w:t>Đạt</w:t>
            </w:r>
          </w:p>
          <w:p w:rsidR="00211BA3" w:rsidRPr="004922AB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BE6">
              <w:rPr>
                <w:rFonts w:ascii="Arial" w:hAnsi="Arial" w:cs="Arial"/>
                <w:i/>
                <w:sz w:val="24"/>
                <w:szCs w:val="24"/>
              </w:rPr>
              <w:t>Pass</w:t>
            </w:r>
          </w:p>
        </w:tc>
      </w:tr>
      <w:tr w:rsidR="00211BA3" w:rsidRPr="004922AB" w:rsidTr="00711984">
        <w:tc>
          <w:tcPr>
            <w:tcW w:w="736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762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Tự động nhắc nhở người dùng (qua SMS) khi chuẩn bị hết hạn sử dụng mã khuyến mãi</w:t>
            </w:r>
          </w:p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Automatic remind customer (by SMS) about exprire of promotion code.</w:t>
            </w:r>
          </w:p>
        </w:tc>
        <w:tc>
          <w:tcPr>
            <w:tcW w:w="2340" w:type="dxa"/>
          </w:tcPr>
          <w:p w:rsidR="009F5FE6" w:rsidRPr="00213408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408">
              <w:rPr>
                <w:rFonts w:ascii="Arial" w:hAnsi="Arial" w:cs="Arial"/>
                <w:sz w:val="24"/>
                <w:szCs w:val="24"/>
              </w:rPr>
              <w:t>Đạt</w:t>
            </w:r>
          </w:p>
          <w:p w:rsidR="00211BA3" w:rsidRPr="004922AB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BE6">
              <w:rPr>
                <w:rFonts w:ascii="Arial" w:hAnsi="Arial" w:cs="Arial"/>
                <w:i/>
                <w:sz w:val="24"/>
                <w:szCs w:val="24"/>
              </w:rPr>
              <w:t>Pass</w:t>
            </w:r>
          </w:p>
        </w:tc>
      </w:tr>
      <w:tr w:rsidR="00211BA3" w:rsidRPr="004922AB" w:rsidTr="00711984">
        <w:tc>
          <w:tcPr>
            <w:tcW w:w="736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762" w:type="dxa"/>
          </w:tcPr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22AB">
              <w:rPr>
                <w:rFonts w:ascii="Arial" w:hAnsi="Arial" w:cs="Arial"/>
                <w:sz w:val="24"/>
                <w:szCs w:val="24"/>
              </w:rPr>
              <w:t>Website cho phép tùy chọn hiển thị 2 ngôn ngữ tiếng Việt và tiếng Anh</w:t>
            </w:r>
          </w:p>
          <w:p w:rsidR="00211BA3" w:rsidRPr="004922AB" w:rsidRDefault="00211BA3" w:rsidP="00711984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4922AB">
              <w:rPr>
                <w:rFonts w:ascii="Arial" w:hAnsi="Arial" w:cs="Arial"/>
                <w:i/>
                <w:sz w:val="24"/>
                <w:szCs w:val="24"/>
              </w:rPr>
              <w:t>Allow chosing display on website in English or Vietnamese</w:t>
            </w:r>
          </w:p>
        </w:tc>
        <w:tc>
          <w:tcPr>
            <w:tcW w:w="2340" w:type="dxa"/>
          </w:tcPr>
          <w:p w:rsidR="009F5FE6" w:rsidRPr="00213408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408">
              <w:rPr>
                <w:rFonts w:ascii="Arial" w:hAnsi="Arial" w:cs="Arial"/>
                <w:sz w:val="24"/>
                <w:szCs w:val="24"/>
              </w:rPr>
              <w:t>Đạt</w:t>
            </w:r>
          </w:p>
          <w:p w:rsidR="00211BA3" w:rsidRPr="004922AB" w:rsidRDefault="009F5FE6" w:rsidP="009F5F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0BE6">
              <w:rPr>
                <w:rFonts w:ascii="Arial" w:hAnsi="Arial" w:cs="Arial"/>
                <w:i/>
                <w:sz w:val="24"/>
                <w:szCs w:val="24"/>
              </w:rPr>
              <w:t>Pass</w:t>
            </w:r>
          </w:p>
        </w:tc>
      </w:tr>
    </w:tbl>
    <w:p w:rsidR="00631DF3" w:rsidRDefault="00631DF3" w:rsidP="00631DF3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</w:p>
    <w:p w:rsidR="00951595" w:rsidRDefault="00951595" w:rsidP="00631DF3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34A73" w:rsidTr="00E34A73">
        <w:trPr>
          <w:trHeight w:val="3473"/>
        </w:trPr>
        <w:tc>
          <w:tcPr>
            <w:tcW w:w="4675" w:type="dxa"/>
          </w:tcPr>
          <w:p w:rsidR="00743BC3" w:rsidRDefault="00E34A73" w:rsidP="00D430FE">
            <w:pPr>
              <w:spacing w:line="384" w:lineRule="atLeast"/>
              <w:jc w:val="center"/>
              <w:textAlignment w:val="baseline"/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</w:pPr>
            <w:r w:rsidRPr="00E34A73"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  <w:lastRenderedPageBreak/>
              <w:t xml:space="preserve">Đại điện Công ty </w:t>
            </w:r>
          </w:p>
          <w:p w:rsidR="00E34A73" w:rsidRPr="00E34A73" w:rsidRDefault="006B56DB" w:rsidP="00D430FE">
            <w:pPr>
              <w:spacing w:line="384" w:lineRule="atLeast"/>
              <w:jc w:val="center"/>
              <w:textAlignment w:val="baseline"/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  <w:t>C</w:t>
            </w:r>
            <w:r w:rsidR="0085543E"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  <w:t>ổ phần ByTech Việt Nam</w:t>
            </w:r>
          </w:p>
        </w:tc>
        <w:tc>
          <w:tcPr>
            <w:tcW w:w="4675" w:type="dxa"/>
          </w:tcPr>
          <w:p w:rsidR="000517B8" w:rsidRDefault="00E34A73" w:rsidP="00D000F5">
            <w:pPr>
              <w:spacing w:line="384" w:lineRule="atLeast"/>
              <w:jc w:val="center"/>
              <w:textAlignment w:val="baseline"/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</w:pPr>
            <w:r w:rsidRPr="00E34A73"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  <w:t xml:space="preserve">Đại diện Công ty </w:t>
            </w:r>
          </w:p>
          <w:p w:rsidR="00E34A73" w:rsidRPr="00E34A73" w:rsidRDefault="00E86341" w:rsidP="00D000F5">
            <w:pPr>
              <w:spacing w:line="384" w:lineRule="atLeast"/>
              <w:jc w:val="center"/>
              <w:textAlignment w:val="baseline"/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  <w:t>TNHH NISSAN Việt Nam</w:t>
            </w:r>
          </w:p>
        </w:tc>
      </w:tr>
    </w:tbl>
    <w:p w:rsidR="00E34A73" w:rsidRDefault="00E34A73" w:rsidP="00631DF3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</w:p>
    <w:p w:rsidR="00E34A73" w:rsidRPr="00631DF3" w:rsidRDefault="00E34A73" w:rsidP="00631DF3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</w:rPr>
        <w:t>Các thành phần tham gia</w:t>
      </w:r>
      <w:r w:rsidR="0062538E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nghiệm thu</w:t>
      </w:r>
    </w:p>
    <w:sectPr w:rsidR="00E34A73" w:rsidRPr="0063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F44AF"/>
    <w:multiLevelType w:val="hybridMultilevel"/>
    <w:tmpl w:val="01A22602"/>
    <w:lvl w:ilvl="0" w:tplc="0B82FF2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D5DB7"/>
    <w:multiLevelType w:val="hybridMultilevel"/>
    <w:tmpl w:val="3164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88"/>
    <w:rsid w:val="00043979"/>
    <w:rsid w:val="000517B8"/>
    <w:rsid w:val="000C7BB0"/>
    <w:rsid w:val="000D6063"/>
    <w:rsid w:val="00164A87"/>
    <w:rsid w:val="00211BA3"/>
    <w:rsid w:val="00213408"/>
    <w:rsid w:val="002B10EE"/>
    <w:rsid w:val="00411A95"/>
    <w:rsid w:val="004922AB"/>
    <w:rsid w:val="004C544B"/>
    <w:rsid w:val="004F0237"/>
    <w:rsid w:val="005321FC"/>
    <w:rsid w:val="00560BE6"/>
    <w:rsid w:val="00570C0A"/>
    <w:rsid w:val="00575E88"/>
    <w:rsid w:val="0062538E"/>
    <w:rsid w:val="00631DF3"/>
    <w:rsid w:val="00677B40"/>
    <w:rsid w:val="006B56DB"/>
    <w:rsid w:val="00743BC3"/>
    <w:rsid w:val="007D0447"/>
    <w:rsid w:val="007F722C"/>
    <w:rsid w:val="0085543E"/>
    <w:rsid w:val="00860DC6"/>
    <w:rsid w:val="00873B04"/>
    <w:rsid w:val="008C08F1"/>
    <w:rsid w:val="008C1A35"/>
    <w:rsid w:val="008E03A7"/>
    <w:rsid w:val="00951595"/>
    <w:rsid w:val="009F4F68"/>
    <w:rsid w:val="009F5FE6"/>
    <w:rsid w:val="00A20A7B"/>
    <w:rsid w:val="00B42C70"/>
    <w:rsid w:val="00B7114B"/>
    <w:rsid w:val="00B95BB3"/>
    <w:rsid w:val="00C12D60"/>
    <w:rsid w:val="00CA183E"/>
    <w:rsid w:val="00D000F5"/>
    <w:rsid w:val="00D430FE"/>
    <w:rsid w:val="00D44E85"/>
    <w:rsid w:val="00D510E4"/>
    <w:rsid w:val="00DE4F07"/>
    <w:rsid w:val="00E34A73"/>
    <w:rsid w:val="00E86341"/>
    <w:rsid w:val="00EF0838"/>
    <w:rsid w:val="00F3795A"/>
    <w:rsid w:val="00F70CB4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CFDFC-3540-4479-80FC-0DDB9A35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A95"/>
    <w:rPr>
      <w:b/>
      <w:bCs/>
    </w:rPr>
  </w:style>
  <w:style w:type="character" w:styleId="Emphasis">
    <w:name w:val="Emphasis"/>
    <w:basedOn w:val="DefaultParagraphFont"/>
    <w:uiPriority w:val="20"/>
    <w:qFormat/>
    <w:rsid w:val="00411A95"/>
    <w:rPr>
      <w:i/>
      <w:iCs/>
    </w:rPr>
  </w:style>
  <w:style w:type="paragraph" w:styleId="ListParagraph">
    <w:name w:val="List Paragraph"/>
    <w:basedOn w:val="Normal"/>
    <w:uiPriority w:val="34"/>
    <w:qFormat/>
    <w:rsid w:val="00570C0A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2B1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Khanh Phạm</cp:lastModifiedBy>
  <cp:revision>47</cp:revision>
  <dcterms:created xsi:type="dcterms:W3CDTF">2018-11-01T06:09:00Z</dcterms:created>
  <dcterms:modified xsi:type="dcterms:W3CDTF">2019-07-19T03:54:00Z</dcterms:modified>
</cp:coreProperties>
</file>