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08360F3F" w:rsidR="004E1F32"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#237 No complex signal visible</w:t>
      </w:r>
    </w:p>
    <w:p w14:paraId="473C4561" w14:textId="77777777" w:rsidR="008F2619" w:rsidRPr="008F2619" w:rsidRDefault="008F2619" w:rsidP="008F2619">
      <w:pPr>
        <w:pStyle w:val="Listenabsatz"/>
        <w:numPr>
          <w:ilvl w:val="0"/>
          <w:numId w:val="12"/>
        </w:numPr>
        <w:spacing w:after="0" w:line="240" w:lineRule="auto"/>
        <w:rPr>
          <w:rFonts w:ascii="Arial" w:eastAsia="Times New Roman" w:hAnsi="Arial" w:cs="Arial"/>
          <w:color w:val="24292E"/>
          <w:sz w:val="18"/>
          <w:szCs w:val="18"/>
          <w:lang w:val="en-US" w:eastAsia="de-DE"/>
        </w:rPr>
      </w:pPr>
      <w:r w:rsidRPr="008F2619">
        <w:rPr>
          <w:rFonts w:ascii="Arial" w:eastAsia="Times New Roman" w:hAnsi="Arial" w:cs="Arial"/>
          <w:color w:val="24292E"/>
          <w:sz w:val="18"/>
          <w:szCs w:val="18"/>
          <w:lang w:val="en-US" w:eastAsia="de-DE"/>
        </w:rPr>
        <w:t>#238 Scales in main window</w:t>
      </w:r>
    </w:p>
    <w:p w14:paraId="50DF907E" w14:textId="77777777" w:rsidR="00611130" w:rsidRPr="00611130" w:rsidRDefault="00611130" w:rsidP="00611130">
      <w:pPr>
        <w:pStyle w:val="Listenabsatz"/>
        <w:numPr>
          <w:ilvl w:val="0"/>
          <w:numId w:val="12"/>
        </w:numPr>
        <w:spacing w:after="0" w:line="240" w:lineRule="auto"/>
        <w:rPr>
          <w:rFonts w:ascii="Arial" w:eastAsia="Times New Roman" w:hAnsi="Arial" w:cs="Arial"/>
          <w:color w:val="000000"/>
          <w:sz w:val="18"/>
          <w:szCs w:val="18"/>
          <w:lang w:val="en-US" w:eastAsia="de-DE"/>
        </w:rPr>
      </w:pPr>
      <w:r w:rsidRPr="00611130">
        <w:rPr>
          <w:rFonts w:ascii="Arial" w:eastAsia="Times New Roman" w:hAnsi="Arial" w:cs="Arial"/>
          <w:color w:val="000000"/>
          <w:sz w:val="18"/>
          <w:szCs w:val="18"/>
          <w:lang w:val="en-US" w:eastAsia="de-DE"/>
        </w:rPr>
        <w:t xml:space="preserve">#242 Fix </w:t>
      </w:r>
      <w:proofErr w:type="spellStart"/>
      <w:r w:rsidRPr="00611130">
        <w:rPr>
          <w:rFonts w:ascii="Arial" w:eastAsia="Times New Roman" w:hAnsi="Arial" w:cs="Arial"/>
          <w:color w:val="000000"/>
          <w:sz w:val="18"/>
          <w:szCs w:val="18"/>
          <w:lang w:val="en-US" w:eastAsia="de-DE"/>
        </w:rPr>
        <w:t>CenterModel</w:t>
      </w:r>
      <w:proofErr w:type="spellEnd"/>
    </w:p>
    <w:p w14:paraId="3AB99814" w14:textId="73875156" w:rsidR="00107D16" w:rsidRPr="00107D16" w:rsidRDefault="00107D16" w:rsidP="00107D16">
      <w:pPr>
        <w:pStyle w:val="Listenabsatz"/>
        <w:numPr>
          <w:ilvl w:val="0"/>
          <w:numId w:val="12"/>
        </w:numPr>
        <w:spacing w:after="0" w:line="240" w:lineRule="auto"/>
        <w:rPr>
          <w:rFonts w:ascii="Arial" w:eastAsia="Times New Roman" w:hAnsi="Arial" w:cs="Arial"/>
          <w:color w:val="000000"/>
          <w:sz w:val="18"/>
          <w:szCs w:val="18"/>
          <w:lang w:val="en-US" w:eastAsia="de-DE"/>
        </w:rPr>
      </w:pPr>
      <w:r w:rsidRPr="00107D16">
        <w:rPr>
          <w:rFonts w:ascii="Arial" w:eastAsia="Times New Roman" w:hAnsi="Arial" w:cs="Arial"/>
          <w:color w:val="000000"/>
          <w:sz w:val="18"/>
          <w:szCs w:val="18"/>
          <w:lang w:val="en-US" w:eastAsia="de-DE"/>
        </w:rPr>
        <w:t xml:space="preserve">#235 Check/Fix </w:t>
      </w:r>
      <w:proofErr w:type="spellStart"/>
      <w:r w:rsidRPr="00107D16">
        <w:rPr>
          <w:rFonts w:ascii="Arial" w:eastAsia="Times New Roman" w:hAnsi="Arial" w:cs="Arial"/>
          <w:color w:val="000000"/>
          <w:sz w:val="18"/>
          <w:szCs w:val="18"/>
          <w:lang w:val="en-US" w:eastAsia="de-DE"/>
        </w:rPr>
        <w:t>DeleteS</w:t>
      </w:r>
      <w:r w:rsidR="009259CD">
        <w:rPr>
          <w:rFonts w:ascii="Arial" w:eastAsia="Times New Roman" w:hAnsi="Arial" w:cs="Arial"/>
          <w:color w:val="000000"/>
          <w:sz w:val="18"/>
          <w:szCs w:val="18"/>
          <w:lang w:val="en-US" w:eastAsia="de-DE"/>
        </w:rPr>
        <w:t>i</w:t>
      </w:r>
      <w:r w:rsidRPr="00107D16">
        <w:rPr>
          <w:rFonts w:ascii="Arial" w:eastAsia="Times New Roman" w:hAnsi="Arial" w:cs="Arial"/>
          <w:color w:val="000000"/>
          <w:sz w:val="18"/>
          <w:szCs w:val="18"/>
          <w:lang w:val="en-US" w:eastAsia="de-DE"/>
        </w:rPr>
        <w:t>gGenCommand</w:t>
      </w:r>
      <w:proofErr w:type="spellEnd"/>
      <w:r>
        <w:rPr>
          <w:rFonts w:ascii="Arial" w:eastAsia="Times New Roman" w:hAnsi="Arial" w:cs="Arial"/>
          <w:color w:val="000000"/>
          <w:sz w:val="18"/>
          <w:szCs w:val="18"/>
          <w:lang w:val="en-US" w:eastAsia="de-DE"/>
        </w:rPr>
        <w:t xml:space="preserve"> (not reproduceable)</w:t>
      </w:r>
    </w:p>
    <w:p w14:paraId="1CF39232" w14:textId="6F9DED4C" w:rsidR="008F2619" w:rsidRPr="007D398B" w:rsidRDefault="0068587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p>
    <w:p w14:paraId="1D6D636F" w14:textId="77777777" w:rsidR="007D398B" w:rsidRPr="007D398B" w:rsidRDefault="007D398B" w:rsidP="007D398B">
      <w:pPr>
        <w:pStyle w:val="Listenabsatz"/>
        <w:numPr>
          <w:ilvl w:val="0"/>
          <w:numId w:val="12"/>
        </w:numPr>
        <w:spacing w:after="0" w:line="240" w:lineRule="auto"/>
        <w:rPr>
          <w:rFonts w:ascii="Arial" w:eastAsia="Times New Roman" w:hAnsi="Arial" w:cs="Arial"/>
          <w:color w:val="24292E"/>
          <w:sz w:val="18"/>
          <w:szCs w:val="18"/>
          <w:lang w:val="en-US" w:eastAsia="de-DE"/>
        </w:rPr>
      </w:pPr>
      <w:r w:rsidRPr="007D398B">
        <w:rPr>
          <w:rFonts w:ascii="Arial" w:eastAsia="Times New Roman" w:hAnsi="Arial" w:cs="Arial"/>
          <w:color w:val="24292E"/>
          <w:sz w:val="18"/>
          <w:szCs w:val="18"/>
          <w:lang w:val="en-US" w:eastAsia="de-DE"/>
        </w:rPr>
        <w:t>#230 fix bug: Sensor points visible</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BF8EFC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5E743F">
        <w:rPr>
          <w:lang w:val="en-US"/>
        </w:rPr>
        <w:t>5</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37FDA663" w:rsidR="00416C3A" w:rsidRPr="00C217A3" w:rsidRDefault="00F11D19" w:rsidP="00107D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#245: Add damping to Synapses</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lines</w:t>
            </w:r>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(„spitzer“)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6F1D310" w14:textId="01E16B95" w:rsidR="008F2619" w:rsidRDefault="008F2619"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#241 Improve </w:t>
            </w:r>
            <w:r w:rsidR="00DC1C4E">
              <w:rPr>
                <w:rFonts w:ascii="Arial" w:eastAsia="Times New Roman" w:hAnsi="Arial" w:cs="Arial"/>
                <w:color w:val="000000"/>
                <w:sz w:val="18"/>
                <w:szCs w:val="18"/>
                <w:lang w:val="en-US" w:eastAsia="de-DE"/>
              </w:rPr>
              <w:t>EEG display (oversampling)</w:t>
            </w:r>
          </w:p>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5E71EB08"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777777"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27FEDDBB" w14:textId="1B57CF9D"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FE20C9D" w14:textId="70B91D60" w:rsidR="00DC1C4E" w:rsidRPr="00DC1C4E" w:rsidRDefault="00DC1C4E" w:rsidP="00DC1C4E">
      <w:pPr>
        <w:pStyle w:val="Listenabsatz"/>
        <w:numPr>
          <w:ilvl w:val="0"/>
          <w:numId w:val="8"/>
        </w:numPr>
        <w:spacing w:after="0" w:line="240" w:lineRule="auto"/>
        <w:rPr>
          <w:rFonts w:ascii="Arial" w:eastAsia="Times New Roman" w:hAnsi="Arial" w:cs="Arial"/>
          <w:color w:val="000000"/>
          <w:sz w:val="18"/>
          <w:szCs w:val="18"/>
          <w:lang w:val="en-US" w:eastAsia="de-DE"/>
        </w:rPr>
      </w:pPr>
      <w:r w:rsidRPr="00DC1C4E">
        <w:rPr>
          <w:rFonts w:ascii="Arial" w:eastAsia="Times New Roman" w:hAnsi="Arial" w:cs="Arial"/>
          <w:color w:val="000000"/>
          <w:sz w:val="18"/>
          <w:szCs w:val="18"/>
          <w:lang w:val="en-US" w:eastAsia="de-DE"/>
        </w:rPr>
        <w:t xml:space="preserve">#12 Split </w:t>
      </w:r>
      <w:proofErr w:type="spellStart"/>
      <w:r w:rsidRPr="00DC1C4E">
        <w:rPr>
          <w:rFonts w:ascii="Arial" w:eastAsia="Times New Roman" w:hAnsi="Arial" w:cs="Arial"/>
          <w:color w:val="000000"/>
          <w:sz w:val="18"/>
          <w:szCs w:val="18"/>
          <w:lang w:val="en-US" w:eastAsia="de-DE"/>
        </w:rPr>
        <w:t>Dendrit</w:t>
      </w:r>
      <w:proofErr w:type="spellEnd"/>
      <w:r w:rsidRPr="00DC1C4E">
        <w:rPr>
          <w:rFonts w:ascii="Arial" w:eastAsia="Times New Roman" w:hAnsi="Arial" w:cs="Arial"/>
          <w:color w:val="000000"/>
          <w:sz w:val="18"/>
          <w:szCs w:val="18"/>
          <w:lang w:val="en-US" w:eastAsia="de-DE"/>
        </w:rPr>
        <w:t xml:space="preserve"> -&gt; new Knot</w:t>
      </w:r>
    </w:p>
    <w:p w14:paraId="4C2FAFCF" w14:textId="51B1DFC3" w:rsidR="00365EB7" w:rsidRPr="00365EB7" w:rsidRDefault="00365EB7" w:rsidP="00365EB7">
      <w:pPr>
        <w:pStyle w:val="Listenabsatz"/>
        <w:numPr>
          <w:ilvl w:val="0"/>
          <w:numId w:val="8"/>
        </w:numPr>
        <w:spacing w:after="0" w:line="240" w:lineRule="auto"/>
        <w:rPr>
          <w:rFonts w:ascii="Arial" w:eastAsia="Times New Roman" w:hAnsi="Arial" w:cs="Arial"/>
          <w:color w:val="000000"/>
          <w:sz w:val="18"/>
          <w:szCs w:val="18"/>
          <w:lang w:val="en-US" w:eastAsia="de-DE"/>
        </w:rPr>
      </w:pPr>
      <w:r w:rsidRPr="00365EB7">
        <w:rPr>
          <w:rFonts w:ascii="Arial" w:eastAsia="Times New Roman" w:hAnsi="Arial" w:cs="Arial"/>
          <w:color w:val="000000"/>
          <w:sz w:val="18"/>
          <w:szCs w:val="18"/>
          <w:lang w:val="en-US" w:eastAsia="de-DE"/>
        </w:rPr>
        <w:t>#135 Button for specific sound (Paul 3)</w:t>
      </w:r>
      <w:r>
        <w:rPr>
          <w:rFonts w:ascii="Arial" w:eastAsia="Times New Roman" w:hAnsi="Arial" w:cs="Arial"/>
          <w:color w:val="000000"/>
          <w:sz w:val="18"/>
          <w:szCs w:val="18"/>
          <w:lang w:val="en-US" w:eastAsia="de-DE"/>
        </w:rPr>
        <w:t xml:space="preserve"> – Rejected </w:t>
      </w:r>
    </w:p>
    <w:p w14:paraId="7785D7FD" w14:textId="77777777" w:rsidR="00DB33EC" w:rsidRPr="00BD36E4"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18B042CE" w14:textId="5A0F00F0" w:rsidR="00DB33EC" w:rsidRPr="004E1F32"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 xml:space="preserve">#232 </w:t>
      </w:r>
      <w:r>
        <w:rPr>
          <w:rFonts w:ascii="Arial" w:eastAsia="Times New Roman" w:hAnsi="Arial" w:cs="Arial"/>
          <w:color w:val="000000"/>
          <w:sz w:val="18"/>
          <w:szCs w:val="18"/>
          <w:lang w:val="en-US" w:eastAsia="de-DE"/>
        </w:rPr>
        <w:t>Tear</w:t>
      </w:r>
      <w:r w:rsidRPr="004E1F32">
        <w:rPr>
          <w:rFonts w:ascii="Arial" w:eastAsia="Times New Roman" w:hAnsi="Arial" w:cs="Arial"/>
          <w:color w:val="000000"/>
          <w:sz w:val="18"/>
          <w:szCs w:val="18"/>
          <w:lang w:val="en-US" w:eastAsia="de-DE"/>
        </w:rPr>
        <w:t xml:space="preserve"> off synapse</w:t>
      </w:r>
    </w:p>
    <w:p w14:paraId="3CFF90BC" w14:textId="77777777" w:rsidR="00DB33EC" w:rsidRPr="00FE7C07"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#170 Enlarge Pipe with stops</w:t>
      </w:r>
    </w:p>
    <w:p w14:paraId="3360431B" w14:textId="77777777" w:rsidR="00DB33EC" w:rsidRPr="00016FC6"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lastRenderedPageBreak/>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0C9C"/>
    <w:rsid w:val="000F43B7"/>
    <w:rsid w:val="00107D16"/>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B3F"/>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95E7B"/>
    <w:rsid w:val="00CA57FD"/>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2095</Words>
  <Characters>13205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500</cp:revision>
  <dcterms:created xsi:type="dcterms:W3CDTF">2020-04-22T12:00:00Z</dcterms:created>
  <dcterms:modified xsi:type="dcterms:W3CDTF">2023-01-25T11:22:00Z</dcterms:modified>
</cp:coreProperties>
</file>