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38A00AEA" w:rsidR="00A65076" w:rsidRDefault="00A65076" w:rsidP="00A65076">
      <w:pPr>
        <w:rPr>
          <w:lang w:val="en-US"/>
        </w:rPr>
      </w:pPr>
      <w:r>
        <w:rPr>
          <w:lang w:val="en-US"/>
        </w:rPr>
        <w:t>V3.1:</w:t>
      </w:r>
    </w:p>
    <w:p w14:paraId="477B5BF4" w14:textId="77777777" w:rsidR="00590C42" w:rsidRPr="00590C42" w:rsidRDefault="00590C42" w:rsidP="00590C42">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3F916278" w14:textId="77777777" w:rsidR="00590C42" w:rsidRDefault="00590C42" w:rsidP="00A65076">
      <w:pPr>
        <w:pStyle w:val="Listenabsatz"/>
        <w:numPr>
          <w:ilvl w:val="0"/>
          <w:numId w:val="8"/>
        </w:numPr>
        <w:spacing w:after="0" w:line="240" w:lineRule="auto"/>
        <w:rPr>
          <w:rFonts w:ascii="Arial" w:eastAsia="Times New Roman" w:hAnsi="Arial" w:cs="Arial"/>
          <w:color w:val="000000"/>
          <w:sz w:val="18"/>
          <w:szCs w:val="18"/>
          <w:lang w:val="en-US" w:eastAsia="de-DE"/>
        </w:rPr>
      </w:pPr>
    </w:p>
    <w:p w14:paraId="13928C56" w14:textId="678DA21F" w:rsidR="00A65076" w:rsidRDefault="00A65076"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r w:rsidR="002F1DB1">
        <w:rPr>
          <w:rFonts w:ascii="Arial" w:eastAsia="Times New Roman" w:hAnsi="Arial" w:cs="Arial"/>
          <w:color w:val="000000"/>
          <w:sz w:val="18"/>
          <w:szCs w:val="18"/>
          <w:lang w:val="en-US" w:eastAsia="de-DE"/>
        </w:rPr>
        <w:t>S</w:t>
      </w:r>
      <w:r>
        <w:rPr>
          <w:rFonts w:ascii="Arial" w:eastAsia="Times New Roman" w:hAnsi="Arial" w:cs="Arial"/>
          <w:color w:val="000000"/>
          <w:sz w:val="18"/>
          <w:szCs w:val="18"/>
          <w:lang w:val="en-US" w:eastAsia="de-DE"/>
        </w:rPr>
        <w:t>ignal Designer preview</w:t>
      </w:r>
    </w:p>
    <w:p w14:paraId="44430E5E" w14:textId="77777777" w:rsidR="002F1DB1" w:rsidRPr="00B62046" w:rsidRDefault="002F1DB1" w:rsidP="002F1DB1">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w:t>
      </w:r>
      <w:proofErr w:type="gramStart"/>
      <w:r w:rsidRPr="00B62046">
        <w:rPr>
          <w:rFonts w:ascii="Arial" w:eastAsia="Times New Roman" w:hAnsi="Arial" w:cs="Arial"/>
          <w:color w:val="000000"/>
          <w:sz w:val="18"/>
          <w:szCs w:val="18"/>
          <w:lang w:val="en-US" w:eastAsia="de-DE"/>
        </w:rPr>
        <w:t>spitzer“</w:t>
      </w:r>
      <w:proofErr w:type="gramEnd"/>
      <w:r w:rsidRPr="00B62046">
        <w:rPr>
          <w:rFonts w:ascii="Arial" w:eastAsia="Times New Roman" w:hAnsi="Arial" w:cs="Arial"/>
          <w:color w:val="000000"/>
          <w:sz w:val="18"/>
          <w:szCs w:val="18"/>
          <w:lang w:val="en-US" w:eastAsia="de-DE"/>
        </w:rPr>
        <w:t>) – Paul</w:t>
      </w:r>
    </w:p>
    <w:p w14:paraId="3A7A6645" w14:textId="3BAE9986" w:rsidR="002651D5" w:rsidRDefault="002651D5"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Different layouts for </w:t>
      </w:r>
      <w:proofErr w:type="spellStart"/>
      <w:r>
        <w:rPr>
          <w:rFonts w:ascii="Arial" w:eastAsia="Times New Roman" w:hAnsi="Arial" w:cs="Arial"/>
          <w:color w:val="000000"/>
          <w:sz w:val="18"/>
          <w:szCs w:val="18"/>
          <w:lang w:val="en-US" w:eastAsia="de-DE"/>
        </w:rPr>
        <w:t>SignalDesigner</w:t>
      </w:r>
      <w:proofErr w:type="spellEnd"/>
    </w:p>
    <w:p w14:paraId="344484F2" w14:textId="297BFAF3" w:rsidR="002651D5" w:rsidRPr="00266BD7" w:rsidRDefault="002651D5" w:rsidP="002F1DB1">
      <w:pPr>
        <w:pStyle w:val="Listenabsatz"/>
        <w:spacing w:after="0" w:line="240" w:lineRule="auto"/>
        <w:rPr>
          <w:rFonts w:ascii="Arial" w:eastAsia="Times New Roman" w:hAnsi="Arial" w:cs="Arial"/>
          <w:color w:val="000000"/>
          <w:sz w:val="18"/>
          <w:szCs w:val="18"/>
          <w:lang w:val="en-US" w:eastAsia="de-DE"/>
        </w:rPr>
      </w:pPr>
    </w:p>
    <w:p w14:paraId="60B62FEF" w14:textId="57AFAC6C" w:rsidR="00A65076" w:rsidRDefault="00A65076" w:rsidP="00877054">
      <w:pPr>
        <w:pStyle w:val="Listenabsatz"/>
        <w:spacing w:after="0" w:line="240" w:lineRule="auto"/>
        <w:rPr>
          <w:rFonts w:ascii="Arial" w:eastAsia="Times New Roman" w:hAnsi="Arial" w:cs="Arial"/>
          <w:color w:val="000000"/>
          <w:sz w:val="18"/>
          <w:szCs w:val="18"/>
          <w:lang w:val="en-US" w:eastAsia="de-DE"/>
        </w:rPr>
      </w:pPr>
    </w:p>
    <w:p w14:paraId="22AB1DC6" w14:textId="36D064BD" w:rsidR="00802CC0" w:rsidRDefault="00802CC0" w:rsidP="00802CC0">
      <w:pPr>
        <w:rPr>
          <w:lang w:val="en-US"/>
        </w:rPr>
      </w:pPr>
      <w:r>
        <w:rPr>
          <w:lang w:val="en-US"/>
        </w:rPr>
        <w:t>V3.2:</w:t>
      </w:r>
    </w:p>
    <w:p w14:paraId="15D8B71F" w14:textId="77777777" w:rsidR="00ED71F5" w:rsidRPr="00672CA2" w:rsidRDefault="00ED71F5" w:rsidP="00ED71F5">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283AD27"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2B2A1F">
        <w:rPr>
          <w:lang w:val="en-US"/>
        </w:rPr>
        <w:t>5</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1A4783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7EB367" w14:textId="2883B6AE" w:rsidR="00FC102F" w:rsidRDefault="002B2A1F" w:rsidP="00747CA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#215 Show Signal designer when selecting </w:t>
            </w:r>
            <w:proofErr w:type="spellStart"/>
            <w:r>
              <w:rPr>
                <w:rFonts w:ascii="Arial" w:eastAsia="Times New Roman" w:hAnsi="Arial" w:cs="Arial"/>
                <w:color w:val="24292E"/>
                <w:sz w:val="18"/>
                <w:szCs w:val="18"/>
                <w:lang w:val="en-US" w:eastAsia="de-DE"/>
              </w:rPr>
              <w:t>SigGen</w:t>
            </w:r>
            <w:proofErr w:type="spellEnd"/>
          </w:p>
          <w:p w14:paraId="459FF2CB" w14:textId="1D7E3B51" w:rsidR="00FA4ECB" w:rsidRDefault="00790D15" w:rsidP="00747CA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#214 Bug: ESC not working</w:t>
            </w:r>
          </w:p>
          <w:p w14:paraId="16AF4580" w14:textId="119CC0DF" w:rsidR="006A3D1E" w:rsidRPr="003D69C6" w:rsidRDefault="006A3D1E"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365C0FB4" w14:textId="7F097437" w:rsidR="00B90C5E" w:rsidRDefault="00B90C5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#206 Export/Import active </w:t>
            </w:r>
            <w:proofErr w:type="spellStart"/>
            <w:r>
              <w:rPr>
                <w:rFonts w:ascii="Arial" w:eastAsia="Times New Roman" w:hAnsi="Arial" w:cs="Arial"/>
                <w:color w:val="24292E"/>
                <w:sz w:val="18"/>
                <w:szCs w:val="18"/>
                <w:lang w:val="en-US" w:eastAsia="de-DE"/>
              </w:rPr>
              <w:t>S</w:t>
            </w:r>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gGen</w:t>
            </w:r>
            <w:proofErr w:type="spellEnd"/>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7BE6218" w14:textId="77777777" w:rsidR="00054ABE" w:rsidRDefault="00054ABE" w:rsidP="00054A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006F2612"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r w:rsidR="00054ABE">
              <w:rPr>
                <w:rFonts w:ascii="Arial" w:eastAsia="Times New Roman" w:hAnsi="Arial" w:cs="Arial"/>
                <w:color w:val="000000"/>
                <w:sz w:val="18"/>
                <w:szCs w:val="18"/>
                <w:lang w:val="en-US" w:eastAsia="de-DE"/>
              </w:rPr>
              <w:t xml:space="preserve"> (double click)</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BB4468D" w14:textId="77777777" w:rsidR="002F1DB1" w:rsidRDefault="002F1DB1" w:rsidP="002F1DB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#204 Trigger button in Signal Designer</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lastRenderedPageBreak/>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16661ED" w14:textId="77777777"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lastRenderedPageBreak/>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lastRenderedPageBreak/>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lastRenderedPageBreak/>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0C42"/>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00E93"/>
    <w:rsid w:val="00A14144"/>
    <w:rsid w:val="00A20955"/>
    <w:rsid w:val="00A25345"/>
    <w:rsid w:val="00A3350C"/>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1935</Words>
  <Characters>12196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406</cp:revision>
  <dcterms:created xsi:type="dcterms:W3CDTF">2020-04-22T12:00:00Z</dcterms:created>
  <dcterms:modified xsi:type="dcterms:W3CDTF">2022-05-06T15:47:00Z</dcterms:modified>
</cp:coreProperties>
</file>