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1A24" w14:textId="77777777" w:rsidR="006B03C4" w:rsidRDefault="006B03C4" w:rsidP="009051C9">
      <w:pPr>
        <w:pStyle w:val="Titel"/>
        <w:jc w:val="center"/>
        <w:rPr>
          <w:lang w:val="de-DE"/>
        </w:rPr>
      </w:pPr>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53ECA1B7" w:rsidR="009051C9" w:rsidRDefault="00791AAA" w:rsidP="009051C9">
      <w:pPr>
        <w:pStyle w:val="Titel"/>
        <w:jc w:val="center"/>
        <w:rPr>
          <w:sz w:val="36"/>
          <w:szCs w:val="36"/>
          <w:lang w:val="de-DE"/>
        </w:rPr>
      </w:pPr>
      <w:proofErr w:type="gramStart"/>
      <w:r>
        <w:rPr>
          <w:sz w:val="36"/>
          <w:szCs w:val="36"/>
          <w:lang w:val="de-DE"/>
        </w:rPr>
        <w:t>Stand</w:t>
      </w:r>
      <w:proofErr w:type="gramEnd"/>
      <w:r>
        <w:rPr>
          <w:sz w:val="36"/>
          <w:szCs w:val="36"/>
          <w:lang w:val="de-DE"/>
        </w:rPr>
        <w:t xml:space="preserve"> </w:t>
      </w:r>
      <w:r w:rsidR="009E5C59">
        <w:rPr>
          <w:sz w:val="36"/>
          <w:szCs w:val="36"/>
          <w:lang w:val="de-DE"/>
        </w:rPr>
        <w:t>1</w:t>
      </w:r>
      <w:r w:rsidR="00216703">
        <w:rPr>
          <w:sz w:val="36"/>
          <w:szCs w:val="36"/>
          <w:lang w:val="de-DE"/>
        </w:rPr>
        <w:t>7</w:t>
      </w:r>
      <w:r w:rsidR="009051C9" w:rsidRPr="009051C9">
        <w:rPr>
          <w:sz w:val="36"/>
          <w:szCs w:val="36"/>
          <w:lang w:val="de-DE"/>
        </w:rPr>
        <w:t>.</w:t>
      </w:r>
      <w:r w:rsidR="008C429B">
        <w:rPr>
          <w:sz w:val="36"/>
          <w:szCs w:val="36"/>
          <w:lang w:val="de-DE"/>
        </w:rPr>
        <w:t>0</w:t>
      </w:r>
      <w:r w:rsidR="00A44B65">
        <w:rPr>
          <w:sz w:val="36"/>
          <w:szCs w:val="36"/>
          <w:lang w:val="de-DE"/>
        </w:rPr>
        <w:t>4</w:t>
      </w:r>
      <w:r w:rsidR="009051C9" w:rsidRPr="009051C9">
        <w:rPr>
          <w:sz w:val="36"/>
          <w:szCs w:val="36"/>
          <w:lang w:val="de-DE"/>
        </w:rPr>
        <w:t>.20</w:t>
      </w:r>
      <w:r w:rsidR="008C429B">
        <w:rPr>
          <w:sz w:val="36"/>
          <w:szCs w:val="36"/>
          <w:lang w:val="de-DE"/>
        </w:rPr>
        <w:t>20</w:t>
      </w:r>
    </w:p>
    <w:p w14:paraId="183B3F79" w14:textId="1C5E1102" w:rsidR="009051C9" w:rsidRDefault="009051C9" w:rsidP="009051C9">
      <w:pPr>
        <w:rPr>
          <w:lang w:val="de-DE"/>
        </w:rPr>
      </w:pPr>
    </w:p>
    <w:p w14:paraId="5FBF367E" w14:textId="188E574E" w:rsidR="006D2F44" w:rsidRPr="002F288F" w:rsidRDefault="006D2F44" w:rsidP="009051C9">
      <w:pPr>
        <w:rPr>
          <w:b/>
          <w:bCs/>
          <w:sz w:val="24"/>
          <w:szCs w:val="24"/>
          <w:lang w:val="de-DE"/>
        </w:rPr>
      </w:pPr>
      <w:r w:rsidRPr="002F288F">
        <w:rPr>
          <w:b/>
          <w:bCs/>
          <w:sz w:val="24"/>
          <w:szCs w:val="24"/>
          <w:lang w:val="de-DE"/>
        </w:rPr>
        <w:t>Änderungen in dieser Version:</w:t>
      </w:r>
    </w:p>
    <w:p w14:paraId="5B609DB0" w14:textId="72F07E5A" w:rsidR="00EC6EB7" w:rsidRDefault="00A44B65" w:rsidP="00EC6EB7">
      <w:pPr>
        <w:pStyle w:val="Listenabsatz"/>
        <w:numPr>
          <w:ilvl w:val="0"/>
          <w:numId w:val="28"/>
        </w:numPr>
        <w:contextualSpacing w:val="0"/>
        <w:rPr>
          <w:b/>
          <w:bCs/>
          <w:sz w:val="24"/>
          <w:szCs w:val="24"/>
          <w:lang w:val="de-DE"/>
        </w:rPr>
      </w:pPr>
      <w:r>
        <w:rPr>
          <w:b/>
          <w:bCs/>
          <w:sz w:val="24"/>
          <w:szCs w:val="24"/>
          <w:lang w:val="de-DE"/>
        </w:rPr>
        <w:t>Ein</w:t>
      </w:r>
      <w:r w:rsidR="00EC6EB7">
        <w:rPr>
          <w:b/>
          <w:bCs/>
          <w:sz w:val="24"/>
          <w:szCs w:val="24"/>
          <w:lang w:val="de-DE"/>
        </w:rPr>
        <w:t xml:space="preserve"> visuelles Signal beim Auslösen eines Neurons (kurzes Aufblitzen) wurde implementiert. Falls mit dem Neuron ein akustisches Signal verbunden ist, dann erfolgen akustisches und visuelles Signal gleichzeitig. Siehe </w:t>
      </w:r>
      <w:proofErr w:type="spellStart"/>
      <w:r w:rsidR="00EC6EB7">
        <w:rPr>
          <w:b/>
          <w:bCs/>
          <w:sz w:val="24"/>
          <w:szCs w:val="24"/>
          <w:lang w:val="de-DE"/>
        </w:rPr>
        <w:t>Github</w:t>
      </w:r>
      <w:proofErr w:type="spellEnd"/>
      <w:r w:rsidR="00EC6EB7">
        <w:rPr>
          <w:b/>
          <w:bCs/>
          <w:sz w:val="24"/>
          <w:szCs w:val="24"/>
          <w:lang w:val="de-DE"/>
        </w:rPr>
        <w:t xml:space="preserve"> </w:t>
      </w:r>
      <w:proofErr w:type="spellStart"/>
      <w:r w:rsidR="00EC6EB7">
        <w:rPr>
          <w:b/>
          <w:bCs/>
          <w:sz w:val="24"/>
          <w:szCs w:val="24"/>
          <w:lang w:val="de-DE"/>
        </w:rPr>
        <w:t>Issue</w:t>
      </w:r>
      <w:proofErr w:type="spellEnd"/>
      <w:r w:rsidR="00EC6EB7">
        <w:rPr>
          <w:b/>
          <w:bCs/>
          <w:sz w:val="24"/>
          <w:szCs w:val="24"/>
          <w:lang w:val="de-DE"/>
        </w:rPr>
        <w:t xml:space="preserve"> #27. Die bisherige Ausgabe „TRIGGER“ wurde entfernt. Stattdessen wird immer das aktuelle Potential in Prozent angezeigt, auch wenn dieses über 100% liegt.</w:t>
      </w:r>
    </w:p>
    <w:p w14:paraId="0A97BDA3" w14:textId="514508E8" w:rsidR="00DC7C56" w:rsidRPr="00F7622E" w:rsidRDefault="000D1279" w:rsidP="007B2F6B">
      <w:pPr>
        <w:pStyle w:val="Listenabsatz"/>
        <w:numPr>
          <w:ilvl w:val="0"/>
          <w:numId w:val="28"/>
        </w:numPr>
        <w:ind w:left="714" w:hanging="357"/>
        <w:contextualSpacing w:val="0"/>
        <w:rPr>
          <w:b/>
          <w:bCs/>
          <w:sz w:val="24"/>
          <w:szCs w:val="24"/>
          <w:lang w:val="de-DE"/>
        </w:rPr>
      </w:pPr>
      <w:r>
        <w:rPr>
          <w:b/>
          <w:bCs/>
          <w:sz w:val="24"/>
          <w:szCs w:val="24"/>
          <w:lang w:val="de-DE"/>
        </w:rPr>
        <w:t xml:space="preserve">Neue Funktion Alle ausgewählten Objekte verschieben, siehe GitHub </w:t>
      </w:r>
      <w:proofErr w:type="spellStart"/>
      <w:r>
        <w:rPr>
          <w:b/>
          <w:bCs/>
          <w:sz w:val="24"/>
          <w:szCs w:val="24"/>
          <w:lang w:val="de-DE"/>
        </w:rPr>
        <w:t>Issue</w:t>
      </w:r>
      <w:proofErr w:type="spellEnd"/>
      <w:r>
        <w:rPr>
          <w:b/>
          <w:bCs/>
          <w:sz w:val="24"/>
          <w:szCs w:val="24"/>
          <w:lang w:val="de-DE"/>
        </w:rPr>
        <w:t xml:space="preserve"> #30. Die Move-Operation (linke Maustaste gedrückt halten und ziehen) </w:t>
      </w:r>
      <w:r w:rsidR="00AA319D">
        <w:rPr>
          <w:b/>
          <w:bCs/>
          <w:sz w:val="24"/>
          <w:szCs w:val="24"/>
          <w:lang w:val="de-DE"/>
        </w:rPr>
        <w:t xml:space="preserve">auf den Hintergrund </w:t>
      </w:r>
      <w:r>
        <w:rPr>
          <w:b/>
          <w:bCs/>
          <w:sz w:val="24"/>
          <w:szCs w:val="24"/>
          <w:lang w:val="de-DE"/>
        </w:rPr>
        <w:t>wirkt automatisch nur auf die Auswahl, falls eine solche definiert ist.</w:t>
      </w:r>
      <w:r w:rsidR="00AA319D">
        <w:rPr>
          <w:b/>
          <w:bCs/>
          <w:sz w:val="24"/>
          <w:szCs w:val="24"/>
          <w:lang w:val="de-DE"/>
        </w:rPr>
        <w:t xml:space="preserve"> Normale Move-Operationen für einzelne Objekte funktionieren wie üblich, falls sich der Cursor über dem Objekt befindet.</w:t>
      </w:r>
      <w:r>
        <w:rPr>
          <w:b/>
          <w:bCs/>
          <w:sz w:val="24"/>
          <w:szCs w:val="24"/>
          <w:lang w:val="de-DE"/>
        </w:rPr>
        <w:br/>
      </w:r>
      <w:r w:rsidR="00F7622E">
        <w:rPr>
          <w:b/>
          <w:bCs/>
          <w:sz w:val="24"/>
          <w:szCs w:val="24"/>
          <w:lang w:val="de-DE"/>
        </w:rPr>
        <w:br/>
      </w:r>
      <w:r w:rsidR="00E86294" w:rsidRPr="00F7622E">
        <w:rPr>
          <w:b/>
          <w:bCs/>
          <w:sz w:val="24"/>
          <w:szCs w:val="24"/>
          <w:lang w:val="de-DE"/>
        </w:rPr>
        <w:br/>
      </w:r>
    </w:p>
    <w:p w14:paraId="50751B10" w14:textId="48788BA0" w:rsidR="000C7CF4" w:rsidRPr="009051C9" w:rsidRDefault="000C7CF4" w:rsidP="000C7CF4">
      <w:pPr>
        <w:pStyle w:val="berschrift1"/>
        <w:rPr>
          <w:lang w:val="de-DE"/>
        </w:rPr>
      </w:pPr>
      <w:r>
        <w:rPr>
          <w:lang w:val="de-DE"/>
        </w:rPr>
        <w:t>Einleitung</w:t>
      </w:r>
    </w:p>
    <w:p w14:paraId="01436713" w14:textId="5F3272D1" w:rsidR="00455EBA" w:rsidRPr="002F288F" w:rsidRDefault="006F12BB" w:rsidP="00455EBA">
      <w:pPr>
        <w:rPr>
          <w:lang w:val="de-DE"/>
        </w:rPr>
      </w:pPr>
      <w:r w:rsidRPr="002F288F">
        <w:rPr>
          <w:lang w:val="de-DE"/>
        </w:rPr>
        <w:t xml:space="preserve">NNetSimu </w:t>
      </w:r>
      <w:r w:rsidR="0006246C" w:rsidRPr="002F288F">
        <w:rPr>
          <w:lang w:val="de-DE"/>
        </w:rPr>
        <w:t>ist eine Simulation natürlicher neuronaler Netzwerke, wie zum Beispiel des mensch</w:t>
      </w:r>
      <w:r w:rsidR="00953F24" w:rsidRPr="002F288F">
        <w:rPr>
          <w:lang w:val="de-DE"/>
        </w:rPr>
        <w:softHyphen/>
      </w:r>
      <w:r w:rsidR="0006246C" w:rsidRPr="002F288F">
        <w:rPr>
          <w:lang w:val="de-DE"/>
        </w:rPr>
        <w:t xml:space="preserve">lichen Gehirns. </w:t>
      </w:r>
      <w:r w:rsidR="006B03C4" w:rsidRPr="002F288F">
        <w:rPr>
          <w:lang w:val="de-DE"/>
        </w:rPr>
        <w:t>Das Programm erlaubt es, ein Modell</w:t>
      </w:r>
      <w:r w:rsidR="003E4919" w:rsidRPr="002F288F">
        <w:rPr>
          <w:lang w:val="de-DE"/>
        </w:rPr>
        <w:t xml:space="preserve"> zu </w:t>
      </w:r>
      <w:r w:rsidR="00CF7F23" w:rsidRPr="002F288F">
        <w:rPr>
          <w:lang w:val="de-DE"/>
        </w:rPr>
        <w:t>e</w:t>
      </w:r>
      <w:r w:rsidR="003E4919" w:rsidRPr="002F288F">
        <w:rPr>
          <w:lang w:val="de-DE"/>
        </w:rPr>
        <w:t xml:space="preserve">rstellen, das aus Neuronen und </w:t>
      </w:r>
      <w:r w:rsidR="006B03C4" w:rsidRPr="002F288F">
        <w:rPr>
          <w:lang w:val="de-DE"/>
        </w:rPr>
        <w:t>Ver</w:t>
      </w:r>
      <w:r w:rsidR="00953F24" w:rsidRPr="002F288F">
        <w:rPr>
          <w:lang w:val="de-DE"/>
        </w:rPr>
        <w:softHyphen/>
      </w:r>
      <w:r w:rsidR="006B03C4" w:rsidRPr="002F288F">
        <w:rPr>
          <w:lang w:val="de-DE"/>
        </w:rPr>
        <w:t xml:space="preserve">bindungen zwischen diesen </w:t>
      </w:r>
      <w:r w:rsidR="003E4919" w:rsidRPr="002F288F">
        <w:rPr>
          <w:lang w:val="de-DE"/>
        </w:rPr>
        <w:t>Neuronen besteht,</w:t>
      </w:r>
      <w:r w:rsidR="006B03C4" w:rsidRPr="002F288F">
        <w:rPr>
          <w:lang w:val="de-DE"/>
        </w:rPr>
        <w:t xml:space="preserve"> und das dynamische Verhalten des Modells zu beobachten.</w:t>
      </w:r>
      <w:r w:rsidR="00455EBA" w:rsidRPr="002F288F">
        <w:rPr>
          <w:lang w:val="de-DE"/>
        </w:rPr>
        <w:t xml:space="preserve"> NNetSimu muss notwendigerweise die Komplexität biologischer Systeme stark vereinfachen (siehe Kapitel </w:t>
      </w:r>
      <w:r w:rsidR="00455EBA" w:rsidRPr="002F288F">
        <w:rPr>
          <w:lang w:val="de-DE"/>
        </w:rPr>
        <w:fldChar w:fldCharType="begin"/>
      </w:r>
      <w:r w:rsidR="00455EBA" w:rsidRPr="002F288F">
        <w:rPr>
          <w:lang w:val="de-DE"/>
        </w:rPr>
        <w:instrText xml:space="preserve"> REF _Ref27085203 \r \h  \* MERGEFORMAT </w:instrText>
      </w:r>
      <w:r w:rsidR="00455EBA" w:rsidRPr="002F288F">
        <w:rPr>
          <w:lang w:val="de-DE"/>
        </w:rPr>
      </w:r>
      <w:r w:rsidR="00455EBA" w:rsidRPr="002F288F">
        <w:rPr>
          <w:lang w:val="de-DE"/>
        </w:rPr>
        <w:fldChar w:fldCharType="separate"/>
      </w:r>
      <w:r w:rsidR="005B1936">
        <w:rPr>
          <w:lang w:val="de-DE"/>
        </w:rPr>
        <w:t>4.6</w:t>
      </w:r>
      <w:r w:rsidR="00455EBA" w:rsidRPr="002F288F">
        <w:rPr>
          <w:lang w:val="de-DE"/>
        </w:rPr>
        <w:fldChar w:fldCharType="end"/>
      </w:r>
      <w:r w:rsidR="00455EBA" w:rsidRPr="002F288F">
        <w:rPr>
          <w:lang w:val="de-DE"/>
        </w:rPr>
        <w:t xml:space="preserve">). </w:t>
      </w:r>
    </w:p>
    <w:p w14:paraId="6944F1DB" w14:textId="21824A3E" w:rsidR="009A34D4" w:rsidRPr="002F288F" w:rsidRDefault="00455EBA" w:rsidP="00455EBA">
      <w:pPr>
        <w:rPr>
          <w:lang w:val="de-DE"/>
        </w:rPr>
      </w:pPr>
      <w:r w:rsidRPr="002F288F">
        <w:rPr>
          <w:lang w:val="de-DE"/>
        </w:rPr>
        <w:t>Das vorliegende Dokument bezieht sich ausschließlich auf die in NNetS</w:t>
      </w:r>
      <w:r w:rsidR="00575A45" w:rsidRPr="002F288F">
        <w:rPr>
          <w:lang w:val="de-DE"/>
        </w:rPr>
        <w:t>i</w:t>
      </w:r>
      <w:r w:rsidRPr="002F288F">
        <w:rPr>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0" w:name="_Ref23111910"/>
      <w:bookmarkStart w:id="1" w:name="_Toc35466065"/>
      <w:r>
        <w:lastRenderedPageBreak/>
        <w:t>D</w:t>
      </w:r>
      <w:r w:rsidR="007B32C4">
        <w:t xml:space="preserve">ie </w:t>
      </w:r>
      <w:r w:rsidR="007B32C4" w:rsidRPr="003C74C2">
        <w:rPr>
          <w:lang w:val="de-DE"/>
        </w:rPr>
        <w:t>Elemente</w:t>
      </w:r>
      <w:r w:rsidR="007B32C4">
        <w:t xml:space="preserve"> des</w:t>
      </w:r>
      <w:r>
        <w:t xml:space="preserve"> </w:t>
      </w:r>
      <w:proofErr w:type="spellStart"/>
      <w:r>
        <w:t>Modell</w:t>
      </w:r>
      <w:bookmarkEnd w:id="0"/>
      <w:r w:rsidR="007B32C4">
        <w:t>s</w:t>
      </w:r>
      <w:bookmarkEnd w:id="1"/>
      <w:proofErr w:type="spellEnd"/>
    </w:p>
    <w:p w14:paraId="2047A396" w14:textId="38F00E10" w:rsidR="00AA0682" w:rsidRPr="001C2369" w:rsidRDefault="00AA0682" w:rsidP="00AA0682">
      <w:pPr>
        <w:pStyle w:val="berschrift2"/>
        <w:rPr>
          <w:lang w:val="de-DE"/>
        </w:rPr>
      </w:pPr>
      <w:bookmarkStart w:id="2" w:name="_Toc35466066"/>
      <w:r>
        <w:rPr>
          <w:lang w:val="de-DE"/>
        </w:rPr>
        <w:t>Statisches und dynamisches Modell</w:t>
      </w:r>
      <w:bookmarkEnd w:id="2"/>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1FDE7F5E"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5B1936">
        <w:rPr>
          <w:lang w:val="de-DE"/>
        </w:rPr>
        <w:t>4.3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10B7E3D" w14:textId="67C22341" w:rsidR="001D7CD9" w:rsidRDefault="00484460" w:rsidP="001D7CD9">
      <w:pPr>
        <w:rPr>
          <w:lang w:val="de-DE"/>
        </w:rPr>
      </w:pPr>
      <w:r>
        <w:rPr>
          <w:lang w:val="de-DE"/>
        </w:rPr>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00316908" w14:textId="77777777" w:rsidR="00AA0682" w:rsidRPr="001C2369" w:rsidRDefault="00AA0682" w:rsidP="001D7CD9">
      <w:pPr>
        <w:pStyle w:val="berschrift2"/>
        <w:pageBreakBefore/>
        <w:ind w:left="720" w:hanging="578"/>
        <w:rPr>
          <w:lang w:val="de-DE"/>
        </w:rPr>
      </w:pPr>
      <w:bookmarkStart w:id="3" w:name="_Ref27083804"/>
      <w:bookmarkStart w:id="4" w:name="_Toc35466067"/>
      <w:r w:rsidRPr="001C2369">
        <w:rPr>
          <w:lang w:val="de-DE"/>
        </w:rPr>
        <w:lastRenderedPageBreak/>
        <w:t>Input</w:t>
      </w:r>
      <w:r>
        <w:rPr>
          <w:b w:val="0"/>
          <w:bCs w:val="0"/>
          <w:lang w:val="de-DE"/>
        </w:rPr>
        <w:t>-N</w:t>
      </w:r>
      <w:r w:rsidRPr="001C2369">
        <w:rPr>
          <w:lang w:val="de-DE"/>
        </w:rPr>
        <w:t>euronen</w:t>
      </w:r>
      <w:bookmarkEnd w:id="3"/>
      <w:bookmarkEnd w:id="4"/>
    </w:p>
    <w:p w14:paraId="185B0C42" w14:textId="21F90BCC" w:rsidR="001C3FCD" w:rsidRPr="00DC7C56" w:rsidRDefault="003B621D" w:rsidP="001D7CD9">
      <w:pPr>
        <w:keepNext/>
        <w:keepLines/>
        <w:rPr>
          <w:lang w:val="de-DE"/>
        </w:rPr>
      </w:pPr>
      <w:r w:rsidRPr="00E535C8">
        <w:rPr>
          <w:noProof/>
          <w:lang w:val="de-DE"/>
        </w:rPr>
        <w:drawing>
          <wp:anchor distT="0" distB="0" distL="114300" distR="114300" simplePos="0" relativeHeight="251654144" behindDoc="0" locked="0" layoutInCell="1" allowOverlap="1" wp14:anchorId="104D8EDE" wp14:editId="222DC95E">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lang w:val="de-DE"/>
        </w:rPr>
        <w:t>Input-</w:t>
      </w:r>
      <w:r w:rsidR="001C3FCD" w:rsidRPr="00DA43DA">
        <w:rPr>
          <w:lang w:val="de-DE"/>
        </w:rPr>
        <w:t>Neuron</w:t>
      </w:r>
      <w:r w:rsidR="001C3FCD">
        <w:rPr>
          <w:lang w:val="de-DE"/>
        </w:rPr>
        <w:t>en</w:t>
      </w:r>
      <w:r w:rsidR="001C3FCD" w:rsidRPr="00DA43DA">
        <w:rPr>
          <w:lang w:val="de-DE"/>
        </w:rPr>
        <w:t xml:space="preserve"> </w:t>
      </w:r>
      <w:r w:rsidR="001C3FCD">
        <w:rPr>
          <w:lang w:val="de-DE"/>
        </w:rPr>
        <w:t xml:space="preserve">werden durch Rechtecke dargestellt, die in eine Richtung geöffnet sind. Sie </w:t>
      </w:r>
      <w:r w:rsidR="001C3FCD" w:rsidRPr="00DA43DA">
        <w:rPr>
          <w:lang w:val="de-DE"/>
        </w:rPr>
        <w:t>ha</w:t>
      </w:r>
      <w:r w:rsidR="001C3FCD">
        <w:rPr>
          <w:lang w:val="de-DE"/>
        </w:rPr>
        <w:t>ben</w:t>
      </w:r>
      <w:r w:rsidR="001C3FCD" w:rsidRPr="00DA43DA">
        <w:rPr>
          <w:lang w:val="de-DE"/>
        </w:rPr>
        <w:t xml:space="preserve"> keine eingehenden Dendriten</w:t>
      </w:r>
      <w:r w:rsidR="001C3FCD">
        <w:rPr>
          <w:lang w:val="de-DE"/>
        </w:rPr>
        <w:t xml:space="preserve"> und</w:t>
      </w:r>
      <w:r w:rsidR="001C3FCD" w:rsidRPr="00640810">
        <w:rPr>
          <w:lang w:val="de-DE"/>
        </w:rPr>
        <w:t xml:space="preserve"> ei</w:t>
      </w:r>
      <w:r w:rsidR="00953F24">
        <w:rPr>
          <w:lang w:val="de-DE"/>
        </w:rPr>
        <w:softHyphen/>
      </w:r>
      <w:r w:rsidR="001C3FCD" w:rsidRPr="00640810">
        <w:rPr>
          <w:lang w:val="de-DE"/>
        </w:rPr>
        <w:t>nen Ausgang, das Axon.</w:t>
      </w:r>
    </w:p>
    <w:p w14:paraId="77F20F06" w14:textId="18CA22AC" w:rsidR="001C3FCD" w:rsidRPr="00640810" w:rsidRDefault="001C3FCD" w:rsidP="001D7CD9">
      <w:pPr>
        <w:keepNext/>
        <w:keepLines/>
        <w:rPr>
          <w:lang w:val="de-DE"/>
        </w:rPr>
      </w:pPr>
      <w:r>
        <w:rPr>
          <w:lang w:val="de-DE"/>
        </w:rPr>
        <w:t>Input-Neuronen stellen quasi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4144D7A1" w:rsidR="00484460" w:rsidRDefault="001C3FCD" w:rsidP="001D7CD9">
      <w:pPr>
        <w:keepNext/>
        <w:keepLines/>
        <w:rPr>
          <w:lang w:val="de-DE"/>
        </w:rPr>
      </w:pPr>
      <w:r>
        <w:rPr>
          <w:lang w:val="de-DE"/>
        </w:rPr>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5B1936">
        <w:rPr>
          <w:lang w:val="de-DE"/>
        </w:rPr>
        <w:t>4.5.3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und die für alle Neuronen identische Auslösespannung</w:t>
      </w:r>
      <w:r w:rsidR="00153B3A">
        <w:rPr>
          <w:lang w:val="de-DE"/>
        </w:rPr>
        <w:t xml:space="preserve">, </w:t>
      </w:r>
      <w:r>
        <w:rPr>
          <w:lang w:val="de-DE"/>
        </w:rPr>
        <w:t xml:space="preserve"> </w:t>
      </w:r>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5B1936">
        <w:rPr>
          <w:lang w:val="de-DE"/>
        </w:rPr>
        <w:t>3.2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anstiegs ist so bemessen, dass genau nach einer Pulsdauer die 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25A88F0E" w:rsidR="009C1341" w:rsidRDefault="00484460" w:rsidP="001D7CD9">
      <w:pPr>
        <w:keepNext/>
        <w:keepLines/>
        <w:rPr>
          <w:lang w:val="de-DE"/>
        </w:rPr>
      </w:pPr>
      <w:r>
        <w:rPr>
          <w:lang w:val="de-DE"/>
        </w:rPr>
        <w:t xml:space="preserve">Der aktuelle Zustand eines Input-Neurons wird durch die Farbe des Inneren visualisiert, die sich </w:t>
      </w:r>
      <w:proofErr w:type="gramStart"/>
      <w:r>
        <w:rPr>
          <w:lang w:val="de-DE"/>
        </w:rPr>
        <w:t>mit ansteigendem elektrischen Potential</w:t>
      </w:r>
      <w:proofErr w:type="gramEnd"/>
      <w:r>
        <w:rPr>
          <w:lang w:val="de-DE"/>
        </w:rPr>
        <w:t xml:space="preserve"> von Schwarz zu einem heller</w:t>
      </w:r>
      <w:r w:rsidR="003C74C2">
        <w:rPr>
          <w:lang w:val="de-DE"/>
        </w:rPr>
        <w:t>e</w:t>
      </w:r>
      <w:r>
        <w:rPr>
          <w:lang w:val="de-DE"/>
        </w:rPr>
        <w:t>n Farbton (z.Z. rot) verän</w:t>
      </w:r>
      <w:r w:rsidR="003C74C2">
        <w:rPr>
          <w:lang w:val="de-DE"/>
        </w:rPr>
        <w:softHyphen/>
      </w:r>
      <w:r>
        <w:rPr>
          <w:lang w:val="de-DE"/>
        </w:rPr>
        <w:t>dert.</w:t>
      </w:r>
    </w:p>
    <w:p w14:paraId="486A327E" w14:textId="76CC4785" w:rsidR="00034A83" w:rsidRPr="007B32C4" w:rsidRDefault="00034A83" w:rsidP="00DC7C56">
      <w:pPr>
        <w:pStyle w:val="berschrift2"/>
        <w:ind w:left="578" w:hanging="578"/>
        <w:rPr>
          <w:lang w:val="de-DE"/>
        </w:rPr>
      </w:pPr>
      <w:bookmarkStart w:id="5" w:name="_Toc35466068"/>
      <w:r w:rsidRPr="00DA43DA">
        <w:rPr>
          <w:lang w:val="de-DE"/>
        </w:rPr>
        <w:t>„N</w:t>
      </w:r>
      <w:r w:rsidRPr="007C2BB3">
        <w:rPr>
          <w:lang w:val="de-DE"/>
        </w:rPr>
        <w:t xml:space="preserve">ormale“ </w:t>
      </w:r>
      <w:r w:rsidRPr="00DA43DA">
        <w:rPr>
          <w:lang w:val="de-DE"/>
        </w:rPr>
        <w:t>Neuronen</w:t>
      </w:r>
      <w:bookmarkEnd w:id="5"/>
    </w:p>
    <w:p w14:paraId="50D15795" w14:textId="6A4650CC" w:rsidR="001C3FCD" w:rsidRDefault="001D7CD9" w:rsidP="00E535C8">
      <w:pPr>
        <w:rPr>
          <w:lang w:val="de-DE"/>
        </w:rPr>
      </w:pPr>
      <w:r w:rsidRPr="007B32C4">
        <w:rPr>
          <w:noProof/>
          <w:lang w:val="de-DE"/>
        </w:rPr>
        <w:drawing>
          <wp:anchor distT="0" distB="0" distL="114300" distR="114300" simplePos="0" relativeHeight="251659264" behindDoc="0" locked="0" layoutInCell="1" allowOverlap="1" wp14:anchorId="247F737C" wp14:editId="4C0E5000">
            <wp:simplePos x="0" y="0"/>
            <wp:positionH relativeFrom="column">
              <wp:posOffset>62739</wp:posOffset>
            </wp:positionH>
            <wp:positionV relativeFrom="page">
              <wp:posOffset>5315585</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C2BB3" w:rsidRPr="00AE1A2E">
        <w:rPr>
          <w:lang w:val="de-DE"/>
        </w:rPr>
        <w:t>„Normale“</w:t>
      </w:r>
      <w:r w:rsidR="001C2369" w:rsidRPr="00AE1A2E">
        <w:rPr>
          <w:lang w:val="de-DE"/>
        </w:rPr>
        <w:t xml:space="preserve"> Neuron</w:t>
      </w:r>
      <w:r w:rsidR="007C2BB3"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007C2BB3"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007C2BB3"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5801C886" w:rsidR="007B32C4" w:rsidRDefault="007B32C4" w:rsidP="006B03C4">
      <w:pPr>
        <w:rPr>
          <w:lang w:val="de-DE"/>
        </w:rPr>
      </w:pPr>
      <w:r>
        <w:rPr>
          <w:lang w:val="de-DE"/>
        </w:rPr>
        <w:t>Das dynamische Verhalten eines „normalen“ Neurons wird durch die Poten</w:t>
      </w:r>
      <w:r w:rsidR="00C87491">
        <w:rPr>
          <w:lang w:val="de-DE"/>
        </w:rPr>
        <w:softHyphen/>
      </w:r>
      <w:r>
        <w:rPr>
          <w:lang w:val="de-DE"/>
        </w:rPr>
        <w:t xml:space="preserve">tialverläufe in den eingehenden Verbindungen und die für alle Neuronen identische Auslösespannung </w:t>
      </w:r>
      <w:r w:rsidR="00153B3A">
        <w:rPr>
          <w:lang w:val="de-DE"/>
        </w:rPr>
        <w:t xml:space="preserve">(„threshold“) </w:t>
      </w:r>
      <w:r>
        <w:rPr>
          <w:lang w:val="de-DE"/>
        </w:rPr>
        <w:t xml:space="preserve">bestimmt. </w:t>
      </w:r>
      <w:r w:rsidRPr="003B621D">
        <w:rPr>
          <w:lang w:val="de-DE"/>
        </w:rPr>
        <w:t>Bei jedem Takt (zurzeit 100 Mikrosekun</w:t>
      </w:r>
      <w:r w:rsidR="00C87491">
        <w:rPr>
          <w:lang w:val="de-DE"/>
        </w:rPr>
        <w:softHyphen/>
      </w:r>
      <w:r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202338C1"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B782D1C" w:rsidR="00034A83" w:rsidRPr="00DA43DA" w:rsidRDefault="00034A83" w:rsidP="00DA43DA">
      <w:pPr>
        <w:pStyle w:val="berschrift2"/>
        <w:rPr>
          <w:b w:val="0"/>
          <w:bCs w:val="0"/>
          <w:lang w:val="de-DE"/>
        </w:rPr>
      </w:pPr>
      <w:bookmarkStart w:id="6" w:name="_Toc35466069"/>
      <w:r w:rsidRPr="00DA43DA">
        <w:rPr>
          <w:lang w:val="de-DE"/>
        </w:rPr>
        <w:t>Output</w:t>
      </w:r>
      <w:r w:rsidR="0027180A" w:rsidRPr="00DA43DA">
        <w:rPr>
          <w:lang w:val="de-DE"/>
        </w:rPr>
        <w:t>-N</w:t>
      </w:r>
      <w:r w:rsidRPr="00DA43DA">
        <w:rPr>
          <w:lang w:val="de-DE"/>
        </w:rPr>
        <w:t>euronen</w:t>
      </w:r>
      <w:bookmarkEnd w:id="6"/>
    </w:p>
    <w:p w14:paraId="75F7DC83" w14:textId="35F289B0" w:rsidR="002E348E" w:rsidRPr="00DC7C56" w:rsidRDefault="009C1341" w:rsidP="00E535C8">
      <w:pPr>
        <w:rPr>
          <w:lang w:val="de-DE"/>
        </w:rPr>
      </w:pPr>
      <w:r w:rsidRPr="002A4B85">
        <w:rPr>
          <w:lang w:val="de-DE"/>
        </w:rPr>
        <w:t>Output-</w:t>
      </w:r>
      <w:r w:rsidR="002E348E" w:rsidRPr="002A4B85">
        <w:rPr>
          <w:lang w:val="de-DE"/>
        </w:rPr>
        <w:t>Neuron</w:t>
      </w:r>
      <w:r w:rsidRPr="002A4B85">
        <w:rPr>
          <w:lang w:val="de-DE"/>
        </w:rPr>
        <w:t xml:space="preserve">en </w:t>
      </w:r>
      <w:r w:rsidR="009C11CF" w:rsidRPr="002A4B85">
        <w:rPr>
          <w:lang w:val="de-DE"/>
        </w:rPr>
        <w:t>werden durch ein</w:t>
      </w:r>
      <w:r w:rsidR="002A4B85" w:rsidRPr="002A4B85">
        <w:rPr>
          <w:lang w:val="de-DE"/>
        </w:rPr>
        <w:t>en Kreis</w:t>
      </w:r>
      <w:r w:rsidR="009C11CF" w:rsidRPr="002A4B85">
        <w:rPr>
          <w:lang w:val="de-DE"/>
        </w:rPr>
        <w:t xml:space="preserve"> </w:t>
      </w:r>
      <w:r w:rsidR="002A4B85" w:rsidRPr="002A4B85">
        <w:rPr>
          <w:lang w:val="de-DE"/>
        </w:rPr>
        <w:t xml:space="preserve">ohne Ausbuchtung </w:t>
      </w:r>
      <w:r w:rsidR="009C11CF" w:rsidRPr="002A4B85">
        <w:rPr>
          <w:lang w:val="de-DE"/>
        </w:rPr>
        <w:t>darge</w:t>
      </w:r>
      <w:r w:rsidR="003C74C2">
        <w:rPr>
          <w:lang w:val="de-DE"/>
        </w:rPr>
        <w:softHyphen/>
      </w:r>
      <w:r w:rsidR="009C11CF" w:rsidRPr="002A4B85">
        <w:rPr>
          <w:lang w:val="de-DE"/>
        </w:rPr>
        <w:t xml:space="preserve">stellt. Sie </w:t>
      </w:r>
      <w:r w:rsidRPr="002A4B85">
        <w:rPr>
          <w:lang w:val="de-DE"/>
        </w:rPr>
        <w:t>haben</w:t>
      </w:r>
      <w:r w:rsidR="002E348E" w:rsidRPr="002A4B85">
        <w:rPr>
          <w:lang w:val="de-DE"/>
        </w:rPr>
        <w:t xml:space="preserve"> </w:t>
      </w:r>
      <w:r w:rsidRPr="002A4B85">
        <w:rPr>
          <w:lang w:val="de-DE"/>
        </w:rPr>
        <w:t>eine oder mehrere</w:t>
      </w:r>
      <w:r w:rsidR="002E348E" w:rsidRPr="002A4B85">
        <w:rPr>
          <w:lang w:val="de-DE"/>
        </w:rPr>
        <w:t xml:space="preserve"> eingehende aber keine ausgehen</w:t>
      </w:r>
      <w:r w:rsidR="003C74C2">
        <w:rPr>
          <w:lang w:val="de-DE"/>
        </w:rPr>
        <w:softHyphen/>
      </w:r>
      <w:r w:rsidR="002E348E" w:rsidRPr="002A4B85">
        <w:rPr>
          <w:lang w:val="de-DE"/>
        </w:rPr>
        <w:t>den Verbindungen. Auf der Ausgangsseite stehen Output</w:t>
      </w:r>
      <w:r w:rsidR="0027180A" w:rsidRPr="002A4B85">
        <w:rPr>
          <w:lang w:val="de-DE"/>
        </w:rPr>
        <w:t>-N</w:t>
      </w:r>
      <w:r w:rsidR="002E348E" w:rsidRPr="002A4B85">
        <w:rPr>
          <w:lang w:val="de-DE"/>
        </w:rPr>
        <w:t>euronen nicht mit anderen Neuronen in Verbindung, sondern sie steuern Akto</w:t>
      </w:r>
      <w:r w:rsidR="003C74C2">
        <w:rPr>
          <w:lang w:val="de-DE"/>
        </w:rPr>
        <w:softHyphen/>
      </w:r>
      <w:r w:rsidR="002E348E" w:rsidRPr="002A4B85">
        <w:rPr>
          <w:lang w:val="de-DE"/>
        </w:rPr>
        <w:t>ren an, z.B. Muskelzellen.</w:t>
      </w:r>
    </w:p>
    <w:p w14:paraId="2EE0981F" w14:textId="3498E59A" w:rsidR="0019103C" w:rsidRPr="0019103C" w:rsidRDefault="005B1936" w:rsidP="0019103C">
      <w:pPr>
        <w:rPr>
          <w:lang w:val="de-DE"/>
        </w:rPr>
      </w:pPr>
      <w:r w:rsidRPr="002A4B85">
        <w:rPr>
          <w:b/>
          <w:bCs/>
          <w:smallCaps/>
          <w:noProof/>
          <w:lang w:val="de-DE" w:eastAsia="de-DE"/>
        </w:rPr>
        <w:lastRenderedPageBreak/>
        <w:drawing>
          <wp:anchor distT="0" distB="0" distL="114300" distR="114300" simplePos="0" relativeHeight="251666432" behindDoc="0" locked="0" layoutInCell="1" allowOverlap="1" wp14:anchorId="5C01E6F1" wp14:editId="006A032D">
            <wp:simplePos x="0" y="0"/>
            <wp:positionH relativeFrom="column">
              <wp:posOffset>209513</wp:posOffset>
            </wp:positionH>
            <wp:positionV relativeFrom="paragraph">
              <wp:posOffset>68949</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19103C">
        <w:rPr>
          <w:lang w:val="de-DE"/>
        </w:rPr>
        <w:t>Wird an ein Output-Neuron ein Axon angehängt, so verwandelt es sich automatisch in ein normales Neuron. Umgekehrt wird ein normales Neuron automatisch zu einem Output-Neuron, wenn das Axon entfernt wird.</w:t>
      </w:r>
    </w:p>
    <w:p w14:paraId="7AA64C12" w14:textId="79355A50"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6BC08DE"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583F6655" w:rsidR="009C11CF" w:rsidRPr="009C11CF" w:rsidRDefault="009C11CF" w:rsidP="00605CF3">
      <w:pPr>
        <w:pStyle w:val="berschrift2"/>
        <w:rPr>
          <w:lang w:val="de-DE"/>
        </w:rPr>
      </w:pPr>
      <w:bookmarkStart w:id="7" w:name="_Toc35466070"/>
      <w:r w:rsidRPr="009C11CF">
        <w:rPr>
          <w:lang w:val="de-DE"/>
        </w:rPr>
        <w:t>Verbindungen</w:t>
      </w:r>
      <w:bookmarkEnd w:id="7"/>
    </w:p>
    <w:p w14:paraId="52D0083A" w14:textId="4DC00B02" w:rsidR="003B621D" w:rsidRDefault="003B621D" w:rsidP="003B621D">
      <w:pPr>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41B891D3" w14:textId="317072FB" w:rsidR="006F73A6" w:rsidRDefault="002E348E" w:rsidP="002E348E">
      <w:pPr>
        <w:rPr>
          <w:lang w:val="de-DE"/>
        </w:rPr>
      </w:pPr>
      <w:r>
        <w:rPr>
          <w:lang w:val="de-DE"/>
        </w:rPr>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5B1936">
        <w:rPr>
          <w:lang w:val="de-DE"/>
        </w:rPr>
        <w:t>2.7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5B1936">
        <w:rPr>
          <w:lang w:val="de-DE"/>
        </w:rPr>
        <w:t>4.5.3</w:t>
      </w:r>
      <w:r w:rsidR="0059644C">
        <w:rPr>
          <w:lang w:val="de-DE"/>
        </w:rPr>
        <w:fldChar w:fldCharType="end"/>
      </w:r>
      <w:r w:rsidR="0059644C">
        <w:rPr>
          <w:lang w:val="de-DE"/>
        </w:rPr>
        <w:t xml:space="preserve">) </w:t>
      </w:r>
      <w:r w:rsidR="006F73A6">
        <w:rPr>
          <w:lang w:val="de-DE"/>
        </w:rPr>
        <w:t xml:space="preserve"> ein- und ausgeschaltet werden.</w:t>
      </w:r>
    </w:p>
    <w:p w14:paraId="68695A8F" w14:textId="25E6E990" w:rsidR="00853AE9" w:rsidRDefault="00853AE9" w:rsidP="00853AE9">
      <w:pPr>
        <w:pStyle w:val="berschrift2"/>
        <w:rPr>
          <w:lang w:val="de-DE"/>
        </w:rPr>
      </w:pPr>
      <w:bookmarkStart w:id="8" w:name="_Toc35466071"/>
      <w:r>
        <w:rPr>
          <w:lang w:val="de-DE"/>
        </w:rPr>
        <w:t>Verzweigungen</w:t>
      </w:r>
      <w:bookmarkEnd w:id="8"/>
    </w:p>
    <w:p w14:paraId="6BA4EEA6" w14:textId="35F57F5E"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1549922" w:rsidR="002818C9" w:rsidRDefault="002818C9" w:rsidP="002818C9">
      <w:pPr>
        <w:rPr>
          <w:lang w:val="de-DE"/>
        </w:rPr>
      </w:pPr>
      <w:r>
        <w:rPr>
          <w:lang w:val="de-DE"/>
        </w:rPr>
        <w:t>Dynamisches Verhalten von Verzweigungen:</w:t>
      </w:r>
    </w:p>
    <w:p w14:paraId="1F91FD8D" w14:textId="0336E1A0"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45CC0083" w:rsidR="0036280C" w:rsidRDefault="002818C9" w:rsidP="002818C9">
      <w:pPr>
        <w:rPr>
          <w:lang w:val="de-DE"/>
        </w:rPr>
      </w:pPr>
      <w:r>
        <w:rPr>
          <w:lang w:val="de-DE"/>
        </w:rPr>
        <w:t xml:space="preserve">Bei aufspaltenden Verzweigungen wird das eingehende Signal unverändert an alle ausgehenden Äste weitergegeben. </w:t>
      </w:r>
    </w:p>
    <w:p w14:paraId="0516C51A" w14:textId="57034D3D" w:rsidR="004C2CDB" w:rsidRDefault="001061B3" w:rsidP="001061B3">
      <w:pPr>
        <w:pStyle w:val="berschrift2"/>
        <w:ind w:left="720" w:hanging="578"/>
        <w:rPr>
          <w:lang w:val="de-DE"/>
        </w:rPr>
      </w:pPr>
      <w:bookmarkStart w:id="9" w:name="_Ref28088429"/>
      <w:bookmarkStart w:id="10" w:name="_Toc35466072"/>
      <w:r w:rsidRPr="006F73A6">
        <w:rPr>
          <w:noProof/>
          <w:lang w:val="de-DE"/>
        </w:rPr>
        <w:lastRenderedPageBreak/>
        <w:drawing>
          <wp:anchor distT="0" distB="0" distL="114300" distR="114300" simplePos="0" relativeHeight="251667456" behindDoc="0" locked="0" layoutInCell="1" allowOverlap="1" wp14:anchorId="7306473C" wp14:editId="5B6029AF">
            <wp:simplePos x="0" y="0"/>
            <wp:positionH relativeFrom="column">
              <wp:posOffset>4069080</wp:posOffset>
            </wp:positionH>
            <wp:positionV relativeFrom="paragraph">
              <wp:posOffset>74295</wp:posOffset>
            </wp:positionV>
            <wp:extent cx="1651635" cy="2403475"/>
            <wp:effectExtent l="0" t="0" r="571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635" cy="2403475"/>
                    </a:xfrm>
                    <a:prstGeom prst="rect">
                      <a:avLst/>
                    </a:prstGeom>
                  </pic:spPr>
                </pic:pic>
              </a:graphicData>
            </a:graphic>
            <wp14:sizeRelH relativeFrom="margin">
              <wp14:pctWidth>0</wp14:pctWidth>
            </wp14:sizeRelH>
            <wp14:sizeRelV relativeFrom="margin">
              <wp14:pctHeight>0</wp14:pctHeight>
            </wp14:sizeRelV>
          </wp:anchor>
        </w:drawing>
      </w:r>
      <w:r w:rsidR="004C2CDB">
        <w:rPr>
          <w:lang w:val="de-DE"/>
        </w:rPr>
        <w:t>Schleifen</w:t>
      </w:r>
      <w:bookmarkEnd w:id="9"/>
      <w:bookmarkEnd w:id="10"/>
    </w:p>
    <w:p w14:paraId="26BB1E4A" w14:textId="06E32981" w:rsidR="00B92AA9" w:rsidRDefault="0036280C" w:rsidP="001061B3">
      <w:pPr>
        <w:keepNext/>
        <w:keepLines/>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hinweg sozusagen im Kreis. </w:t>
      </w:r>
    </w:p>
    <w:p w14:paraId="0B3BD1FE" w14:textId="5D4F8A51" w:rsidR="004C2CDB" w:rsidRDefault="0036280C" w:rsidP="001061B3">
      <w:pPr>
        <w:keepNext/>
        <w:keepLines/>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6A48270E" w:rsidR="00545057" w:rsidRDefault="00B92AA9" w:rsidP="00B92AA9">
      <w:pPr>
        <w:pStyle w:val="berschrift1"/>
        <w:rPr>
          <w:lang w:val="de-DE"/>
        </w:rPr>
      </w:pPr>
      <w:bookmarkStart w:id="11" w:name="_Ref26969928"/>
      <w:bookmarkStart w:id="12" w:name="_Toc35466073"/>
      <w:proofErr w:type="spellStart"/>
      <w:r>
        <w:t>Aspekte</w:t>
      </w:r>
      <w:proofErr w:type="spellEnd"/>
      <w:r>
        <w:t xml:space="preserve"> des </w:t>
      </w:r>
      <w:proofErr w:type="spellStart"/>
      <w:r w:rsidR="008226EF">
        <w:t>dynamische</w:t>
      </w:r>
      <w:r>
        <w:t>n</w:t>
      </w:r>
      <w:proofErr w:type="spellEnd"/>
      <w:r w:rsidR="008226EF">
        <w:t xml:space="preserve"> </w:t>
      </w:r>
      <w:proofErr w:type="spellStart"/>
      <w:r w:rsidR="008226EF">
        <w:t>Modell</w:t>
      </w:r>
      <w:bookmarkEnd w:id="11"/>
      <w:r>
        <w:t>s</w:t>
      </w:r>
      <w:bookmarkEnd w:id="12"/>
      <w:proofErr w:type="spellEnd"/>
    </w:p>
    <w:p w14:paraId="50023855" w14:textId="7FEDB7E7" w:rsidR="00545057" w:rsidRDefault="00545057" w:rsidP="00545057">
      <w:pPr>
        <w:pStyle w:val="berschrift2"/>
        <w:rPr>
          <w:lang w:val="de-DE"/>
        </w:rPr>
      </w:pPr>
      <w:bookmarkStart w:id="13" w:name="_Toc35466074"/>
      <w:r>
        <w:rPr>
          <w:lang w:val="de-DE"/>
        </w:rPr>
        <w:t>Impulsform</w:t>
      </w:r>
      <w:bookmarkEnd w:id="13"/>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drawing>
          <wp:anchor distT="0" distB="0" distL="114300" distR="114300" simplePos="0" relativeHeight="251668480" behindDoc="0" locked="0" layoutInCell="1" allowOverlap="1" wp14:anchorId="5DAF14BC" wp14:editId="302239BD">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C55DD">
      <w:pPr>
        <w:pStyle w:val="Listenabsatz"/>
        <w:numPr>
          <w:ilvl w:val="0"/>
          <w:numId w:val="23"/>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C55DD">
      <w:pPr>
        <w:pStyle w:val="Listenabsatz"/>
        <w:numPr>
          <w:ilvl w:val="0"/>
          <w:numId w:val="23"/>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77EF9623" w:rsidR="005A3A47" w:rsidRDefault="0052117D" w:rsidP="00CC55DD">
      <w:pPr>
        <w:pStyle w:val="Listenabsatz"/>
        <w:numPr>
          <w:ilvl w:val="0"/>
          <w:numId w:val="23"/>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3CAD4C46" w:rsidR="72A5D1C8" w:rsidRPr="00B040ED" w:rsidRDefault="00BE0451" w:rsidP="00802A27">
      <w:pPr>
        <w:ind w:left="426"/>
        <w:rPr>
          <w:lang w:val="de-DE"/>
        </w:rPr>
      </w:pPr>
      <w:r w:rsidRPr="00B040ED">
        <w:rPr>
          <w:lang w:val="de-DE"/>
        </w:rPr>
        <w:lastRenderedPageBreak/>
        <w:t>Anmerkung</w:t>
      </w:r>
      <w:r w:rsidR="00947982" w:rsidRPr="00B040ED">
        <w:rPr>
          <w:lang w:val="de-DE"/>
        </w:rPr>
        <w:t xml:space="preserve">: </w:t>
      </w:r>
      <w:r w:rsidR="005A3A47" w:rsidRPr="00B040ED">
        <w:rPr>
          <w:lang w:val="de-DE"/>
        </w:rPr>
        <w:t xml:space="preserve">In der obigen Abbildung ist die </w:t>
      </w:r>
      <w:r w:rsidR="00CF7F23" w:rsidRPr="00B040ED">
        <w:rPr>
          <w:lang w:val="de-DE"/>
        </w:rPr>
        <w:t>Amplitude</w:t>
      </w:r>
      <w:r w:rsidR="005A3A47" w:rsidRPr="00B040ED">
        <w:rPr>
          <w:lang w:val="de-DE"/>
        </w:rPr>
        <w:t xml:space="preserve"> des Pulses deutlich größer als die Schwellenspannung. Wenn dieser Puls ohne Abschwächung zu nachfolgenden Neuronen läuft, müsste </w:t>
      </w:r>
      <w:r w:rsidR="005114FA" w:rsidRPr="00B040ED">
        <w:rPr>
          <w:lang w:val="de-DE"/>
        </w:rPr>
        <w:t xml:space="preserve">er </w:t>
      </w:r>
      <w:r w:rsidR="005A3A47" w:rsidRPr="00B040ED">
        <w:rPr>
          <w:lang w:val="de-DE"/>
        </w:rPr>
        <w:t>auf jede</w:t>
      </w:r>
      <w:r w:rsidR="005114FA" w:rsidRPr="00B040ED">
        <w:rPr>
          <w:lang w:val="de-DE"/>
        </w:rPr>
        <w:t>n</w:t>
      </w:r>
      <w:r w:rsidR="005A3A47" w:rsidRPr="00B040ED">
        <w:rPr>
          <w:lang w:val="de-DE"/>
        </w:rPr>
        <w:t xml:space="preserve"> Fall auch </w:t>
      </w:r>
      <w:r w:rsidR="005114FA" w:rsidRPr="00B040ED">
        <w:rPr>
          <w:lang w:val="de-DE"/>
        </w:rPr>
        <w:t xml:space="preserve">dort </w:t>
      </w:r>
      <w:r w:rsidR="006D5A01" w:rsidRPr="00B040ED">
        <w:rPr>
          <w:lang w:val="de-DE"/>
        </w:rPr>
        <w:t xml:space="preserve">sofort </w:t>
      </w:r>
      <w:r w:rsidR="005A3A47" w:rsidRPr="00B040ED">
        <w:rPr>
          <w:lang w:val="de-DE"/>
        </w:rPr>
        <w:t>eine A</w:t>
      </w:r>
      <w:r w:rsidR="005114FA" w:rsidRPr="00B040ED">
        <w:rPr>
          <w:lang w:val="de-DE"/>
        </w:rPr>
        <w:t>u</w:t>
      </w:r>
      <w:r w:rsidR="005A3A47" w:rsidRPr="00B040ED">
        <w:rPr>
          <w:lang w:val="de-DE"/>
        </w:rPr>
        <w:t xml:space="preserve">slösung verursachen. Das Gesamtsystem würde demnach immer feuern, sobald auch nur ein </w:t>
      </w:r>
      <w:r w:rsidR="0052117D" w:rsidRPr="00B040ED">
        <w:rPr>
          <w:lang w:val="de-DE"/>
        </w:rPr>
        <w:t xml:space="preserve">einziger </w:t>
      </w:r>
      <w:r w:rsidR="005A3A47" w:rsidRPr="00B040ED">
        <w:rPr>
          <w:lang w:val="de-DE"/>
        </w:rPr>
        <w:t xml:space="preserve">auslösender Impuls auftritt. </w:t>
      </w:r>
      <w:r w:rsidR="00D9679E" w:rsidRPr="00B040ED">
        <w:rPr>
          <w:lang w:val="de-DE"/>
        </w:rPr>
        <w:t xml:space="preserve">Um eine sinnvolle Simulation zu gewährleisten, sollte die Amplitude des Pulses im Gegensatz zu der Abbildung niedriger als die Schwellenspannung gewählt werden. Zurzeit ist </w:t>
      </w:r>
      <w:r w:rsidR="00802A27" w:rsidRPr="00B040ED">
        <w:rPr>
          <w:lang w:val="de-DE"/>
        </w:rPr>
        <w:t>der Widerspruch zwischen der</w:t>
      </w:r>
      <w:r w:rsidR="00D9679E" w:rsidRPr="00B040ED">
        <w:rPr>
          <w:lang w:val="de-DE"/>
        </w:rPr>
        <w:t xml:space="preserve"> Abbildung in Wikipedia </w:t>
      </w:r>
      <w:r w:rsidR="00802A27" w:rsidRPr="00B040ED">
        <w:rPr>
          <w:lang w:val="de-DE"/>
        </w:rPr>
        <w:t>und den Erfordernissen der Simulation noch ungeklärt.</w:t>
      </w:r>
      <w:r w:rsidR="72A5D1C8" w:rsidRPr="00B040ED">
        <w:rPr>
          <w:lang w:val="de-DE"/>
        </w:rPr>
        <w:t xml:space="preserve"> </w:t>
      </w:r>
    </w:p>
    <w:p w14:paraId="43C94A4D" w14:textId="132EF453" w:rsidR="00DA43DA" w:rsidRDefault="00DA43DA" w:rsidP="00DA43DA">
      <w:pPr>
        <w:pStyle w:val="berschrift2"/>
        <w:rPr>
          <w:lang w:val="de-DE"/>
        </w:rPr>
      </w:pPr>
      <w:bookmarkStart w:id="14" w:name="_Ref26970260"/>
      <w:bookmarkStart w:id="15" w:name="_Toc35466075"/>
      <w:r>
        <w:rPr>
          <w:lang w:val="de-DE"/>
        </w:rPr>
        <w:t>Einstellbare Parameter</w:t>
      </w:r>
      <w:bookmarkEnd w:id="14"/>
      <w:bookmarkEnd w:id="15"/>
    </w:p>
    <w:p w14:paraId="6AF109C0" w14:textId="5F80004C"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62174750" w:rsidR="00EF2B4E" w:rsidRPr="00EF2B4E" w:rsidRDefault="00EF2B4E" w:rsidP="00575B82">
      <w:pPr>
        <w:pStyle w:val="Listenabsatz"/>
        <w:numPr>
          <w:ilvl w:val="0"/>
          <w:numId w:val="24"/>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692CC32F" w:rsidR="00EF2B4E" w:rsidRPr="00EF2B4E" w:rsidRDefault="00EF2B4E" w:rsidP="00575B82">
      <w:pPr>
        <w:pStyle w:val="Listenabsatz"/>
        <w:numPr>
          <w:ilvl w:val="0"/>
          <w:numId w:val="24"/>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17849DDC" w:rsidR="00EF2B4E" w:rsidRDefault="00EF2B4E" w:rsidP="00575B82">
      <w:pPr>
        <w:pStyle w:val="Listenabsatz"/>
        <w:numPr>
          <w:ilvl w:val="0"/>
          <w:numId w:val="24"/>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55A8C196" w14:textId="13753D9B" w:rsidR="00143C0A" w:rsidRPr="00575B82" w:rsidRDefault="00143C0A" w:rsidP="00575B82">
      <w:pPr>
        <w:pStyle w:val="Listenabsatz"/>
        <w:numPr>
          <w:ilvl w:val="0"/>
          <w:numId w:val="24"/>
        </w:numPr>
        <w:tabs>
          <w:tab w:val="left" w:pos="2410"/>
        </w:tabs>
        <w:ind w:left="709" w:hanging="218"/>
        <w:rPr>
          <w:lang w:val="de-DE"/>
        </w:rPr>
      </w:pPr>
      <w:r>
        <w:rPr>
          <w:lang w:val="de-DE"/>
        </w:rPr>
        <w:t xml:space="preserve">Time </w:t>
      </w:r>
      <w:proofErr w:type="spellStart"/>
      <w:r>
        <w:rPr>
          <w:lang w:val="de-DE"/>
        </w:rPr>
        <w:t>resolution</w:t>
      </w:r>
      <w:proofErr w:type="spellEnd"/>
      <w:r>
        <w:rPr>
          <w:lang w:val="de-DE"/>
        </w:rPr>
        <w:t>:</w:t>
      </w:r>
      <w:r>
        <w:rPr>
          <w:lang w:val="de-DE"/>
        </w:rPr>
        <w:tab/>
        <w:t>Die zeitliche Auflösung mit der das Modell berechnet wird</w:t>
      </w:r>
    </w:p>
    <w:p w14:paraId="67D35807" w14:textId="4BC442DF"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3676DDAA" w14:textId="063DA68C" w:rsidR="00575B82" w:rsidRDefault="00575B82" w:rsidP="00575B82">
      <w:pPr>
        <w:tabs>
          <w:tab w:val="left" w:pos="2410"/>
        </w:tabs>
        <w:rPr>
          <w:lang w:val="de-DE"/>
        </w:rPr>
      </w:pPr>
      <w:r>
        <w:rPr>
          <w:lang w:val="de-DE"/>
        </w:rPr>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5DCE115C"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5B1936">
        <w:rPr>
          <w:lang w:val="de-DE"/>
        </w:rPr>
        <w:t>2.2</w:t>
      </w:r>
      <w:r w:rsidR="00497629">
        <w:rPr>
          <w:lang w:val="de-DE"/>
        </w:rPr>
        <w:fldChar w:fldCharType="end"/>
      </w:r>
      <w:r w:rsidR="00497629">
        <w:rPr>
          <w:lang w:val="de-DE"/>
        </w:rPr>
        <w:t>.</w:t>
      </w:r>
    </w:p>
    <w:p w14:paraId="075BF5ED" w14:textId="6291BC30" w:rsidR="004F76C1"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066B392F" w14:textId="7D782D73" w:rsidR="00896755" w:rsidRDefault="00896755" w:rsidP="00896755">
      <w:pPr>
        <w:pStyle w:val="berschrift2"/>
        <w:rPr>
          <w:lang w:val="de-DE"/>
        </w:rPr>
      </w:pPr>
      <w:bookmarkStart w:id="16" w:name="_Toc35466076"/>
      <w:r>
        <w:rPr>
          <w:lang w:val="de-DE"/>
        </w:rPr>
        <w:t>Visuelles und akustisches Feedback</w:t>
      </w:r>
      <w:bookmarkEnd w:id="16"/>
    </w:p>
    <w:p w14:paraId="0BED757A" w14:textId="13F4BE09" w:rsidR="00896755" w:rsidRDefault="00896755" w:rsidP="00896755">
      <w:pPr>
        <w:tabs>
          <w:tab w:val="left" w:pos="2410"/>
        </w:tabs>
        <w:rPr>
          <w:lang w:val="de-DE"/>
        </w:rPr>
      </w:pPr>
      <w:r>
        <w:rPr>
          <w:lang w:val="de-DE"/>
        </w:rPr>
        <w:t>Die Fortpflanzung der Signale in den Dendriten wird durch die farbliche Veränderung der Abschnitte des Dendriten visualisiert. Im unerregten Zustand ist das Innere eines Dendriten schwarz. Je höher das Spannungspotential ist, umso stärker ist der Rotanteil des Abschnitts. Sind diese Abschnitte relativ kurz, dann wirkt die Bewegung flüssig und gleichmäßig. Sind sie relativ lang, dann sind Abstufungen zu erkennen und die Bewegung wirkt eckig und ungleichförmig. Die Länge der Abschnitte hängt ab von der eingestellten Ausbreitungsgeschwindigkeit (Pulse speed</w:t>
      </w:r>
      <w:r w:rsidR="00DE35B5">
        <w:rPr>
          <w:lang w:val="de-DE"/>
        </w:rPr>
        <w:t xml:space="preserve">) und der zeitlichen Auflösung  (Time </w:t>
      </w:r>
      <w:proofErr w:type="spellStart"/>
      <w:r w:rsidR="00DE35B5">
        <w:rPr>
          <w:lang w:val="de-DE"/>
        </w:rPr>
        <w:t>resolution</w:t>
      </w:r>
      <w:proofErr w:type="spellEnd"/>
      <w:r w:rsidR="00DE35B5">
        <w:rPr>
          <w:lang w:val="de-DE"/>
        </w:rPr>
        <w:t xml:space="preserve">) </w:t>
      </w:r>
      <w:r w:rsidR="003950EA">
        <w:rPr>
          <w:lang w:val="de-DE"/>
        </w:rPr>
        <w:t xml:space="preserve">ab, </w:t>
      </w:r>
      <w:r w:rsidR="00DE35B5">
        <w:rPr>
          <w:lang w:val="de-DE"/>
        </w:rPr>
        <w:t xml:space="preserve">siehe </w:t>
      </w:r>
      <w:r w:rsidR="003950EA">
        <w:rPr>
          <w:lang w:val="de-DE"/>
        </w:rPr>
        <w:t xml:space="preserve">auch </w:t>
      </w:r>
      <w:r w:rsidR="00DE35B5">
        <w:rPr>
          <w:lang w:val="de-DE"/>
        </w:rPr>
        <w:t xml:space="preserve">Kap. </w:t>
      </w:r>
      <w:r w:rsidR="00DE35B5">
        <w:rPr>
          <w:lang w:val="de-DE"/>
        </w:rPr>
        <w:fldChar w:fldCharType="begin"/>
      </w:r>
      <w:r w:rsidR="00DE35B5">
        <w:rPr>
          <w:lang w:val="de-DE"/>
        </w:rPr>
        <w:instrText xml:space="preserve"> REF _Ref26970260 \r \h </w:instrText>
      </w:r>
      <w:r w:rsidR="00DE35B5">
        <w:rPr>
          <w:lang w:val="de-DE"/>
        </w:rPr>
      </w:r>
      <w:r w:rsidR="00DE35B5">
        <w:rPr>
          <w:lang w:val="de-DE"/>
        </w:rPr>
        <w:fldChar w:fldCharType="separate"/>
      </w:r>
      <w:r w:rsidR="005B1936">
        <w:rPr>
          <w:lang w:val="de-DE"/>
        </w:rPr>
        <w:t>3.2</w:t>
      </w:r>
      <w:r w:rsidR="00DE35B5">
        <w:rPr>
          <w:lang w:val="de-DE"/>
        </w:rPr>
        <w:fldChar w:fldCharType="end"/>
      </w:r>
      <w:r w:rsidR="00DE35B5">
        <w:rPr>
          <w:lang w:val="de-DE"/>
        </w:rPr>
        <w:t xml:space="preserve">., sowie Kap. </w:t>
      </w:r>
      <w:r w:rsidR="00DE35B5">
        <w:rPr>
          <w:lang w:val="de-DE"/>
        </w:rPr>
        <w:fldChar w:fldCharType="begin"/>
      </w:r>
      <w:r w:rsidR="00DE35B5">
        <w:rPr>
          <w:lang w:val="de-DE"/>
        </w:rPr>
        <w:instrText xml:space="preserve"> REF _Ref34752521 \r \h </w:instrText>
      </w:r>
      <w:r w:rsidR="00DE35B5">
        <w:rPr>
          <w:lang w:val="de-DE"/>
        </w:rPr>
      </w:r>
      <w:r w:rsidR="00DE35B5">
        <w:rPr>
          <w:lang w:val="de-DE"/>
        </w:rPr>
        <w:fldChar w:fldCharType="separate"/>
      </w:r>
      <w:r w:rsidR="005B1936">
        <w:rPr>
          <w:lang w:val="de-DE"/>
        </w:rPr>
        <w:t>4.8</w:t>
      </w:r>
      <w:r w:rsidR="00DE35B5">
        <w:rPr>
          <w:lang w:val="de-DE"/>
        </w:rPr>
        <w:fldChar w:fldCharType="end"/>
      </w:r>
      <w:r w:rsidR="00DE35B5">
        <w:rPr>
          <w:lang w:val="de-DE"/>
        </w:rPr>
        <w:t xml:space="preserve"> Punkt 3.</w:t>
      </w:r>
    </w:p>
    <w:p w14:paraId="09910C84" w14:textId="77777777" w:rsidR="00DE35B5" w:rsidRDefault="00DE35B5" w:rsidP="00896755">
      <w:pPr>
        <w:tabs>
          <w:tab w:val="left" w:pos="2410"/>
        </w:tabs>
        <w:rPr>
          <w:lang w:val="de-DE"/>
        </w:rPr>
      </w:pPr>
      <w:r>
        <w:rPr>
          <w:lang w:val="de-DE"/>
        </w:rPr>
        <w:t xml:space="preserve">Das Auslösen eines Neurons kann sowohl visuell als auch akustisch signalisiert werden. </w:t>
      </w:r>
    </w:p>
    <w:p w14:paraId="5F25CDE1" w14:textId="6EF7A17C" w:rsidR="00DE35B5" w:rsidRDefault="00DE35B5" w:rsidP="00DE35B5">
      <w:pPr>
        <w:pStyle w:val="Listenabsatz"/>
        <w:numPr>
          <w:ilvl w:val="0"/>
          <w:numId w:val="27"/>
        </w:numPr>
        <w:tabs>
          <w:tab w:val="left" w:pos="2410"/>
        </w:tabs>
        <w:rPr>
          <w:lang w:val="de-DE"/>
        </w:rPr>
      </w:pPr>
      <w:r w:rsidRPr="00DE35B5">
        <w:rPr>
          <w:lang w:val="de-DE"/>
        </w:rPr>
        <w:t>Wie auch bei den Dendriten wird das Innere von Neuronen mit zunehmendem Spannungspotential mit immer größerem Rotanteil dargestellt.</w:t>
      </w:r>
    </w:p>
    <w:p w14:paraId="2CFB0F8E" w14:textId="4DDF541E" w:rsidR="00DE35B5" w:rsidRDefault="003950EA" w:rsidP="00DE35B5">
      <w:pPr>
        <w:pStyle w:val="Listenabsatz"/>
        <w:numPr>
          <w:ilvl w:val="0"/>
          <w:numId w:val="27"/>
        </w:numPr>
        <w:tabs>
          <w:tab w:val="left" w:pos="2410"/>
        </w:tabs>
        <w:rPr>
          <w:lang w:val="de-DE"/>
        </w:rPr>
      </w:pPr>
      <w:r>
        <w:rPr>
          <w:lang w:val="de-DE"/>
        </w:rPr>
        <w:t>Außerdem</w:t>
      </w:r>
      <w:r w:rsidR="00DE35B5">
        <w:rPr>
          <w:lang w:val="de-DE"/>
        </w:rPr>
        <w:t xml:space="preserve"> wird das Verhältnis das aktuellen Spannungspotentials zur Auslösespannung (Threshold) als Prozentwert eingeblendet.</w:t>
      </w:r>
    </w:p>
    <w:p w14:paraId="6576E10D" w14:textId="44AAA5A5" w:rsidR="00DE35B5" w:rsidRDefault="003950EA" w:rsidP="00DE35B5">
      <w:pPr>
        <w:pStyle w:val="Listenabsatz"/>
        <w:numPr>
          <w:ilvl w:val="0"/>
          <w:numId w:val="27"/>
        </w:numPr>
        <w:tabs>
          <w:tab w:val="left" w:pos="2410"/>
        </w:tabs>
        <w:rPr>
          <w:lang w:val="de-DE"/>
        </w:rPr>
      </w:pPr>
      <w:r>
        <w:rPr>
          <w:lang w:val="de-DE"/>
        </w:rPr>
        <w:t>Bei der Auslösung wird statt dem Prozentwert 100% das Wort „TRIGGER“ ausgegeben.</w:t>
      </w:r>
    </w:p>
    <w:p w14:paraId="61A18754" w14:textId="687B7E58" w:rsidR="003950EA" w:rsidRPr="00DE35B5" w:rsidRDefault="003950EA" w:rsidP="00DE35B5">
      <w:pPr>
        <w:pStyle w:val="Listenabsatz"/>
        <w:numPr>
          <w:ilvl w:val="0"/>
          <w:numId w:val="27"/>
        </w:numPr>
        <w:tabs>
          <w:tab w:val="left" w:pos="2410"/>
        </w:tabs>
        <w:rPr>
          <w:lang w:val="de-DE"/>
        </w:rPr>
      </w:pPr>
      <w:r>
        <w:rPr>
          <w:lang w:val="de-DE"/>
        </w:rPr>
        <w:t>Zusätzlich kann bei jedem Neuron individuell ein akustisches Signal mit dem Auslöseereignis verknüpft werden. Dazu wird mit der rechten Maustaste auf dem Neuron im Kontextmenü der Punkt „Trigger Sound“ angewählt. Es öffnet sich ein kleines Dialogfenster, in dem Frequenz und Dauer des akustischen Signals eingegeben werden können.</w:t>
      </w:r>
    </w:p>
    <w:p w14:paraId="3C10034F" w14:textId="7F4A0FEB" w:rsidR="008226EF" w:rsidRDefault="008226EF" w:rsidP="00497629">
      <w:pPr>
        <w:pStyle w:val="berschrift1"/>
        <w:ind w:left="431" w:hanging="431"/>
      </w:pPr>
      <w:bookmarkStart w:id="17" w:name="_Toc35466077"/>
      <w:r>
        <w:lastRenderedPageBreak/>
        <w:t>Benutzerinteraktion</w:t>
      </w:r>
      <w:bookmarkEnd w:id="17"/>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77777777" w:rsidR="008226EF" w:rsidRDefault="008226EF" w:rsidP="008226EF">
      <w:pPr>
        <w:pStyle w:val="berschrift2"/>
        <w:rPr>
          <w:lang w:val="de-DE"/>
        </w:rPr>
      </w:pPr>
      <w:bookmarkStart w:id="18" w:name="_Toc35466078"/>
      <w:r>
        <w:rPr>
          <w:lang w:val="de-DE"/>
        </w:rPr>
        <w:t>Menüleiste</w:t>
      </w:r>
      <w:bookmarkEnd w:id="18"/>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36CD21C1" w:rsidR="005C3F0C" w:rsidRDefault="005C3F0C" w:rsidP="005C3F0C">
      <w:pPr>
        <w:pStyle w:val="Listenabsatz"/>
        <w:numPr>
          <w:ilvl w:val="0"/>
          <w:numId w:val="2"/>
        </w:numPr>
        <w:tabs>
          <w:tab w:val="left" w:pos="1560"/>
        </w:tabs>
        <w:rPr>
          <w:lang w:val="de-DE"/>
        </w:rPr>
      </w:pPr>
      <w:r>
        <w:rPr>
          <w:lang w:val="de-DE"/>
        </w:rPr>
        <w:t>File</w:t>
      </w:r>
      <w:r>
        <w:rPr>
          <w:lang w:val="de-DE"/>
        </w:rPr>
        <w:tab/>
        <w:t>Abspeichern und Laden von Modellen, Beenden des Programms</w:t>
      </w:r>
    </w:p>
    <w:p w14:paraId="7D7C2612" w14:textId="01DEA738" w:rsidR="005C3F0C" w:rsidRDefault="005C3F0C" w:rsidP="005C3F0C">
      <w:pPr>
        <w:pStyle w:val="Listenabsatz"/>
        <w:numPr>
          <w:ilvl w:val="0"/>
          <w:numId w:val="2"/>
        </w:numPr>
        <w:tabs>
          <w:tab w:val="left" w:pos="1560"/>
        </w:tabs>
        <w:rPr>
          <w:lang w:val="de-DE"/>
        </w:rPr>
      </w:pPr>
      <w:r>
        <w:rPr>
          <w:lang w:val="de-DE"/>
        </w:rPr>
        <w:t>Action</w:t>
      </w:r>
      <w:r w:rsidR="004F76C1">
        <w:rPr>
          <w:lang w:val="de-DE"/>
        </w:rPr>
        <w:tab/>
      </w:r>
      <w:r w:rsidR="00993316">
        <w:rPr>
          <w:lang w:val="de-DE"/>
        </w:rPr>
        <w:t xml:space="preserve">verschiedene </w:t>
      </w:r>
      <w:r w:rsidR="00E86294">
        <w:rPr>
          <w:lang w:val="de-DE"/>
        </w:rPr>
        <w:t>Funktion</w:t>
      </w:r>
      <w:r w:rsidR="00993316">
        <w:rPr>
          <w:lang w:val="de-DE"/>
        </w:rPr>
        <w:t>en, z.B.</w:t>
      </w:r>
      <w:r w:rsidR="00E86294">
        <w:rPr>
          <w:lang w:val="de-DE"/>
        </w:rPr>
        <w:t xml:space="preserve"> „Analyze“</w:t>
      </w:r>
      <w:r w:rsidR="00993316">
        <w:rPr>
          <w:lang w:val="de-DE"/>
        </w:rPr>
        <w:t>, „Center model“, siehe unten</w:t>
      </w:r>
    </w:p>
    <w:p w14:paraId="493D7689" w14:textId="3F770937" w:rsidR="005C3F0C" w:rsidRDefault="005C3F0C" w:rsidP="005C3F0C">
      <w:pPr>
        <w:pStyle w:val="Listenabsatz"/>
        <w:numPr>
          <w:ilvl w:val="0"/>
          <w:numId w:val="2"/>
        </w:numPr>
        <w:tabs>
          <w:tab w:val="left" w:pos="1560"/>
        </w:tabs>
        <w:rPr>
          <w:lang w:val="de-DE"/>
        </w:rPr>
      </w:pPr>
      <w:r>
        <w:rPr>
          <w:lang w:val="de-DE"/>
        </w:rPr>
        <w:t>View</w:t>
      </w:r>
      <w:r w:rsidR="004F76C1">
        <w:rPr>
          <w:lang w:val="de-DE"/>
        </w:rPr>
        <w:tab/>
        <w:t xml:space="preserve">Funktionen, die mit der Darstellung des Programms zu tun haben </w:t>
      </w:r>
    </w:p>
    <w:p w14:paraId="54A94FEE" w14:textId="3E575D88" w:rsidR="006D5A01" w:rsidRDefault="006D5A01" w:rsidP="005C3F0C">
      <w:pPr>
        <w:pStyle w:val="Listenabsatz"/>
        <w:numPr>
          <w:ilvl w:val="0"/>
          <w:numId w:val="2"/>
        </w:numPr>
        <w:tabs>
          <w:tab w:val="left" w:pos="1560"/>
        </w:tabs>
        <w:rPr>
          <w:lang w:val="de-DE"/>
        </w:rPr>
      </w:pPr>
      <w:r>
        <w:rPr>
          <w:lang w:val="de-DE"/>
        </w:rPr>
        <w:t>Options</w:t>
      </w:r>
      <w:r>
        <w:rPr>
          <w:lang w:val="de-DE"/>
        </w:rPr>
        <w:tab/>
        <w:t>weitere Optionen, z.B. um das akustische Feedback ein- und auszuschalten</w:t>
      </w:r>
    </w:p>
    <w:p w14:paraId="143430EA" w14:textId="2B75CFAC" w:rsidR="005C3F0C" w:rsidRDefault="005C3F0C" w:rsidP="005C3F0C">
      <w:pPr>
        <w:pStyle w:val="Listenabsatz"/>
        <w:numPr>
          <w:ilvl w:val="0"/>
          <w:numId w:val="2"/>
        </w:numPr>
        <w:tabs>
          <w:tab w:val="left" w:pos="1560"/>
        </w:tabs>
        <w:rPr>
          <w:lang w:val="de-DE"/>
        </w:rPr>
      </w:pPr>
      <w:r>
        <w:rPr>
          <w:lang w:val="de-DE"/>
        </w:rPr>
        <w:t>Help</w:t>
      </w:r>
      <w:r w:rsidR="004F76C1">
        <w:rPr>
          <w:lang w:val="de-DE"/>
        </w:rPr>
        <w:tab/>
        <w:t>Informationen zum Programm</w:t>
      </w:r>
    </w:p>
    <w:p w14:paraId="02AC1F5C" w14:textId="6973E02C" w:rsidR="00BC00C3" w:rsidRDefault="00BC00C3" w:rsidP="00BC00C3">
      <w:pPr>
        <w:ind w:left="360"/>
        <w:rPr>
          <w:lang w:val="de-DE"/>
        </w:rPr>
      </w:pPr>
      <w:r>
        <w:rPr>
          <w:lang w:val="de-DE"/>
        </w:rPr>
        <w:t xml:space="preserve">Unter dem Menü „View“ </w:t>
      </w:r>
      <w:r w:rsidRPr="00BC00C3">
        <w:rPr>
          <w:lang w:val="de-DE"/>
        </w:rPr>
        <w:t>ist die Option „Window refresh rate“ enthalten. Sie öffnet einen Dialog, mit dem die Bildwiederholrate einge</w:t>
      </w:r>
      <w:r w:rsidRPr="00BC00C3">
        <w:rPr>
          <w:lang w:val="de-DE"/>
        </w:rPr>
        <w:softHyphen/>
        <w:t>stellt werden kann. Damit ist nicht die Hardware-Bildwiederholrate des Monitors gemeint, son</w:t>
      </w:r>
      <w:r w:rsidRPr="00BC00C3">
        <w:rPr>
          <w:lang w:val="de-DE"/>
        </w:rPr>
        <w:softHyphen/>
        <w:t>dern die Frequenz, mit der von der Software die Darstellung des Netzes erneuert wird. Im Nor</w:t>
      </w:r>
      <w:r w:rsidRPr="00BC00C3">
        <w:rPr>
          <w:lang w:val="de-DE"/>
        </w:rPr>
        <w:softHyphen/>
        <w:t>malfall ist es nicht nötig, den voreingestellten Wert zu verändern.</w:t>
      </w:r>
    </w:p>
    <w:p w14:paraId="2C3D996F" w14:textId="3F3D5151" w:rsidR="00E277D9" w:rsidRDefault="00E277D9" w:rsidP="00BC00C3">
      <w:pPr>
        <w:ind w:left="360"/>
        <w:rPr>
          <w:lang w:val="de-DE"/>
        </w:rPr>
      </w:pPr>
      <w:r>
        <w:rPr>
          <w:lang w:val="de-DE"/>
        </w:rPr>
        <w:t>Im Menü „Options“ können folgende Eigenschaften des Programms ein- und ausgeschaltet werden:</w:t>
      </w:r>
    </w:p>
    <w:p w14:paraId="2E655626" w14:textId="558780B5" w:rsidR="00E277D9" w:rsidRDefault="00E277D9" w:rsidP="00E277D9">
      <w:pPr>
        <w:pStyle w:val="Listenabsatz"/>
        <w:numPr>
          <w:ilvl w:val="0"/>
          <w:numId w:val="2"/>
        </w:numPr>
        <w:rPr>
          <w:lang w:val="de-DE"/>
        </w:rPr>
      </w:pPr>
      <w:r>
        <w:rPr>
          <w:lang w:val="de-DE"/>
        </w:rPr>
        <w:t>Arrows: Die Anzeige der Richtungspfeile an Verbindungen</w:t>
      </w:r>
    </w:p>
    <w:p w14:paraId="6BE16D9F" w14:textId="0B7449C3" w:rsidR="00E277D9" w:rsidRDefault="00E277D9" w:rsidP="00E277D9">
      <w:pPr>
        <w:pStyle w:val="Listenabsatz"/>
        <w:numPr>
          <w:ilvl w:val="0"/>
          <w:numId w:val="2"/>
        </w:numPr>
        <w:rPr>
          <w:lang w:val="de-DE"/>
        </w:rPr>
      </w:pPr>
      <w:r>
        <w:rPr>
          <w:lang w:val="de-DE"/>
        </w:rPr>
        <w:t>Sound: Akustische Signale beim Andocken oder Löschen von Objekten im Editor</w:t>
      </w:r>
      <w:r w:rsidR="002F0A7E">
        <w:rPr>
          <w:lang w:val="de-DE"/>
        </w:rPr>
        <w:t xml:space="preserve">, sowie </w:t>
      </w:r>
      <w:proofErr w:type="spellStart"/>
      <w:r w:rsidR="002F0A7E">
        <w:rPr>
          <w:lang w:val="de-DE"/>
        </w:rPr>
        <w:t>TriggerSounds</w:t>
      </w:r>
      <w:proofErr w:type="spellEnd"/>
    </w:p>
    <w:p w14:paraId="4459524B" w14:textId="455239FC" w:rsidR="00E277D9" w:rsidRDefault="00E277D9" w:rsidP="00E277D9">
      <w:pPr>
        <w:pStyle w:val="Listenabsatz"/>
        <w:numPr>
          <w:ilvl w:val="0"/>
          <w:numId w:val="2"/>
        </w:numPr>
        <w:rPr>
          <w:lang w:val="de-DE"/>
        </w:rPr>
      </w:pPr>
      <w:proofErr w:type="spellStart"/>
      <w:r>
        <w:rPr>
          <w:lang w:val="de-DE"/>
        </w:rPr>
        <w:t>AutoOpen</w:t>
      </w:r>
      <w:proofErr w:type="spellEnd"/>
      <w:r>
        <w:rPr>
          <w:lang w:val="de-DE"/>
        </w:rPr>
        <w:t>: Wenn diese Option aktiv ist, wird das zuletzt bearbeitete Modell sowie die Zoomstufe und die Position auf der Arbeitsfläche abgespeichert und beim nächsten Programmstart automatisch wiederhergestellt. Wenn die Option deaktiviert ist, startet das Programm mit einem Minimalmodell bestehend aus zwei Neuronen.</w:t>
      </w:r>
    </w:p>
    <w:p w14:paraId="7E875AC6" w14:textId="012F66A6" w:rsidR="00E86294" w:rsidRPr="0086616D" w:rsidRDefault="0086616D" w:rsidP="00E86294">
      <w:pPr>
        <w:pStyle w:val="berschrift3"/>
      </w:pPr>
      <w:bookmarkStart w:id="19" w:name="_Ref35468598"/>
      <w:bookmarkStart w:id="20" w:name="_Ref37610589"/>
      <w:r w:rsidRPr="0086616D">
        <w:t>„</w:t>
      </w:r>
      <w:proofErr w:type="gramStart"/>
      <w:r w:rsidRPr="0086616D">
        <w:t>Action“ -</w:t>
      </w:r>
      <w:proofErr w:type="gramEnd"/>
      <w:r w:rsidRPr="0086616D">
        <w:t xml:space="preserve"> </w:t>
      </w:r>
      <w:r w:rsidR="00E86294" w:rsidRPr="0086616D">
        <w:t>„Analyze“</w:t>
      </w:r>
      <w:bookmarkEnd w:id="19"/>
      <w:r w:rsidR="00975FD2" w:rsidRPr="0086616D">
        <w:t xml:space="preserve"> – „Find loops“</w:t>
      </w:r>
      <w:bookmarkEnd w:id="20"/>
    </w:p>
    <w:p w14:paraId="63D18085" w14:textId="255DB9D3" w:rsidR="00B040ED" w:rsidRDefault="00E86294" w:rsidP="00E86294">
      <w:pPr>
        <w:rPr>
          <w:lang w:val="de-DE"/>
        </w:rPr>
      </w:pPr>
      <w:r>
        <w:rPr>
          <w:lang w:val="de-DE"/>
        </w:rPr>
        <w:t xml:space="preserve">Diese Funktion untersucht das Modell und sucht nach Schleifen (siehe </w:t>
      </w:r>
      <w:r>
        <w:rPr>
          <w:lang w:val="de-DE"/>
        </w:rPr>
        <w:fldChar w:fldCharType="begin"/>
      </w:r>
      <w:r>
        <w:rPr>
          <w:lang w:val="de-DE"/>
        </w:rPr>
        <w:instrText xml:space="preserve"> REF _Ref28088429 \r \h </w:instrText>
      </w:r>
      <w:r>
        <w:rPr>
          <w:lang w:val="de-DE"/>
        </w:rPr>
      </w:r>
      <w:r>
        <w:rPr>
          <w:lang w:val="de-DE"/>
        </w:rPr>
        <w:fldChar w:fldCharType="separate"/>
      </w:r>
      <w:r w:rsidR="005B1936">
        <w:rPr>
          <w:lang w:val="de-DE"/>
        </w:rPr>
        <w:t>2.7</w:t>
      </w:r>
      <w:r>
        <w:rPr>
          <w:lang w:val="de-DE"/>
        </w:rPr>
        <w:fldChar w:fldCharType="end"/>
      </w:r>
      <w:r>
        <w:rPr>
          <w:lang w:val="de-DE"/>
        </w:rPr>
        <w:t xml:space="preserve">). </w:t>
      </w:r>
      <w:r w:rsidR="00B040ED">
        <w:rPr>
          <w:lang w:val="de-DE"/>
        </w:rPr>
        <w:t>Kleine Schleifen, an denen nur wenige Neuronen beteiligt sind, können während der Erstellung eines Modells versehentlich erzeugt werden und sind oft mit bloßem Auge kaum zu entdecken. Sie können aber das Verhalten des Modells auf unerwünschte Weise beeinflussen.</w:t>
      </w:r>
    </w:p>
    <w:p w14:paraId="268B8893" w14:textId="6B4DD292" w:rsidR="00E86294" w:rsidRDefault="00B040ED" w:rsidP="00E86294">
      <w:pPr>
        <w:rPr>
          <w:lang w:val="de-DE"/>
        </w:rPr>
      </w:pPr>
      <w:r>
        <w:rPr>
          <w:lang w:val="de-DE"/>
        </w:rPr>
        <w:t xml:space="preserve">Bei dieser Erkennungsfunktion </w:t>
      </w:r>
      <w:r w:rsidR="00E86294">
        <w:rPr>
          <w:lang w:val="de-DE"/>
        </w:rPr>
        <w:t>gibt es neben dem Rechenaufwand bei größeren Modellen vor allem das Problem der Interaktion mit dem Benutzer.</w:t>
      </w:r>
    </w:p>
    <w:p w14:paraId="1B5FBC1F" w14:textId="1FB35572" w:rsidR="00E86294" w:rsidRDefault="00E86294" w:rsidP="00E86294">
      <w:pPr>
        <w:rPr>
          <w:lang w:val="de-DE"/>
        </w:rPr>
      </w:pPr>
      <w:r>
        <w:rPr>
          <w:lang w:val="de-DE"/>
        </w:rPr>
        <w:t xml:space="preserve">Wie viele Elemente </w:t>
      </w:r>
      <w:r w:rsidR="004A251B">
        <w:rPr>
          <w:lang w:val="de-DE"/>
        </w:rPr>
        <w:t>darf</w:t>
      </w:r>
      <w:r>
        <w:rPr>
          <w:lang w:val="de-DE"/>
        </w:rPr>
        <w:t xml:space="preserve"> eine Schleife</w:t>
      </w:r>
      <w:r w:rsidR="004A251B">
        <w:rPr>
          <w:lang w:val="de-DE"/>
        </w:rPr>
        <w:t>,</w:t>
      </w:r>
      <w:r>
        <w:rPr>
          <w:lang w:val="de-DE"/>
        </w:rPr>
        <w:t xml:space="preserve"> die von der Analyse erfasst wird</w:t>
      </w:r>
      <w:r w:rsidR="004A251B">
        <w:rPr>
          <w:lang w:val="de-DE"/>
        </w:rPr>
        <w:t>,</w:t>
      </w:r>
      <w:r>
        <w:rPr>
          <w:lang w:val="de-DE"/>
        </w:rPr>
        <w:t xml:space="preserve"> maximal umfassen</w:t>
      </w:r>
      <w:r w:rsidR="004A251B">
        <w:rPr>
          <w:lang w:val="de-DE"/>
        </w:rPr>
        <w:t>?</w:t>
      </w:r>
      <w:r>
        <w:rPr>
          <w:lang w:val="de-DE"/>
        </w:rPr>
        <w:t xml:space="preserve"> </w:t>
      </w:r>
      <w:r w:rsidR="004A251B">
        <w:rPr>
          <w:lang w:val="de-DE"/>
        </w:rPr>
        <w:t>Interessant sind vor allem sehr kleine Schleifen, die nur aus wenige Neuronen bestehen, da diese Schleifen höchstwahrscheinlich unbeabsichtigt sind. Bewusst gesetzte Rückkopplungsschleifen, die über mehrere Faserbündel verlaufen</w:t>
      </w:r>
      <w:r w:rsidR="0001182D">
        <w:rPr>
          <w:lang w:val="de-DE"/>
        </w:rPr>
        <w:t>,</w:t>
      </w:r>
      <w:r w:rsidR="004A251B">
        <w:rPr>
          <w:lang w:val="de-DE"/>
        </w:rPr>
        <w:t xml:space="preserve"> bestehen aus einer größeren Anzahl von Neuronen. Aber wo soll die Grenze gesetzt werden</w:t>
      </w:r>
      <w:r w:rsidR="0001182D">
        <w:rPr>
          <w:lang w:val="de-DE"/>
        </w:rPr>
        <w:t>?</w:t>
      </w:r>
      <w:r w:rsidR="004A251B">
        <w:rPr>
          <w:lang w:val="de-DE"/>
        </w:rPr>
        <w:t xml:space="preserve"> Eine Einstellung durch den Benutzer wäre möglich, aber umständlich. Die Funktion wurde nun so implementiert, dass zunächst kleine Schleifen gesucht werden. Wenn nichts gefunden wird</w:t>
      </w:r>
      <w:r w:rsidR="0001182D">
        <w:rPr>
          <w:lang w:val="de-DE"/>
        </w:rPr>
        <w:t>,</w:t>
      </w:r>
      <w:r w:rsidR="004A251B">
        <w:rPr>
          <w:lang w:val="de-DE"/>
        </w:rPr>
        <w:t xml:space="preserve"> beginnt die Suche erneut mit einer etwas größeren Obergrenze und so weiter, bis schließlich nach Schleifen gesucht wird, die alle Neuronen des Modells </w:t>
      </w:r>
      <w:r w:rsidR="004A251B">
        <w:rPr>
          <w:lang w:val="de-DE"/>
        </w:rPr>
        <w:lastRenderedPageBreak/>
        <w:t xml:space="preserve">beinhalten. Die ersten Durchläufe gehen sehr schnell. Mit zunehmender Obergrenze benötigt die Suche immer mehr Rechenzeit. </w:t>
      </w:r>
      <w:r w:rsidR="005E202F">
        <w:rPr>
          <w:lang w:val="de-DE"/>
        </w:rPr>
        <w:t xml:space="preserve">Im Meldungsbereich der Statuszeile (siehe Kap. </w:t>
      </w:r>
      <w:r w:rsidR="005E202F">
        <w:rPr>
          <w:lang w:val="de-DE"/>
        </w:rPr>
        <w:fldChar w:fldCharType="begin"/>
      </w:r>
      <w:r w:rsidR="005E202F">
        <w:rPr>
          <w:lang w:val="de-DE"/>
        </w:rPr>
        <w:instrText xml:space="preserve"> REF _Ref35634997 \r \h </w:instrText>
      </w:r>
      <w:r w:rsidR="005E202F">
        <w:rPr>
          <w:lang w:val="de-DE"/>
        </w:rPr>
      </w:r>
      <w:r w:rsidR="005E202F">
        <w:rPr>
          <w:lang w:val="de-DE"/>
        </w:rPr>
        <w:fldChar w:fldCharType="separate"/>
      </w:r>
      <w:r w:rsidR="005B1936">
        <w:rPr>
          <w:lang w:val="de-DE"/>
        </w:rPr>
        <w:t>4.1.2</w:t>
      </w:r>
      <w:r w:rsidR="005E202F">
        <w:rPr>
          <w:lang w:val="de-DE"/>
        </w:rPr>
        <w:fldChar w:fldCharType="end"/>
      </w:r>
      <w:r w:rsidR="005E202F">
        <w:rPr>
          <w:lang w:val="de-DE"/>
        </w:rPr>
        <w:t xml:space="preserve">) wird angezeigt, welche Schleifengröße aktuell gesucht wird. </w:t>
      </w:r>
      <w:r w:rsidR="004A251B">
        <w:rPr>
          <w:lang w:val="de-DE"/>
        </w:rPr>
        <w:t>Der Benutzer kann die Suche jederzeit mit der ESC-Taste abbrechen.</w:t>
      </w:r>
    </w:p>
    <w:p w14:paraId="15712E0D" w14:textId="5DF78FC3" w:rsidR="00104369" w:rsidRDefault="004A251B" w:rsidP="00E86294">
      <w:pPr>
        <w:rPr>
          <w:lang w:val="de-DE"/>
        </w:rPr>
      </w:pPr>
      <w:r>
        <w:rPr>
          <w:lang w:val="de-DE"/>
        </w:rPr>
        <w:t xml:space="preserve">Wenn eine Schleife gefunden wurde, ergibt sich die Frage, wie diese dem Benutzer angezeigt werden soll. In Regionen mit sehr vielen Neuronen und Dendriten, die </w:t>
      </w:r>
      <w:r w:rsidR="00104369">
        <w:rPr>
          <w:lang w:val="de-DE"/>
        </w:rPr>
        <w:t xml:space="preserve">dicht beieinander liegen, sich teilweise sogar überdecken, ist es schwer eine kleine Schleife zu entdecken. Außerdem kann es sein, dass nicht das ganze Modell im sichtbaren Teil des Fensters angezeigt wird, und die Schleife </w:t>
      </w:r>
      <w:r w:rsidR="005E202F">
        <w:rPr>
          <w:lang w:val="de-DE"/>
        </w:rPr>
        <w:t xml:space="preserve">gerade </w:t>
      </w:r>
      <w:r w:rsidR="00104369">
        <w:rPr>
          <w:lang w:val="de-DE"/>
        </w:rPr>
        <w:t>außerhalb des Fensters liegt. Für die Anzeige einer gefundenen Schleife wird deshalb folgendes Verfahren angewandt:</w:t>
      </w:r>
    </w:p>
    <w:p w14:paraId="1A314D56" w14:textId="157BBEC9" w:rsidR="00104369" w:rsidRPr="00104369" w:rsidRDefault="00104369" w:rsidP="00E535C8">
      <w:pPr>
        <w:pStyle w:val="Listenabsatz"/>
        <w:numPr>
          <w:ilvl w:val="0"/>
          <w:numId w:val="29"/>
        </w:numPr>
        <w:rPr>
          <w:lang w:val="de-DE"/>
        </w:rPr>
      </w:pPr>
      <w:r w:rsidRPr="00104369">
        <w:rPr>
          <w:lang w:val="de-DE"/>
        </w:rPr>
        <w:t xml:space="preserve">Zunächst wird </w:t>
      </w:r>
      <w:r w:rsidR="00680BBC">
        <w:rPr>
          <w:lang w:val="de-DE"/>
        </w:rPr>
        <w:t xml:space="preserve">die Aktion „Modell zentrieren“ (siehe Kap. </w:t>
      </w:r>
      <w:r w:rsidR="00680BBC">
        <w:rPr>
          <w:lang w:val="de-DE"/>
        </w:rPr>
        <w:fldChar w:fldCharType="begin"/>
      </w:r>
      <w:r w:rsidR="00680BBC">
        <w:rPr>
          <w:lang w:val="de-DE"/>
        </w:rPr>
        <w:instrText xml:space="preserve"> REF _Ref35699660 \r \h </w:instrText>
      </w:r>
      <w:r w:rsidR="00680BBC">
        <w:rPr>
          <w:lang w:val="de-DE"/>
        </w:rPr>
      </w:r>
      <w:r w:rsidR="00680BBC">
        <w:rPr>
          <w:lang w:val="de-DE"/>
        </w:rPr>
        <w:fldChar w:fldCharType="separate"/>
      </w:r>
      <w:r w:rsidR="005B1936">
        <w:rPr>
          <w:lang w:val="de-DE"/>
        </w:rPr>
        <w:t>4.1.2</w:t>
      </w:r>
      <w:r w:rsidR="00680BBC">
        <w:rPr>
          <w:lang w:val="de-DE"/>
        </w:rPr>
        <w:fldChar w:fldCharType="end"/>
      </w:r>
      <w:r w:rsidR="00680BBC">
        <w:rPr>
          <w:lang w:val="de-DE"/>
        </w:rPr>
        <w:t xml:space="preserve">) ausgeführt, </w:t>
      </w:r>
      <w:r w:rsidRPr="00104369">
        <w:rPr>
          <w:lang w:val="de-DE"/>
        </w:rPr>
        <w:t>so</w:t>
      </w:r>
      <w:r w:rsidR="00680BBC">
        <w:rPr>
          <w:lang w:val="de-DE"/>
        </w:rPr>
        <w:t xml:space="preserve"> dass</w:t>
      </w:r>
      <w:r w:rsidRPr="00104369">
        <w:rPr>
          <w:lang w:val="de-DE"/>
        </w:rPr>
        <w:t xml:space="preserve"> das gesamte Modell sichtbar ist und etwa in der Mitte des Fensters liegt</w:t>
      </w:r>
      <w:r w:rsidR="00680BBC">
        <w:rPr>
          <w:lang w:val="de-DE"/>
        </w:rPr>
        <w:t xml:space="preserve">, </w:t>
      </w:r>
    </w:p>
    <w:p w14:paraId="3E13CEE0" w14:textId="19EA9C5E" w:rsidR="004A251B" w:rsidRPr="00104369" w:rsidRDefault="00104369" w:rsidP="00E535C8">
      <w:pPr>
        <w:pStyle w:val="Listenabsatz"/>
        <w:numPr>
          <w:ilvl w:val="0"/>
          <w:numId w:val="29"/>
        </w:numPr>
        <w:rPr>
          <w:lang w:val="de-DE"/>
        </w:rPr>
      </w:pPr>
      <w:r w:rsidRPr="00104369">
        <w:rPr>
          <w:lang w:val="de-DE"/>
        </w:rPr>
        <w:t>Gleichzeitig werden die nicht an der Schleife beteiligten Neuronen und Dendriten farblich gedimmt, sodass sie weniger auffallen. Die an der Schleife beteiligten Elemente werden kräftig rot hervorgehoben.</w:t>
      </w:r>
    </w:p>
    <w:p w14:paraId="62A85B38" w14:textId="17C17C53" w:rsidR="00104369" w:rsidRDefault="00104369" w:rsidP="00104369">
      <w:pPr>
        <w:pStyle w:val="Listenabsatz"/>
        <w:numPr>
          <w:ilvl w:val="0"/>
          <w:numId w:val="29"/>
        </w:numPr>
        <w:rPr>
          <w:lang w:val="de-DE"/>
        </w:rPr>
      </w:pPr>
      <w:r w:rsidRPr="00104369">
        <w:rPr>
          <w:lang w:val="de-DE"/>
        </w:rPr>
        <w:t xml:space="preserve">Dann </w:t>
      </w:r>
      <w:r>
        <w:rPr>
          <w:lang w:val="de-DE"/>
        </w:rPr>
        <w:t xml:space="preserve">wird wieder soweit hineingezoomt, dass die </w:t>
      </w:r>
      <w:r w:rsidR="00680BBC">
        <w:rPr>
          <w:lang w:val="de-DE"/>
        </w:rPr>
        <w:t xml:space="preserve">gefundene </w:t>
      </w:r>
      <w:r>
        <w:rPr>
          <w:lang w:val="de-DE"/>
        </w:rPr>
        <w:t xml:space="preserve">Schleife </w:t>
      </w:r>
      <w:r w:rsidR="002F288F">
        <w:rPr>
          <w:lang w:val="de-DE"/>
        </w:rPr>
        <w:t>noch ganz sichtbar ist und möglichst groß in der Mitte des Fensters dargestellt wird.</w:t>
      </w:r>
    </w:p>
    <w:p w14:paraId="78DECE48" w14:textId="115C1F64" w:rsidR="002F288F" w:rsidRDefault="002F288F" w:rsidP="002F288F">
      <w:pPr>
        <w:rPr>
          <w:lang w:val="de-DE"/>
        </w:rPr>
      </w:pPr>
      <w:r>
        <w:rPr>
          <w:lang w:val="de-DE"/>
        </w:rPr>
        <w:t>Der Benutzer kann nun die Schleife auflösen, z.B. indem er Neuronen löscht oder Verbindungen auflöst.</w:t>
      </w:r>
    </w:p>
    <w:p w14:paraId="162CF08F" w14:textId="35579B79" w:rsidR="002F288F" w:rsidRDefault="002F288F" w:rsidP="002F288F">
      <w:pPr>
        <w:rPr>
          <w:lang w:val="de-DE"/>
        </w:rPr>
      </w:pPr>
      <w:r>
        <w:rPr>
          <w:lang w:val="de-DE"/>
        </w:rPr>
        <w:t>Um wieder in den normalen Modus zurückzukehren, in dem das Modell berechnet und dynamisch visualisiert wird, benutzt man die Funktion „Run“ in der Statuszeile.</w:t>
      </w:r>
    </w:p>
    <w:p w14:paraId="7CF43C2F" w14:textId="2FBB5AAF" w:rsidR="002F288F" w:rsidRDefault="002F288F" w:rsidP="00E535C8">
      <w:pPr>
        <w:rPr>
          <w:lang w:val="de-DE"/>
        </w:rPr>
      </w:pPr>
      <w:r>
        <w:rPr>
          <w:lang w:val="de-DE"/>
        </w:rPr>
        <w:t>Danach sollte nochmals mit der Funktion "Analyze“ getestet werden, ob noch weitere Schleifen im Modell enthalten sind.</w:t>
      </w:r>
    </w:p>
    <w:p w14:paraId="0EDC6E38" w14:textId="68516D3F" w:rsidR="00975FD2" w:rsidRPr="0086616D" w:rsidRDefault="0086616D" w:rsidP="00975FD2">
      <w:pPr>
        <w:pStyle w:val="berschrift3"/>
      </w:pPr>
      <w:bookmarkStart w:id="21" w:name="_Ref35699660"/>
      <w:bookmarkStart w:id="22" w:name="_Ref37455027"/>
      <w:bookmarkStart w:id="23" w:name="_Toc35466079"/>
      <w:bookmarkStart w:id="24" w:name="_Ref35634997"/>
      <w:r w:rsidRPr="0086616D">
        <w:t>„</w:t>
      </w:r>
      <w:proofErr w:type="gramStart"/>
      <w:r w:rsidRPr="0086616D">
        <w:t>Action“ -</w:t>
      </w:r>
      <w:proofErr w:type="gramEnd"/>
      <w:r w:rsidRPr="0086616D">
        <w:t xml:space="preserve"> </w:t>
      </w:r>
      <w:r w:rsidR="00975FD2" w:rsidRPr="0086616D">
        <w:t>„Analyze“</w:t>
      </w:r>
      <w:bookmarkEnd w:id="21"/>
      <w:r w:rsidR="00975FD2" w:rsidRPr="0086616D">
        <w:t xml:space="preserve"> – „Find anomalies“</w:t>
      </w:r>
      <w:bookmarkEnd w:id="22"/>
    </w:p>
    <w:p w14:paraId="397D18C2" w14:textId="7AD33BFB" w:rsidR="00975FD2" w:rsidRPr="00680BBC" w:rsidRDefault="00975FD2" w:rsidP="00975FD2">
      <w:pPr>
        <w:rPr>
          <w:lang w:val="de-DE"/>
        </w:rPr>
      </w:pPr>
      <w:r>
        <w:rPr>
          <w:rFonts w:ascii="Segoe UI" w:hAnsi="Segoe UI" w:cs="Segoe UI"/>
          <w:color w:val="24292E"/>
          <w:sz w:val="21"/>
          <w:szCs w:val="21"/>
          <w:shd w:val="clear" w:color="auto" w:fill="FFFFFF"/>
          <w:lang w:val="de-DE"/>
        </w:rPr>
        <w:t>Neben Schleifen gibt es noch weitere Anomalien, die sich unbeabsichtigt in ein Modell einschleichen können</w:t>
      </w:r>
      <w:r w:rsidRPr="00680BBC">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Dazu gehören „entartete</w:t>
      </w:r>
      <w:r w:rsidR="0086616D">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Dendriten</w:t>
      </w:r>
      <w:r w:rsidR="0086616D">
        <w:rPr>
          <w:rFonts w:ascii="Segoe UI" w:hAnsi="Segoe UI" w:cs="Segoe UI"/>
          <w:color w:val="24292E"/>
          <w:sz w:val="21"/>
          <w:szCs w:val="21"/>
          <w:shd w:val="clear" w:color="auto" w:fill="FFFFFF"/>
          <w:lang w:val="de-DE"/>
        </w:rPr>
        <w:t xml:space="preserve">, bei denen z.B. zwei Abschnitte in eine Knickstelle einmünden, aber keine herausführt, oder umgekehrt. Derartige Unsauberkeiten haben zwar keinen Einfluss auf das Verhalten des Modells, da in ihnen niemals Impulse fließen können, sie verursachen aber unnötigen Rechenaufwand und machen das Modell unübersichtlich. Die Funktion sucht nach solchen entarteten Dendriten-Teilstücken und hebt sie genauso wie „Find </w:t>
      </w:r>
      <w:proofErr w:type="spellStart"/>
      <w:r w:rsidR="0086616D">
        <w:rPr>
          <w:rFonts w:ascii="Segoe UI" w:hAnsi="Segoe UI" w:cs="Segoe UI"/>
          <w:color w:val="24292E"/>
          <w:sz w:val="21"/>
          <w:szCs w:val="21"/>
          <w:shd w:val="clear" w:color="auto" w:fill="FFFFFF"/>
          <w:lang w:val="de-DE"/>
        </w:rPr>
        <w:t>loops</w:t>
      </w:r>
      <w:proofErr w:type="spellEnd"/>
      <w:r w:rsidR="0086616D">
        <w:rPr>
          <w:rFonts w:ascii="Segoe UI" w:hAnsi="Segoe UI" w:cs="Segoe UI"/>
          <w:color w:val="24292E"/>
          <w:sz w:val="21"/>
          <w:szCs w:val="21"/>
          <w:shd w:val="clear" w:color="auto" w:fill="FFFFFF"/>
          <w:lang w:val="de-DE"/>
        </w:rPr>
        <w:t>“ optisch hervor. Nach der Bereinigung eines solchen Fehlers sollte die Funktion erneut aufgerufen werden, solange bis keine weitere Anomalie mehr gefunden wurde.</w:t>
      </w:r>
    </w:p>
    <w:p w14:paraId="0F2BB015" w14:textId="5CF33354" w:rsidR="00975FD2" w:rsidRDefault="0086616D" w:rsidP="00975FD2">
      <w:pPr>
        <w:pStyle w:val="berschrift3"/>
        <w:rPr>
          <w:lang w:val="de-DE"/>
        </w:rPr>
      </w:pPr>
      <w:bookmarkStart w:id="25" w:name="_Ref37455193"/>
      <w:r w:rsidRPr="0086616D">
        <w:t>„</w:t>
      </w:r>
      <w:proofErr w:type="gramStart"/>
      <w:r w:rsidRPr="0086616D">
        <w:t>Action“ -</w:t>
      </w:r>
      <w:proofErr w:type="gramEnd"/>
      <w:r w:rsidRPr="0086616D">
        <w:t xml:space="preserve"> </w:t>
      </w:r>
      <w:r w:rsidR="00975FD2">
        <w:rPr>
          <w:lang w:val="de-DE"/>
        </w:rPr>
        <w:t>„Center model“</w:t>
      </w:r>
      <w:bookmarkEnd w:id="25"/>
    </w:p>
    <w:p w14:paraId="1A0ED4CC" w14:textId="77777777" w:rsidR="00975FD2" w:rsidRPr="00680BBC" w:rsidRDefault="00975FD2" w:rsidP="00975FD2">
      <w:pPr>
        <w:rPr>
          <w:lang w:val="de-DE"/>
        </w:rPr>
      </w:pPr>
      <w:r w:rsidRPr="00680BBC">
        <w:rPr>
          <w:rFonts w:ascii="Segoe UI" w:hAnsi="Segoe UI" w:cs="Segoe UI"/>
          <w:color w:val="24292E"/>
          <w:sz w:val="21"/>
          <w:szCs w:val="21"/>
          <w:shd w:val="clear" w:color="auto" w:fill="FFFFFF"/>
          <w:lang w:val="de-DE"/>
        </w:rPr>
        <w:t xml:space="preserve">Wenn das Modell komplett außerhalb des sichtbaren Fensters liegt, was durch versehentliches Verschieben oder durch einen Fehler beim Einlesen gespeicherter Daten auftreten kann, ist es schwer möglich, das Modell wieder aufzufinden. </w:t>
      </w:r>
      <w:r>
        <w:rPr>
          <w:rFonts w:ascii="Segoe UI" w:hAnsi="Segoe UI" w:cs="Segoe UI"/>
          <w:color w:val="24292E"/>
          <w:sz w:val="21"/>
          <w:szCs w:val="21"/>
          <w:shd w:val="clear" w:color="auto" w:fill="FFFFFF"/>
          <w:lang w:val="de-DE"/>
        </w:rPr>
        <w:t xml:space="preserve">Die </w:t>
      </w:r>
      <w:r w:rsidRPr="00680BBC">
        <w:rPr>
          <w:rFonts w:ascii="Segoe UI" w:hAnsi="Segoe UI" w:cs="Segoe UI"/>
          <w:color w:val="24292E"/>
          <w:sz w:val="21"/>
          <w:szCs w:val="21"/>
          <w:shd w:val="clear" w:color="auto" w:fill="FFFFFF"/>
          <w:lang w:val="de-DE"/>
        </w:rPr>
        <w:t>Funktion "</w:t>
      </w:r>
      <w:r>
        <w:rPr>
          <w:rFonts w:ascii="Segoe UI" w:hAnsi="Segoe UI" w:cs="Segoe UI"/>
          <w:color w:val="24292E"/>
          <w:sz w:val="21"/>
          <w:szCs w:val="21"/>
          <w:shd w:val="clear" w:color="auto" w:fill="FFFFFF"/>
          <w:lang w:val="de-DE"/>
        </w:rPr>
        <w:t>Center model</w:t>
      </w:r>
      <w:r w:rsidRPr="00680BBC">
        <w:rPr>
          <w:rFonts w:ascii="Segoe UI" w:hAnsi="Segoe UI" w:cs="Segoe UI"/>
          <w:color w:val="24292E"/>
          <w:sz w:val="21"/>
          <w:szCs w:val="21"/>
          <w:shd w:val="clear" w:color="auto" w:fill="FFFFFF"/>
          <w:lang w:val="de-DE"/>
        </w:rPr>
        <w:t xml:space="preserve">" </w:t>
      </w:r>
      <w:r>
        <w:rPr>
          <w:rFonts w:ascii="Segoe UI" w:hAnsi="Segoe UI" w:cs="Segoe UI"/>
          <w:color w:val="24292E"/>
          <w:sz w:val="21"/>
          <w:szCs w:val="21"/>
          <w:shd w:val="clear" w:color="auto" w:fill="FFFFFF"/>
          <w:lang w:val="de-DE"/>
        </w:rPr>
        <w:t>holt</w:t>
      </w:r>
      <w:r w:rsidRPr="00680BBC">
        <w:rPr>
          <w:rFonts w:ascii="Segoe UI" w:hAnsi="Segoe UI" w:cs="Segoe UI"/>
          <w:color w:val="24292E"/>
          <w:sz w:val="21"/>
          <w:szCs w:val="21"/>
          <w:shd w:val="clear" w:color="auto" w:fill="FFFFFF"/>
          <w:lang w:val="de-DE"/>
        </w:rPr>
        <w:t xml:space="preserve"> das Modell in die Mitte des Fensters und </w:t>
      </w:r>
      <w:r>
        <w:rPr>
          <w:rFonts w:ascii="Segoe UI" w:hAnsi="Segoe UI" w:cs="Segoe UI"/>
          <w:color w:val="24292E"/>
          <w:sz w:val="21"/>
          <w:szCs w:val="21"/>
          <w:shd w:val="clear" w:color="auto" w:fill="FFFFFF"/>
          <w:lang w:val="de-DE"/>
        </w:rPr>
        <w:t xml:space="preserve">passt </w:t>
      </w:r>
      <w:r w:rsidRPr="00680BBC">
        <w:rPr>
          <w:rFonts w:ascii="Segoe UI" w:hAnsi="Segoe UI" w:cs="Segoe UI"/>
          <w:color w:val="24292E"/>
          <w:sz w:val="21"/>
          <w:szCs w:val="21"/>
          <w:shd w:val="clear" w:color="auto" w:fill="FFFFFF"/>
          <w:lang w:val="de-DE"/>
        </w:rPr>
        <w:t xml:space="preserve">die Zoomstufe so </w:t>
      </w:r>
      <w:proofErr w:type="gramStart"/>
      <w:r w:rsidRPr="00680BBC">
        <w:rPr>
          <w:rFonts w:ascii="Segoe UI" w:hAnsi="Segoe UI" w:cs="Segoe UI"/>
          <w:color w:val="24292E"/>
          <w:sz w:val="21"/>
          <w:szCs w:val="21"/>
          <w:shd w:val="clear" w:color="auto" w:fill="FFFFFF"/>
          <w:lang w:val="de-DE"/>
        </w:rPr>
        <w:t>an</w:t>
      </w:r>
      <w:proofErr w:type="gramEnd"/>
      <w:r w:rsidRPr="00680BBC">
        <w:rPr>
          <w:rFonts w:ascii="Segoe UI" w:hAnsi="Segoe UI" w:cs="Segoe UI"/>
          <w:color w:val="24292E"/>
          <w:sz w:val="21"/>
          <w:szCs w:val="21"/>
          <w:shd w:val="clear" w:color="auto" w:fill="FFFFFF"/>
          <w:lang w:val="de-DE"/>
        </w:rPr>
        <w:t xml:space="preserve"> dass das Modell komplett und ausreichend groß sichtbar ist.</w:t>
      </w:r>
    </w:p>
    <w:p w14:paraId="5B78396B" w14:textId="2ADBD882" w:rsidR="008226EF" w:rsidRDefault="008226EF" w:rsidP="001D7CD9">
      <w:pPr>
        <w:pStyle w:val="berschrift2"/>
        <w:rPr>
          <w:lang w:val="de-DE"/>
        </w:rPr>
      </w:pPr>
      <w:r>
        <w:rPr>
          <w:lang w:val="de-DE"/>
        </w:rPr>
        <w:lastRenderedPageBreak/>
        <w:t>Statuszeile</w:t>
      </w:r>
      <w:bookmarkEnd w:id="23"/>
      <w:bookmarkEnd w:id="24"/>
    </w:p>
    <w:p w14:paraId="27EBEDE1" w14:textId="04E9A2C2" w:rsidR="00FD0493" w:rsidRDefault="005E202F" w:rsidP="001D7CD9">
      <w:pPr>
        <w:keepNext/>
        <w:keepLines/>
        <w:ind w:left="0"/>
        <w:rPr>
          <w:lang w:val="de-DE"/>
        </w:rPr>
      </w:pPr>
      <w:r w:rsidRPr="005E202F">
        <w:rPr>
          <w:noProof/>
          <w:lang w:val="de-DE"/>
        </w:rPr>
        <w:drawing>
          <wp:inline distT="0" distB="0" distL="0" distR="0" wp14:anchorId="1215ABA5" wp14:editId="79DA4E76">
            <wp:extent cx="5760720" cy="1352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35255"/>
                    </a:xfrm>
                    <a:prstGeom prst="rect">
                      <a:avLst/>
                    </a:prstGeom>
                  </pic:spPr>
                </pic:pic>
              </a:graphicData>
            </a:graphic>
          </wp:inline>
        </w:drawing>
      </w:r>
    </w:p>
    <w:p w14:paraId="3B629D1D" w14:textId="66BD2C03" w:rsidR="00FD0493" w:rsidRDefault="00FD0493" w:rsidP="001D7CD9">
      <w:pPr>
        <w:keepNext/>
        <w:keepLines/>
        <w:rPr>
          <w:lang w:val="de-DE"/>
        </w:rPr>
      </w:pPr>
      <w:r>
        <w:rPr>
          <w:lang w:val="de-DE"/>
        </w:rPr>
        <w:t xml:space="preserve">Die Statuszeile bietet von links nach rechts </w:t>
      </w:r>
    </w:p>
    <w:p w14:paraId="51F12043" w14:textId="3A3D2621" w:rsidR="00FD0493" w:rsidRDefault="00FD0493" w:rsidP="001D7CD9">
      <w:pPr>
        <w:pStyle w:val="Listenabsatz"/>
        <w:keepNext/>
        <w:keepLines/>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1D7CD9">
      <w:pPr>
        <w:pStyle w:val="Listenabsatz"/>
        <w:keepNext/>
        <w:keepLines/>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1DB31E10" w:rsidR="00D20131"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7B951829" w14:textId="6AE9D0CB" w:rsidR="00B040ED" w:rsidRPr="00FD0493" w:rsidRDefault="00B040ED" w:rsidP="00D20131">
      <w:pPr>
        <w:pStyle w:val="Listenabsatz"/>
        <w:numPr>
          <w:ilvl w:val="0"/>
          <w:numId w:val="2"/>
        </w:numPr>
        <w:rPr>
          <w:lang w:val="de-DE"/>
        </w:rPr>
      </w:pPr>
      <w:r>
        <w:rPr>
          <w:lang w:val="de-DE"/>
        </w:rPr>
        <w:t>Ein Bereich, in dem Meldungen angezeigt werden können.</w:t>
      </w:r>
    </w:p>
    <w:p w14:paraId="23319FE2" w14:textId="37611173" w:rsidR="006D2F44" w:rsidRDefault="006D2F44" w:rsidP="00BC00C3">
      <w:pPr>
        <w:pStyle w:val="berschrift2"/>
        <w:rPr>
          <w:lang w:val="de-DE"/>
        </w:rPr>
      </w:pPr>
      <w:bookmarkStart w:id="26" w:name="_Ref35465800"/>
      <w:bookmarkStart w:id="27" w:name="_Toc35466080"/>
      <w:bookmarkStart w:id="28" w:name="_Ref27082466"/>
      <w:r>
        <w:rPr>
          <w:lang w:val="de-DE"/>
        </w:rPr>
        <w:t>Tastatureingaben</w:t>
      </w:r>
      <w:bookmarkEnd w:id="26"/>
      <w:bookmarkEnd w:id="27"/>
    </w:p>
    <w:p w14:paraId="21E744B7" w14:textId="456867A2" w:rsidR="006D2F44" w:rsidRPr="006D2F44" w:rsidRDefault="006D2F44" w:rsidP="00E535C8">
      <w:pPr>
        <w:rPr>
          <w:lang w:val="de-DE"/>
        </w:rPr>
      </w:pPr>
      <w:r>
        <w:rPr>
          <w:lang w:val="de-DE"/>
        </w:rPr>
        <w:t xml:space="preserve">Wenn sich der Maus-Cursor über einem Input-Neuron befindet, kann die Pulsrate </w:t>
      </w:r>
      <w:r w:rsidR="0002137A">
        <w:rPr>
          <w:lang w:val="de-DE"/>
        </w:rPr>
        <w:t>des Input-Neurons mit den „+“- und „-“-Tasten</w:t>
      </w:r>
      <w:r>
        <w:rPr>
          <w:lang w:val="de-DE"/>
        </w:rPr>
        <w:t xml:space="preserve"> </w:t>
      </w:r>
      <w:r w:rsidR="0002137A">
        <w:rPr>
          <w:lang w:val="de-DE"/>
        </w:rPr>
        <w:t>in Schritten von 1/100 Hertz erhöht bzw. erniedrigt werden. Diese Funktion wirkt sich unmittelbar auf das Modell aus und ist eine schnellere Alternative zu dem Dialog, der über das Kontextmenü aufgerufen wird.</w:t>
      </w:r>
    </w:p>
    <w:p w14:paraId="53A1437C" w14:textId="3A8F36AF" w:rsidR="00BC00C3" w:rsidRDefault="00BC00C3" w:rsidP="00BC00C3">
      <w:pPr>
        <w:pStyle w:val="berschrift2"/>
        <w:rPr>
          <w:lang w:val="de-DE"/>
        </w:rPr>
      </w:pPr>
      <w:bookmarkStart w:id="29" w:name="_Toc35466081"/>
      <w:r>
        <w:rPr>
          <w:lang w:val="de-DE"/>
        </w:rPr>
        <w:t>Mausaktionen im Hauptbereich</w:t>
      </w:r>
      <w:bookmarkEnd w:id="29"/>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1E1A2B4E"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5B1936">
        <w:rPr>
          <w:lang w:val="de-DE"/>
        </w:rPr>
        <w:t>4.5.3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5B1936">
        <w:rPr>
          <w:lang w:val="de-DE"/>
        </w:rPr>
        <w:t>4.6</w:t>
      </w:r>
      <w:r>
        <w:rPr>
          <w:lang w:val="de-DE"/>
        </w:rPr>
        <w:fldChar w:fldCharType="end"/>
      </w:r>
      <w:r>
        <w:rPr>
          <w:lang w:val="de-DE"/>
        </w:rPr>
        <w:t xml:space="preserve">. </w:t>
      </w:r>
    </w:p>
    <w:p w14:paraId="5C42E45C" w14:textId="77777777" w:rsidR="00BC00C3" w:rsidRDefault="00BC00C3" w:rsidP="00BC00C3">
      <w:pPr>
        <w:pStyle w:val="berschrift2"/>
        <w:rPr>
          <w:lang w:val="de-DE"/>
        </w:rPr>
      </w:pPr>
      <w:bookmarkStart w:id="30" w:name="_Toc35466082"/>
      <w:r>
        <w:rPr>
          <w:lang w:val="de-DE"/>
        </w:rPr>
        <w:t>Funktionen des Editors</w:t>
      </w:r>
      <w:bookmarkEnd w:id="28"/>
      <w:bookmarkEnd w:id="30"/>
    </w:p>
    <w:p w14:paraId="0D3F86ED" w14:textId="2D652A1F"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5B1936">
        <w:rPr>
          <w:lang w:val="de-DE"/>
        </w:rPr>
        <w:t>4.5.3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5B1936">
        <w:rPr>
          <w:lang w:val="de-DE"/>
        </w:rPr>
        <w:t>4.5.1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t>Von einer Verbindung eine ein- oder ausgehende Verbindung verzweigen</w:t>
      </w:r>
    </w:p>
    <w:p w14:paraId="6AB9317A" w14:textId="77777777" w:rsidR="00BC00C3" w:rsidRDefault="00BC00C3" w:rsidP="00BC00C3">
      <w:pPr>
        <w:pStyle w:val="Listenabsatz"/>
        <w:numPr>
          <w:ilvl w:val="0"/>
          <w:numId w:val="2"/>
        </w:numPr>
        <w:rPr>
          <w:lang w:val="de-DE"/>
        </w:rPr>
      </w:pPr>
      <w:r>
        <w:rPr>
          <w:lang w:val="de-DE"/>
        </w:rPr>
        <w:t>In eine Verbindung ein Neuron einfügen</w:t>
      </w:r>
    </w:p>
    <w:p w14:paraId="5DABFE12" w14:textId="77777777" w:rsidR="00BC00C3" w:rsidRPr="00473952" w:rsidRDefault="00BC00C3" w:rsidP="00BC00C3">
      <w:pPr>
        <w:pStyle w:val="Listenabsatz"/>
        <w:numPr>
          <w:ilvl w:val="0"/>
          <w:numId w:val="2"/>
        </w:numPr>
        <w:rPr>
          <w:lang w:val="de-DE"/>
        </w:rPr>
      </w:pPr>
      <w:r>
        <w:rPr>
          <w:lang w:val="de-DE"/>
        </w:rPr>
        <w:t>Ein (Input-)Neuron oder eine Verbindung löschen.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lastRenderedPageBreak/>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t>kein Neuron mehr als einen unmittelbaren Ausgang hat. Der einzige Ausgang, das Axon, kann sich zwar verzweigen, aus dem Neuron selbst tritt aber unmittelbar nur das Axon selbst aus.</w:t>
      </w:r>
    </w:p>
    <w:p w14:paraId="3F93789A" w14:textId="1E34C363"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 xml:space="preserve">bar. Zum Beispiel wird bei einem Neuron, das bereits einen Ausgang </w:t>
      </w:r>
      <w:r w:rsidR="00B6339E" w:rsidRPr="0019103C">
        <w:rPr>
          <w:lang w:val="de-DE"/>
        </w:rPr>
        <w:t>hat,</w:t>
      </w:r>
      <w:r w:rsidRPr="0019103C">
        <w:rPr>
          <w:lang w:val="de-DE"/>
        </w:rPr>
        <w:t xml:space="preserve"> die Option „Add outgoing dendrite“ gar nicht angeboten.</w:t>
      </w:r>
    </w:p>
    <w:p w14:paraId="17867C59" w14:textId="77777777" w:rsidR="00BC00C3" w:rsidRDefault="00BC00C3" w:rsidP="00BC00C3">
      <w:pPr>
        <w:rPr>
          <w:lang w:val="de-DE"/>
        </w:rPr>
      </w:pPr>
      <w:r w:rsidRPr="00036DCE">
        <w:rPr>
          <w:lang w:val="de-DE"/>
        </w:rPr>
        <w:t>Die Elemente des statischen Modells können prinzipiell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78E02635" w:rsidR="008226EF" w:rsidRPr="00FE7969" w:rsidRDefault="00284707" w:rsidP="008226EF">
      <w:pPr>
        <w:pStyle w:val="berschrift3"/>
        <w:rPr>
          <w:lang w:val="de-DE"/>
        </w:rPr>
      </w:pPr>
      <w:bookmarkStart w:id="31" w:name="_Ref28089765"/>
      <w:bookmarkStart w:id="32" w:name="_Toc35466083"/>
      <w:r>
        <w:rPr>
          <w:lang w:val="de-DE"/>
        </w:rPr>
        <w:t>Objekte verschieben mit der l</w:t>
      </w:r>
      <w:r w:rsidR="008226EF">
        <w:rPr>
          <w:lang w:val="de-DE"/>
        </w:rPr>
        <w:t>inke</w:t>
      </w:r>
      <w:r>
        <w:rPr>
          <w:lang w:val="de-DE"/>
        </w:rPr>
        <w:t>n</w:t>
      </w:r>
      <w:r w:rsidR="008226EF">
        <w:rPr>
          <w:lang w:val="de-DE"/>
        </w:rPr>
        <w:t xml:space="preserve"> Maustaste</w:t>
      </w:r>
      <w:bookmarkEnd w:id="31"/>
      <w:bookmarkEnd w:id="32"/>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t>linke Maustaste drücken und festhalten</w:t>
      </w:r>
    </w:p>
    <w:p w14:paraId="2D4514C7" w14:textId="47ACDC69"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51D7CFDC" w14:textId="77777777" w:rsidR="00284707" w:rsidRDefault="00284707" w:rsidP="00284707">
      <w:pPr>
        <w:rPr>
          <w:lang w:val="de-DE"/>
        </w:rPr>
      </w:pPr>
      <w:bookmarkStart w:id="33" w:name="_Toc35466084"/>
      <w:r>
        <w:rPr>
          <w:lang w:val="de-DE"/>
        </w:rPr>
        <w:t>Einzelne Neuronen oder Dendritenäste verschieben:</w:t>
      </w:r>
    </w:p>
    <w:p w14:paraId="5F4E05A9" w14:textId="77777777" w:rsidR="00284707" w:rsidRDefault="00284707" w:rsidP="00284707">
      <w:pPr>
        <w:pStyle w:val="Listenabsatz"/>
        <w:numPr>
          <w:ilvl w:val="0"/>
          <w:numId w:val="2"/>
        </w:numPr>
        <w:rPr>
          <w:lang w:val="de-DE"/>
        </w:rPr>
      </w:pPr>
      <w:r>
        <w:rPr>
          <w:lang w:val="de-DE"/>
        </w:rPr>
        <w:t>den Maus-Cursor auf das zu verschiebende Objekt bewegen</w:t>
      </w:r>
    </w:p>
    <w:p w14:paraId="4F3BFCF6" w14:textId="77777777" w:rsidR="00284707" w:rsidRDefault="00284707" w:rsidP="00284707">
      <w:pPr>
        <w:pStyle w:val="Listenabsatz"/>
        <w:numPr>
          <w:ilvl w:val="0"/>
          <w:numId w:val="2"/>
        </w:numPr>
        <w:rPr>
          <w:lang w:val="de-DE"/>
        </w:rPr>
      </w:pPr>
      <w:r>
        <w:rPr>
          <w:lang w:val="de-DE"/>
        </w:rPr>
        <w:t xml:space="preserve">wenn das Objekt erkannt wurde, ändert sich als optisches Feedback seine Farbe </w:t>
      </w:r>
    </w:p>
    <w:p w14:paraId="4B6437AB" w14:textId="77777777" w:rsidR="00284707" w:rsidRDefault="00284707" w:rsidP="00284707">
      <w:pPr>
        <w:pStyle w:val="Listenabsatz"/>
        <w:numPr>
          <w:ilvl w:val="0"/>
          <w:numId w:val="2"/>
        </w:numPr>
        <w:rPr>
          <w:lang w:val="de-DE"/>
        </w:rPr>
      </w:pPr>
      <w:r>
        <w:rPr>
          <w:lang w:val="de-DE"/>
        </w:rPr>
        <w:t>linke Maustaste drücken und festhalten</w:t>
      </w:r>
    </w:p>
    <w:p w14:paraId="5EB86DD7" w14:textId="77777777" w:rsidR="00284707" w:rsidRPr="00802A27" w:rsidRDefault="00284707" w:rsidP="00284707">
      <w:pPr>
        <w:pStyle w:val="Listenabsatz"/>
        <w:numPr>
          <w:ilvl w:val="0"/>
          <w:numId w:val="2"/>
        </w:numPr>
        <w:rPr>
          <w:lang w:val="de-DE"/>
        </w:rPr>
      </w:pPr>
      <w:r w:rsidRPr="00802A27">
        <w:rPr>
          <w:lang w:val="de-DE"/>
        </w:rPr>
        <w:t>den Maus-Cursor bewegen. Das gewählte Objekt bewegt sich mit dem Maus-Cursor. Objekte, die unmittelbar mit dem bewegten Objekt verbunden sind</w:t>
      </w:r>
      <w:r>
        <w:rPr>
          <w:lang w:val="de-DE"/>
        </w:rPr>
        <w:t xml:space="preserve"> </w:t>
      </w:r>
      <w:r w:rsidRPr="00802A27">
        <w:rPr>
          <w:lang w:val="de-DE"/>
        </w:rPr>
        <w:t>werden mitgezogen</w:t>
      </w:r>
      <w:r>
        <w:rPr>
          <w:lang w:val="de-DE"/>
        </w:rPr>
        <w:t>. Dendritenäste</w:t>
      </w:r>
      <w:r w:rsidRPr="00802A27">
        <w:rPr>
          <w:lang w:val="de-DE"/>
        </w:rPr>
        <w:t xml:space="preserve"> verändern dabei in der Regel ihre Richtung und Länge</w:t>
      </w:r>
      <w:r>
        <w:rPr>
          <w:lang w:val="de-DE"/>
        </w:rPr>
        <w:t xml:space="preserve">. </w:t>
      </w:r>
    </w:p>
    <w:p w14:paraId="645ABF53"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086AB46A" w14:textId="600B1188" w:rsidR="00284707" w:rsidRDefault="00284707" w:rsidP="00284707">
      <w:pPr>
        <w:rPr>
          <w:lang w:val="de-DE"/>
        </w:rPr>
      </w:pPr>
      <w:r>
        <w:rPr>
          <w:lang w:val="de-DE"/>
        </w:rPr>
        <w:t>Eine Gruppe von Objekten gleichzeitig verschieben:</w:t>
      </w:r>
    </w:p>
    <w:p w14:paraId="0097F125" w14:textId="6A29D714" w:rsidR="00284707" w:rsidRDefault="00284707" w:rsidP="00284707">
      <w:pPr>
        <w:pStyle w:val="Listenabsatz"/>
        <w:numPr>
          <w:ilvl w:val="0"/>
          <w:numId w:val="2"/>
        </w:numPr>
        <w:rPr>
          <w:lang w:val="de-DE"/>
        </w:rPr>
      </w:pPr>
      <w:r>
        <w:rPr>
          <w:lang w:val="de-DE"/>
        </w:rPr>
        <w:t xml:space="preserve">Die gewünschte Gruppe von Objekten als Auswahl definieren (siehe </w:t>
      </w:r>
      <w:r>
        <w:rPr>
          <w:lang w:val="de-DE"/>
        </w:rPr>
        <w:fldChar w:fldCharType="begin"/>
      </w:r>
      <w:r>
        <w:rPr>
          <w:lang w:val="de-DE"/>
        </w:rPr>
        <w:instrText xml:space="preserve"> REF _Ref37800388 \r \h </w:instrText>
      </w:r>
      <w:r>
        <w:rPr>
          <w:lang w:val="de-DE"/>
        </w:rPr>
      </w:r>
      <w:r>
        <w:rPr>
          <w:lang w:val="de-DE"/>
        </w:rPr>
        <w:fldChar w:fldCharType="separate"/>
      </w:r>
      <w:r>
        <w:rPr>
          <w:lang w:val="de-DE"/>
        </w:rPr>
        <w:t>4.7</w:t>
      </w:r>
      <w:r>
        <w:rPr>
          <w:lang w:val="de-DE"/>
        </w:rPr>
        <w:fldChar w:fldCharType="end"/>
      </w:r>
      <w:r>
        <w:rPr>
          <w:lang w:val="de-DE"/>
        </w:rPr>
        <w:t>)</w:t>
      </w:r>
    </w:p>
    <w:p w14:paraId="76F8A3CA" w14:textId="77777777" w:rsidR="00284707" w:rsidRDefault="00284707" w:rsidP="00284707">
      <w:pPr>
        <w:pStyle w:val="Listenabsatz"/>
        <w:numPr>
          <w:ilvl w:val="0"/>
          <w:numId w:val="2"/>
        </w:numPr>
        <w:rPr>
          <w:lang w:val="de-DE"/>
        </w:rPr>
      </w:pPr>
      <w:r>
        <w:rPr>
          <w:lang w:val="de-DE"/>
        </w:rPr>
        <w:t>den Maus-Cursor auf eine Stelle bewegen, an der sich keine Objekte (Neuron etc.) befin</w:t>
      </w:r>
      <w:r>
        <w:rPr>
          <w:lang w:val="de-DE"/>
        </w:rPr>
        <w:softHyphen/>
        <w:t>det</w:t>
      </w:r>
    </w:p>
    <w:p w14:paraId="1B4610A4" w14:textId="6F46C6EA" w:rsidR="00284707" w:rsidRDefault="00284707" w:rsidP="00284707">
      <w:pPr>
        <w:pStyle w:val="Listenabsatz"/>
        <w:numPr>
          <w:ilvl w:val="0"/>
          <w:numId w:val="2"/>
        </w:numPr>
        <w:rPr>
          <w:lang w:val="de-DE"/>
        </w:rPr>
      </w:pPr>
      <w:r>
        <w:rPr>
          <w:lang w:val="de-DE"/>
        </w:rPr>
        <w:t>linke Maustaste drücken und festhalten</w:t>
      </w:r>
    </w:p>
    <w:p w14:paraId="69F9110F" w14:textId="55B3EFD5" w:rsidR="00284707" w:rsidRPr="00802A27" w:rsidRDefault="00284707" w:rsidP="00284707">
      <w:pPr>
        <w:pStyle w:val="Listenabsatz"/>
        <w:numPr>
          <w:ilvl w:val="0"/>
          <w:numId w:val="2"/>
        </w:numPr>
        <w:rPr>
          <w:lang w:val="de-DE"/>
        </w:rPr>
      </w:pPr>
      <w:r w:rsidRPr="00802A27">
        <w:rPr>
          <w:lang w:val="de-DE"/>
        </w:rPr>
        <w:t>den Maus-Cursor bewegen. D</w:t>
      </w:r>
      <w:r>
        <w:rPr>
          <w:lang w:val="de-DE"/>
        </w:rPr>
        <w:t>ie</w:t>
      </w:r>
      <w:r w:rsidRPr="00802A27">
        <w:rPr>
          <w:lang w:val="de-DE"/>
        </w:rPr>
        <w:t xml:space="preserve"> </w:t>
      </w:r>
      <w:r>
        <w:rPr>
          <w:lang w:val="de-DE"/>
        </w:rPr>
        <w:t xml:space="preserve">ausgewählten </w:t>
      </w:r>
      <w:r w:rsidRPr="00802A27">
        <w:rPr>
          <w:lang w:val="de-DE"/>
        </w:rPr>
        <w:t>Objekt</w:t>
      </w:r>
      <w:r>
        <w:rPr>
          <w:lang w:val="de-DE"/>
        </w:rPr>
        <w:t>e</w:t>
      </w:r>
      <w:r w:rsidRPr="00802A27">
        <w:rPr>
          <w:lang w:val="de-DE"/>
        </w:rPr>
        <w:t xml:space="preserve"> beweg</w:t>
      </w:r>
      <w:r>
        <w:rPr>
          <w:lang w:val="de-DE"/>
        </w:rPr>
        <w:t>en</w:t>
      </w:r>
      <w:r w:rsidRPr="00802A27">
        <w:rPr>
          <w:lang w:val="de-DE"/>
        </w:rPr>
        <w:t xml:space="preserve"> sich mit dem Maus-Cursor. </w:t>
      </w:r>
    </w:p>
    <w:p w14:paraId="1310501B"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22C8FD69" w14:textId="741049F8" w:rsidR="00DD704F" w:rsidRPr="00FE7969" w:rsidRDefault="00DD704F" w:rsidP="008C0CAD">
      <w:pPr>
        <w:pStyle w:val="berschrift3"/>
        <w:rPr>
          <w:lang w:val="de-DE"/>
        </w:rPr>
      </w:pPr>
      <w:r>
        <w:rPr>
          <w:lang w:val="de-DE"/>
        </w:rPr>
        <w:t>Linke Maustaste (Doppelklick)</w:t>
      </w:r>
      <w:bookmarkEnd w:id="33"/>
    </w:p>
    <w:p w14:paraId="38368C04" w14:textId="2E8FE452" w:rsidR="00BB072D" w:rsidRDefault="00DD704F" w:rsidP="00BB072D">
      <w:pPr>
        <w:keepNext/>
        <w:keepLines/>
        <w:rPr>
          <w:lang w:val="de-DE"/>
        </w:rPr>
      </w:pPr>
      <w:r>
        <w:rPr>
          <w:lang w:val="de-DE"/>
        </w:rPr>
        <w:t xml:space="preserve">Mit einem Doppelklick auf die linke Maustaste </w:t>
      </w:r>
      <w:r w:rsidR="00284707">
        <w:rPr>
          <w:lang w:val="de-DE"/>
        </w:rPr>
        <w:t>wird ein Objekt (Neuron oder Dendriten-Teilstück</w:t>
      </w:r>
      <w:r w:rsidR="00BB072D">
        <w:rPr>
          <w:lang w:val="de-DE"/>
        </w:rPr>
        <w:t xml:space="preserve">) selektiert bzw. zu einer bestehenden Selektion hinzugefügt, siehe </w:t>
      </w:r>
      <w:r w:rsidR="00BB072D">
        <w:rPr>
          <w:lang w:val="de-DE"/>
        </w:rPr>
        <w:fldChar w:fldCharType="begin"/>
      </w:r>
      <w:r w:rsidR="00BB072D">
        <w:rPr>
          <w:lang w:val="de-DE"/>
        </w:rPr>
        <w:instrText xml:space="preserve"> REF _Ref37800388 \r \h </w:instrText>
      </w:r>
      <w:r w:rsidR="00BB072D">
        <w:rPr>
          <w:lang w:val="de-DE"/>
        </w:rPr>
      </w:r>
      <w:r w:rsidR="00BB072D">
        <w:rPr>
          <w:lang w:val="de-DE"/>
        </w:rPr>
        <w:fldChar w:fldCharType="separate"/>
      </w:r>
      <w:r w:rsidR="00BB072D">
        <w:rPr>
          <w:lang w:val="de-DE"/>
        </w:rPr>
        <w:t>4.7</w:t>
      </w:r>
      <w:r w:rsidR="00BB072D">
        <w:rPr>
          <w:lang w:val="de-DE"/>
        </w:rPr>
        <w:fldChar w:fldCharType="end"/>
      </w:r>
      <w:r w:rsidR="00BB072D">
        <w:rPr>
          <w:lang w:val="de-DE"/>
        </w:rPr>
        <w:t>.</w:t>
      </w:r>
    </w:p>
    <w:p w14:paraId="5C89ADE5" w14:textId="24F01FCA" w:rsidR="008226EF" w:rsidRDefault="008226EF" w:rsidP="008226EF">
      <w:pPr>
        <w:pStyle w:val="berschrift3"/>
        <w:rPr>
          <w:lang w:val="de-DE"/>
        </w:rPr>
      </w:pPr>
      <w:bookmarkStart w:id="34" w:name="_Ref27079495"/>
      <w:bookmarkStart w:id="35" w:name="_Toc35466085"/>
      <w:r>
        <w:rPr>
          <w:lang w:val="de-DE"/>
        </w:rPr>
        <w:t>Rechte Maustaste</w:t>
      </w:r>
      <w:bookmarkEnd w:id="34"/>
      <w:bookmarkEnd w:id="35"/>
    </w:p>
    <w:p w14:paraId="28E11437" w14:textId="61F77AD6"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w:t>
      </w:r>
      <w:r w:rsidR="00BD2D35">
        <w:rPr>
          <w:lang w:val="de-DE"/>
        </w:rPr>
        <w:t>,</w:t>
      </w:r>
      <w:r>
        <w:rPr>
          <w:lang w:val="de-DE"/>
        </w:rPr>
        <w:t xml:space="preserve"> unterschiedliche Funktionen anbietet.</w:t>
      </w:r>
    </w:p>
    <w:p w14:paraId="5DD15CA4" w14:textId="72FC1780" w:rsidR="008226EF" w:rsidRDefault="008226EF" w:rsidP="008226EF">
      <w:pPr>
        <w:rPr>
          <w:lang w:val="de-DE"/>
        </w:rPr>
      </w:pPr>
      <w:r>
        <w:rPr>
          <w:lang w:val="de-DE"/>
        </w:rPr>
        <w:t xml:space="preserve">So kann man z.B. </w:t>
      </w:r>
      <w:r w:rsidR="00EC7ADC">
        <w:rPr>
          <w:lang w:val="de-DE"/>
        </w:rPr>
        <w:t>mit dem Kontextmen</w:t>
      </w:r>
      <w:r w:rsidR="00CF7F23">
        <w:rPr>
          <w:lang w:val="de-DE"/>
        </w:rPr>
        <w:t>ü</w:t>
      </w:r>
    </w:p>
    <w:p w14:paraId="68B43B8D" w14:textId="1D35D892" w:rsidR="008226EF" w:rsidRPr="00BC00C3" w:rsidRDefault="008226EF" w:rsidP="008226EF">
      <w:pPr>
        <w:pStyle w:val="Listenabsatz"/>
        <w:numPr>
          <w:ilvl w:val="0"/>
          <w:numId w:val="2"/>
        </w:numPr>
        <w:rPr>
          <w:lang w:val="de-DE"/>
        </w:rPr>
      </w:pPr>
      <w:r w:rsidRPr="00BC00C3">
        <w:rPr>
          <w:lang w:val="de-DE"/>
        </w:rPr>
        <w:t>eines Input</w:t>
      </w:r>
      <w:r w:rsidR="00BD2D35">
        <w:rPr>
          <w:lang w:val="de-DE"/>
        </w:rPr>
        <w:t>-</w:t>
      </w:r>
      <w:r w:rsidRPr="00BC00C3">
        <w:rPr>
          <w:lang w:val="de-DE"/>
        </w:rPr>
        <w:t xml:space="preserve">Neurons die Pulsfrequenz dieses Neurons einstellen </w:t>
      </w:r>
    </w:p>
    <w:p w14:paraId="7F1E1203" w14:textId="6EB587DF" w:rsidR="00EC7ADC" w:rsidRPr="00BC00C3" w:rsidRDefault="00EC7ADC" w:rsidP="008226EF">
      <w:pPr>
        <w:pStyle w:val="Listenabsatz"/>
        <w:numPr>
          <w:ilvl w:val="0"/>
          <w:numId w:val="2"/>
        </w:numPr>
        <w:rPr>
          <w:lang w:val="de-DE"/>
        </w:rPr>
      </w:pPr>
      <w:r w:rsidRPr="00BC00C3">
        <w:rPr>
          <w:lang w:val="de-DE"/>
        </w:rPr>
        <w:t xml:space="preserve">eines Neurons </w:t>
      </w:r>
      <w:proofErr w:type="gramStart"/>
      <w:r w:rsidRPr="00BC00C3">
        <w:rPr>
          <w:lang w:val="de-DE"/>
        </w:rPr>
        <w:t xml:space="preserve">diesem </w:t>
      </w:r>
      <w:r w:rsidR="008B1DB2" w:rsidRPr="00BC00C3">
        <w:rPr>
          <w:lang w:val="de-DE"/>
        </w:rPr>
        <w:t>neue Dendriten</w:t>
      </w:r>
      <w:proofErr w:type="gramEnd"/>
      <w:r w:rsidR="008B1DB2" w:rsidRPr="00BC00C3">
        <w:rPr>
          <w:lang w:val="de-DE"/>
        </w:rPr>
        <w:t xml:space="preserve"> hinzufügen</w:t>
      </w:r>
    </w:p>
    <w:p w14:paraId="5590B973" w14:textId="39C8C6A7" w:rsidR="007A16EC" w:rsidRPr="00BC00C3" w:rsidRDefault="007A16EC" w:rsidP="007A16EC">
      <w:pPr>
        <w:pStyle w:val="Listenabsatz"/>
        <w:numPr>
          <w:ilvl w:val="0"/>
          <w:numId w:val="2"/>
        </w:numPr>
        <w:rPr>
          <w:lang w:val="de-DE"/>
        </w:rPr>
      </w:pPr>
      <w:r w:rsidRPr="00BC00C3">
        <w:rPr>
          <w:lang w:val="de-DE"/>
        </w:rPr>
        <w:lastRenderedPageBreak/>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 xml:space="preserve">bindungen aufgespalten von denen eine in das neu erzeugte Neuron einmündet, während die </w:t>
      </w:r>
      <w:r w:rsidR="00B6339E" w:rsidRPr="00BC00C3">
        <w:rPr>
          <w:lang w:val="de-DE"/>
        </w:rPr>
        <w:t>andere</w:t>
      </w:r>
      <w:r w:rsidR="008B1DB2" w:rsidRPr="00BC00C3">
        <w:rPr>
          <w:lang w:val="de-DE"/>
        </w:rPr>
        <w:t xml:space="preserve"> aus dem Neuron hervorgeht.</w:t>
      </w:r>
    </w:p>
    <w:p w14:paraId="3B4840E8" w14:textId="516C28A3" w:rsidR="002F0A7E" w:rsidRPr="00BC00C3" w:rsidRDefault="002F0A7E" w:rsidP="002F0A7E">
      <w:pPr>
        <w:pStyle w:val="Listenabsatz"/>
        <w:numPr>
          <w:ilvl w:val="0"/>
          <w:numId w:val="2"/>
        </w:numPr>
        <w:rPr>
          <w:lang w:val="de-DE"/>
        </w:rPr>
      </w:pPr>
      <w:r w:rsidRPr="00BC00C3">
        <w:rPr>
          <w:lang w:val="de-DE"/>
        </w:rPr>
        <w:t xml:space="preserve">eines Neurons dessen Verbindungen lösen „Disconnect“, </w:t>
      </w:r>
    </w:p>
    <w:p w14:paraId="4386B7AF" w14:textId="6E30443F" w:rsidR="00BD2D35" w:rsidRDefault="005B1936" w:rsidP="002F0A7E">
      <w:pPr>
        <w:pStyle w:val="Listenabsatz"/>
        <w:numPr>
          <w:ilvl w:val="0"/>
          <w:numId w:val="2"/>
        </w:numPr>
        <w:rPr>
          <w:lang w:val="de-DE"/>
        </w:rPr>
      </w:pPr>
      <w:r w:rsidRPr="00CB7691">
        <w:rPr>
          <w:noProof/>
          <w:lang w:val="de-DE"/>
        </w:rPr>
        <w:drawing>
          <wp:anchor distT="0" distB="0" distL="114300" distR="114300" simplePos="0" relativeHeight="251664384" behindDoc="0" locked="0" layoutInCell="1" allowOverlap="1" wp14:anchorId="4EDFB316" wp14:editId="72B574A5">
            <wp:simplePos x="0" y="0"/>
            <wp:positionH relativeFrom="column">
              <wp:posOffset>2843033</wp:posOffset>
            </wp:positionH>
            <wp:positionV relativeFrom="paragraph">
              <wp:posOffset>6482</wp:posOffset>
            </wp:positionV>
            <wp:extent cx="2922905" cy="2717800"/>
            <wp:effectExtent l="0" t="0" r="0" b="63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22905" cy="2717800"/>
                    </a:xfrm>
                    <a:prstGeom prst="rect">
                      <a:avLst/>
                    </a:prstGeom>
                  </pic:spPr>
                </pic:pic>
              </a:graphicData>
            </a:graphic>
            <wp14:sizeRelH relativeFrom="margin">
              <wp14:pctWidth>0</wp14:pctWidth>
            </wp14:sizeRelH>
            <wp14:sizeRelV relativeFrom="margin">
              <wp14:pctHeight>0</wp14:pctHeight>
            </wp14:sizeRelV>
          </wp:anchor>
        </w:drawing>
      </w:r>
      <w:r w:rsidR="00BD2D35">
        <w:rPr>
          <w:lang w:val="de-DE"/>
        </w:rPr>
        <w:t>ein Input-Neuron in ein normales Neuron umwandeln und umgekehrt. Die Umwandlung eines normalen Neurons in ein Input-Neuron ist allerdings nur möglich, wenn das Neuron keine eingehenden Dendriten besitzt.</w:t>
      </w:r>
    </w:p>
    <w:p w14:paraId="5DEEE83C" w14:textId="700740D1" w:rsidR="002F0A7E" w:rsidRPr="00BC00C3" w:rsidRDefault="002F0A7E" w:rsidP="002F0A7E">
      <w:pPr>
        <w:pStyle w:val="Listenabsatz"/>
        <w:numPr>
          <w:ilvl w:val="0"/>
          <w:numId w:val="2"/>
        </w:numPr>
        <w:rPr>
          <w:lang w:val="de-DE"/>
        </w:rPr>
      </w:pPr>
      <w:r w:rsidRPr="00BC00C3">
        <w:rPr>
          <w:lang w:val="de-DE"/>
        </w:rPr>
        <w:t xml:space="preserve">eines Neurons </w:t>
      </w:r>
      <w:r>
        <w:rPr>
          <w:lang w:val="de-DE"/>
        </w:rPr>
        <w:t>ein akustisches Signal definieren, das mit beim triggern des Neurons ausgelöst wird.</w:t>
      </w:r>
      <w:r w:rsidRPr="00BC00C3">
        <w:rPr>
          <w:lang w:val="de-DE"/>
        </w:rPr>
        <w:t xml:space="preserve"> </w:t>
      </w:r>
    </w:p>
    <w:p w14:paraId="655D88EE" w14:textId="2B04A028" w:rsidR="008226EF" w:rsidRPr="00BC00C3" w:rsidRDefault="008226EF" w:rsidP="008226EF">
      <w:pPr>
        <w:pStyle w:val="Listenabsatz"/>
        <w:numPr>
          <w:ilvl w:val="0"/>
          <w:numId w:val="2"/>
        </w:numPr>
        <w:rPr>
          <w:lang w:val="de-DE"/>
        </w:rPr>
      </w:pPr>
      <w:r w:rsidRPr="00BC00C3">
        <w:rPr>
          <w:lang w:val="de-DE"/>
        </w:rPr>
        <w:t>etc.</w:t>
      </w:r>
    </w:p>
    <w:p w14:paraId="1A3512E9" w14:textId="764B16CE"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2BF615FA" w:rsidR="00F50441" w:rsidRDefault="009F3A74" w:rsidP="009F3A74">
      <w:pPr>
        <w:rPr>
          <w:lang w:val="de-DE"/>
        </w:rPr>
      </w:pPr>
      <w:r>
        <w:rPr>
          <w:lang w:val="de-DE"/>
        </w:rPr>
        <w:t xml:space="preserve">Die </w:t>
      </w:r>
      <w:r w:rsidR="00036DCE">
        <w:rPr>
          <w:lang w:val="de-DE"/>
        </w:rPr>
        <w:t xml:space="preserve">nebenstehende </w:t>
      </w:r>
      <w:r>
        <w:rPr>
          <w:lang w:val="de-DE"/>
        </w:rPr>
        <w:t xml:space="preserve">Abbildung zeigt das </w:t>
      </w:r>
      <w:r w:rsidR="00CF7F23">
        <w:rPr>
          <w:lang w:val="de-DE"/>
        </w:rPr>
        <w:t>Kon</w:t>
      </w:r>
      <w:r w:rsidR="00C87491">
        <w:rPr>
          <w:lang w:val="de-DE"/>
        </w:rPr>
        <w:softHyphen/>
      </w:r>
      <w:r w:rsidR="00CF7F23">
        <w:rPr>
          <w:lang w:val="de-DE"/>
        </w:rPr>
        <w:t xml:space="preserve">textmenü </w:t>
      </w:r>
      <w:r>
        <w:rPr>
          <w:lang w:val="de-DE"/>
        </w:rPr>
        <w:t>der Ver</w:t>
      </w:r>
      <w:r w:rsidR="003C74C2">
        <w:rPr>
          <w:lang w:val="de-DE"/>
        </w:rPr>
        <w:softHyphen/>
      </w:r>
      <w:r>
        <w:rPr>
          <w:lang w:val="de-DE"/>
        </w:rPr>
        <w:t>bindung zwischen zwei Neuro</w:t>
      </w:r>
      <w:r w:rsidR="003C74C2">
        <w:rPr>
          <w:lang w:val="de-DE"/>
        </w:rPr>
        <w:softHyphen/>
      </w:r>
      <w:r>
        <w:rPr>
          <w:lang w:val="de-DE"/>
        </w:rPr>
        <w:t xml:space="preserve">nen. </w:t>
      </w:r>
    </w:p>
    <w:p w14:paraId="30BD6EBD" w14:textId="0EB117B8" w:rsidR="00610A5C" w:rsidRDefault="00F50441" w:rsidP="009F3A74">
      <w:pPr>
        <w:rPr>
          <w:lang w:val="de-DE"/>
        </w:rPr>
      </w:pPr>
      <w:r>
        <w:rPr>
          <w:lang w:val="de-DE"/>
        </w:rPr>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7BC6D911"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2CDFB640" w:rsidR="00610A5C" w:rsidRDefault="00610A5C" w:rsidP="009F3A74">
      <w:pPr>
        <w:rPr>
          <w:lang w:val="de-DE"/>
        </w:rPr>
      </w:pPr>
      <w:r>
        <w:rPr>
          <w:lang w:val="de-DE"/>
        </w:rPr>
        <w:t>Mit „Insert neuron“ wird ein normales Neu</w:t>
      </w:r>
      <w:r w:rsidR="00953F24">
        <w:rPr>
          <w:lang w:val="de-DE"/>
        </w:rPr>
        <w:softHyphen/>
      </w:r>
      <w:r>
        <w:rPr>
          <w:lang w:val="de-DE"/>
        </w:rPr>
        <w:t>ron erzeugt, das an der Cursor-Position in die Ver</w:t>
      </w:r>
      <w:r w:rsidR="003C74C2">
        <w:rPr>
          <w:lang w:val="de-DE"/>
        </w:rPr>
        <w:softHyphen/>
      </w:r>
      <w:r>
        <w:rPr>
          <w:lang w:val="de-DE"/>
        </w:rPr>
        <w:t xml:space="preserve">bindung eingefügt wird. </w:t>
      </w:r>
    </w:p>
    <w:p w14:paraId="4EBD0E64" w14:textId="744331D4" w:rsidR="008226EF" w:rsidRDefault="008226EF" w:rsidP="008226EF">
      <w:pPr>
        <w:pStyle w:val="berschrift3"/>
        <w:rPr>
          <w:lang w:val="de-DE"/>
        </w:rPr>
      </w:pPr>
      <w:bookmarkStart w:id="36" w:name="_Toc35466086"/>
      <w:r>
        <w:rPr>
          <w:lang w:val="de-DE"/>
        </w:rPr>
        <w:t>Mausrad</w:t>
      </w:r>
      <w:bookmarkEnd w:id="36"/>
    </w:p>
    <w:p w14:paraId="45DDE174" w14:textId="1CC01D52" w:rsidR="008226EF" w:rsidRDefault="008226EF" w:rsidP="008226EF">
      <w:pPr>
        <w:rPr>
          <w:lang w:val="de-DE"/>
        </w:rPr>
      </w:pPr>
      <w:r>
        <w:rPr>
          <w:lang w:val="de-DE"/>
        </w:rPr>
        <w:t>Mit dem Mausrad kann gezoomt werden.</w:t>
      </w:r>
    </w:p>
    <w:p w14:paraId="6C1EF1C9" w14:textId="4E357807"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21612CDD"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6E60DE39"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1578BF10" w:rsidR="003B1D2F" w:rsidRDefault="003B1D2F" w:rsidP="003B1D2F">
      <w:pPr>
        <w:pStyle w:val="berschrift2"/>
        <w:rPr>
          <w:lang w:val="de-DE"/>
        </w:rPr>
      </w:pPr>
      <w:bookmarkStart w:id="37" w:name="_Ref28615245"/>
      <w:bookmarkStart w:id="38" w:name="_Toc35466087"/>
      <w:bookmarkStart w:id="39" w:name="_Ref27085203"/>
      <w:r>
        <w:rPr>
          <w:lang w:val="de-DE"/>
        </w:rPr>
        <w:t xml:space="preserve">Optisches </w:t>
      </w:r>
      <w:r w:rsidRPr="003820CD">
        <w:rPr>
          <w:lang w:val="de-DE"/>
        </w:rPr>
        <w:t>und akustisches Feedback</w:t>
      </w:r>
      <w:bookmarkEnd w:id="37"/>
      <w:bookmarkEnd w:id="38"/>
    </w:p>
    <w:p w14:paraId="0D3323AB" w14:textId="3C440533"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321D2045"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5B1936">
        <w:rPr>
          <w:lang w:val="de-DE"/>
        </w:rPr>
        <w:t>4.5.3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66F75ECA" w:rsidR="003B1D2F" w:rsidRDefault="003B1D2F" w:rsidP="003B1D2F">
      <w:pPr>
        <w:rPr>
          <w:lang w:val="de-DE"/>
        </w:rPr>
      </w:pPr>
      <w:r>
        <w:rPr>
          <w:lang w:val="de-DE"/>
        </w:rPr>
        <w:t>Wenn Objekte miteinander verbunden werden sollen, z.</w:t>
      </w:r>
      <w:r w:rsidR="003C74C2">
        <w:rPr>
          <w:lang w:val="de-DE"/>
        </w:rPr>
        <w:t>B</w:t>
      </w:r>
      <w:r>
        <w:rPr>
          <w:lang w:val="de-DE"/>
        </w:rPr>
        <w:t xml:space="preserve">. das lose Ende eines Dendriten an ein Neuron angeschlossen werden soll, sind zwei unterschiedliche Farbmarkierungen notwendig. Das </w:t>
      </w:r>
      <w:r>
        <w:rPr>
          <w:lang w:val="de-DE"/>
        </w:rPr>
        <w:lastRenderedPageBreak/>
        <w:t>durch den Maus-Cursor bewegte Objekt, in diesem Fall das Ende des Dendriten wird wie im vo</w:t>
      </w:r>
      <w:r w:rsidR="003C74C2">
        <w:rPr>
          <w:lang w:val="de-DE"/>
        </w:rPr>
        <w:t>r</w:t>
      </w:r>
      <w:r w:rsidR="003C74C2">
        <w:rPr>
          <w:lang w:val="de-DE"/>
        </w:rPr>
        <w:softHyphen/>
      </w:r>
      <w:r>
        <w:rPr>
          <w:lang w:val="de-DE"/>
        </w:rPr>
        <w:t>hergehenden Absatz beschrieben farblich markiert. So</w:t>
      </w:r>
      <w:r w:rsidR="003C74C2">
        <w:rPr>
          <w:lang w:val="de-DE"/>
        </w:rPr>
        <w:t>b</w:t>
      </w:r>
      <w:r>
        <w:rPr>
          <w:lang w:val="de-DE"/>
        </w:rPr>
        <w:t>ald sich dieses Objekt über einem ande</w:t>
      </w:r>
      <w:r w:rsidR="003C74C2">
        <w:rPr>
          <w:lang w:val="de-DE"/>
        </w:rPr>
        <w:softHyphen/>
      </w:r>
      <w:r>
        <w:rPr>
          <w:lang w:val="de-DE"/>
        </w:rPr>
        <w:t xml:space="preserve">ren Objekt befindet, an das es andocken kann, wird das Zielobjekt in einer anderen, auffälligeren Farbe markiert. Diese Zielmarkierung erfolgt nur, wenn das Andocken wirklich möglich ist. Dadurch erkennt der Benutzer frühzeitig, wenn er im Begriff ist, </w:t>
      </w:r>
      <w:r w:rsidR="00B6339E">
        <w:rPr>
          <w:lang w:val="de-DE"/>
        </w:rPr>
        <w:t>eine nicht zulässige Operation</w:t>
      </w:r>
      <w:r>
        <w:rPr>
          <w:lang w:val="de-DE"/>
        </w:rPr>
        <w:t xml:space="preserve"> durchzuführen, z.B. einen eingehenden Dendriten an ein Inputneuron anzuschließen.</w:t>
      </w:r>
    </w:p>
    <w:p w14:paraId="2AD73185" w14:textId="20CC7D08" w:rsidR="008D37F5" w:rsidRDefault="008D37F5" w:rsidP="003B1D2F">
      <w:pPr>
        <w:rPr>
          <w:lang w:val="de-DE"/>
        </w:rPr>
      </w:pPr>
      <w:r>
        <w:rPr>
          <w:lang w:val="de-DE"/>
        </w:rPr>
        <w:t xml:space="preserve">Ein weiteres visuelles Feedback durch Blinken erfolgt bei der Auswahl einer Menge 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5B1936">
        <w:rPr>
          <w:lang w:val="de-DE"/>
        </w:rPr>
        <w:t>4.7</w:t>
      </w:r>
      <w:r>
        <w:rPr>
          <w:lang w:val="de-DE"/>
        </w:rPr>
        <w:fldChar w:fldCharType="end"/>
      </w:r>
    </w:p>
    <w:p w14:paraId="1A679B17" w14:textId="64B9113D"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09978D7F" w14:textId="5BDB2DB8" w:rsidR="007169F7" w:rsidRDefault="00BB072D" w:rsidP="007169F7">
      <w:pPr>
        <w:pStyle w:val="berschrift2"/>
        <w:rPr>
          <w:lang w:val="de-DE"/>
        </w:rPr>
      </w:pPr>
      <w:bookmarkStart w:id="40" w:name="_Ref37800388"/>
      <w:r>
        <w:rPr>
          <w:lang w:val="de-DE"/>
        </w:rPr>
        <w:t>Selektion</w:t>
      </w:r>
      <w:r w:rsidR="007169F7">
        <w:rPr>
          <w:lang w:val="de-DE"/>
        </w:rPr>
        <w:t xml:space="preserve"> von Objekten</w:t>
      </w:r>
      <w:r w:rsidR="00ED485F">
        <w:rPr>
          <w:lang w:val="de-DE"/>
        </w:rPr>
        <w:t xml:space="preserve"> (Select/</w:t>
      </w:r>
      <w:proofErr w:type="spellStart"/>
      <w:r w:rsidR="00ED485F">
        <w:rPr>
          <w:lang w:val="de-DE"/>
        </w:rPr>
        <w:t>Deselect</w:t>
      </w:r>
      <w:proofErr w:type="spellEnd"/>
      <w:r w:rsidR="00ED485F">
        <w:rPr>
          <w:lang w:val="de-DE"/>
        </w:rPr>
        <w:t>)</w:t>
      </w:r>
      <w:bookmarkEnd w:id="40"/>
    </w:p>
    <w:p w14:paraId="0275C96F" w14:textId="26873DE1" w:rsidR="00062E66" w:rsidRPr="00062E66" w:rsidRDefault="00062E66" w:rsidP="00062E66">
      <w:pPr>
        <w:pStyle w:val="berschrift3"/>
        <w:rPr>
          <w:lang w:val="de-DE"/>
        </w:rPr>
      </w:pPr>
      <w:r>
        <w:rPr>
          <w:lang w:val="de-DE"/>
        </w:rPr>
        <w:t xml:space="preserve">Definition „Selektion“ </w:t>
      </w:r>
    </w:p>
    <w:p w14:paraId="07FE85B5" w14:textId="77777777" w:rsidR="00062E66" w:rsidRDefault="007169F7" w:rsidP="007169F7">
      <w:pPr>
        <w:rPr>
          <w:lang w:val="de-DE"/>
        </w:rPr>
      </w:pPr>
      <w:r>
        <w:rPr>
          <w:lang w:val="de-DE"/>
        </w:rPr>
        <w:t xml:space="preserve">Für verschiedene Operationen ist es notwendig, zunächst das </w:t>
      </w:r>
      <w:r w:rsidR="00DE1794">
        <w:rPr>
          <w:lang w:val="de-DE"/>
        </w:rPr>
        <w:t xml:space="preserve">Objekt bzw. </w:t>
      </w:r>
      <w:r>
        <w:rPr>
          <w:lang w:val="de-DE"/>
        </w:rPr>
        <w:t xml:space="preserve">die Objekte auszuwählen, auf dem/denen die Operation ausgeführt werden soll. </w:t>
      </w:r>
      <w:r w:rsidR="00BB072D">
        <w:rPr>
          <w:lang w:val="de-DE"/>
        </w:rPr>
        <w:t xml:space="preserve">Der Begriff Auswahl (bzw. auswählen) wird in diesem Dokument für verschiedene Vorgänge benutzt, die Bedeutung ergibt sich jeweils aus dem Kontext. Wenn jedoch von Selektion (selektieren) die Rede ist, ist damit spezifisch die in diesem Kapitel beschriebene Bedeutung gemeint. </w:t>
      </w:r>
    </w:p>
    <w:p w14:paraId="2EEA24E2" w14:textId="128340AD" w:rsidR="003820CD" w:rsidRDefault="00BB072D" w:rsidP="007169F7">
      <w:pPr>
        <w:rPr>
          <w:lang w:val="de-DE"/>
        </w:rPr>
      </w:pPr>
      <w:r>
        <w:rPr>
          <w:lang w:val="de-DE"/>
        </w:rPr>
        <w:t>Merkregel: Selektion ist das was blinkt</w:t>
      </w:r>
      <w:r w:rsidR="00062E66">
        <w:rPr>
          <w:lang w:val="de-DE"/>
        </w:rPr>
        <w:t>! (Erklärung am Ende dieses Kapitels).</w:t>
      </w:r>
    </w:p>
    <w:p w14:paraId="63E0B8C1" w14:textId="3D54F22C" w:rsidR="007169F7" w:rsidRDefault="007169F7" w:rsidP="007169F7">
      <w:pPr>
        <w:rPr>
          <w:lang w:val="de-DE"/>
        </w:rPr>
      </w:pPr>
      <w:r>
        <w:rPr>
          <w:lang w:val="de-DE"/>
        </w:rPr>
        <w:t xml:space="preserve">Im einfachsten Fall bezieht sich eine Operation </w:t>
      </w:r>
      <w:r w:rsidR="00062E66">
        <w:rPr>
          <w:lang w:val="de-DE"/>
        </w:rPr>
        <w:t xml:space="preserve">wie Verschieben, Löschen etc. </w:t>
      </w:r>
      <w:r>
        <w:rPr>
          <w:lang w:val="de-DE"/>
        </w:rPr>
        <w:t xml:space="preserve">auf ein einzelnes Objekt (Neuron, Dendriten-Teilstück, Knickstelle). In diesem Fall geschieht </w:t>
      </w:r>
      <w:r w:rsidR="003820CD">
        <w:rPr>
          <w:lang w:val="de-DE"/>
        </w:rPr>
        <w:t xml:space="preserve">die Auswahl einfach indem der Cursor über dem Objekt platziert wird. Die korrekte Positionierung wird durch eine farbliche Veränderung des betreffenden Objekts angezeigt (siehe </w:t>
      </w:r>
      <w:r w:rsidR="003820CD">
        <w:rPr>
          <w:lang w:val="de-DE"/>
        </w:rPr>
        <w:fldChar w:fldCharType="begin"/>
      </w:r>
      <w:r w:rsidR="003820CD">
        <w:rPr>
          <w:lang w:val="de-DE"/>
        </w:rPr>
        <w:instrText xml:space="preserve"> REF _Ref28615245 \r \h </w:instrText>
      </w:r>
      <w:r w:rsidR="003820CD">
        <w:rPr>
          <w:lang w:val="de-DE"/>
        </w:rPr>
      </w:r>
      <w:r w:rsidR="003820CD">
        <w:rPr>
          <w:lang w:val="de-DE"/>
        </w:rPr>
        <w:fldChar w:fldCharType="separate"/>
      </w:r>
      <w:r w:rsidR="005B1936">
        <w:rPr>
          <w:lang w:val="de-DE"/>
        </w:rPr>
        <w:t>4.6</w:t>
      </w:r>
      <w:r w:rsidR="003820CD">
        <w:rPr>
          <w:lang w:val="de-DE"/>
        </w:rPr>
        <w:fldChar w:fldCharType="end"/>
      </w:r>
      <w:r w:rsidR="003820CD">
        <w:rPr>
          <w:lang w:val="de-DE"/>
        </w:rPr>
        <w:t xml:space="preserve">). </w:t>
      </w:r>
      <w:r w:rsidR="007201C5">
        <w:rPr>
          <w:lang w:val="de-DE"/>
        </w:rPr>
        <w:t xml:space="preserve">Diese Art der Auswahl besteht nur solange der Cursor über dem Objekt steht und wird automatisch wieder aufgehoben, wenn der Cursor das Objekt verlässt. </w:t>
      </w:r>
      <w:r w:rsidR="003820CD">
        <w:rPr>
          <w:lang w:val="de-DE"/>
        </w:rPr>
        <w:t xml:space="preserve">Durch den Aufruf des Kontextmenüs können verschiedene Operationen auf das ausgewählte Objekt angewandt werden. </w:t>
      </w:r>
    </w:p>
    <w:p w14:paraId="26AD27C3" w14:textId="2EE05359" w:rsidR="00062E66" w:rsidRDefault="003820CD" w:rsidP="007169F7">
      <w:pPr>
        <w:rPr>
          <w:lang w:val="de-DE"/>
        </w:rPr>
      </w:pPr>
      <w:r>
        <w:rPr>
          <w:lang w:val="de-DE"/>
        </w:rPr>
        <w:t xml:space="preserve">Für </w:t>
      </w:r>
      <w:r w:rsidR="00DE1794">
        <w:rPr>
          <w:lang w:val="de-DE"/>
        </w:rPr>
        <w:t xml:space="preserve">eine </w:t>
      </w:r>
      <w:r>
        <w:rPr>
          <w:lang w:val="de-DE"/>
        </w:rPr>
        <w:t xml:space="preserve">Operationen, die auf </w:t>
      </w:r>
      <w:r w:rsidR="00ED485F">
        <w:rPr>
          <w:lang w:val="de-DE"/>
        </w:rPr>
        <w:t>mehrere</w:t>
      </w:r>
      <w:r>
        <w:rPr>
          <w:lang w:val="de-DE"/>
        </w:rPr>
        <w:t xml:space="preserve"> Objekte</w:t>
      </w:r>
      <w:r w:rsidR="00DE1794">
        <w:rPr>
          <w:lang w:val="de-DE"/>
        </w:rPr>
        <w:t xml:space="preserve"> zugleich</w:t>
      </w:r>
      <w:r>
        <w:rPr>
          <w:lang w:val="de-DE"/>
        </w:rPr>
        <w:t xml:space="preserve"> angewandt werden soll</w:t>
      </w:r>
      <w:r w:rsidR="00DE1794">
        <w:rPr>
          <w:lang w:val="de-DE"/>
        </w:rPr>
        <w:t>,</w:t>
      </w:r>
      <w:r>
        <w:rPr>
          <w:lang w:val="de-DE"/>
        </w:rPr>
        <w:t xml:space="preserve"> ist die</w:t>
      </w:r>
      <w:r w:rsidR="007201C5">
        <w:rPr>
          <w:lang w:val="de-DE"/>
        </w:rPr>
        <w:t xml:space="preserve">se flüchtige Art der </w:t>
      </w:r>
      <w:r>
        <w:rPr>
          <w:lang w:val="de-DE"/>
        </w:rPr>
        <w:t xml:space="preserve">Auswahl nicht ausreichend. Der Benutzer muss die Möglichkeit haben, die Auswahl </w:t>
      </w:r>
      <w:r w:rsidR="00ED485F">
        <w:rPr>
          <w:lang w:val="de-DE"/>
        </w:rPr>
        <w:t>zunächst nach seinen Vorstellungen zu erweitern oder einzuschränken</w:t>
      </w:r>
      <w:r w:rsidR="007201C5">
        <w:rPr>
          <w:lang w:val="de-DE"/>
        </w:rPr>
        <w:t>. E</w:t>
      </w:r>
      <w:r w:rsidR="00ED485F">
        <w:rPr>
          <w:lang w:val="de-DE"/>
        </w:rPr>
        <w:t>rst wenn die gewünschte Menge von Objekten definiert ist</w:t>
      </w:r>
      <w:r w:rsidR="00DE1794">
        <w:rPr>
          <w:lang w:val="de-DE"/>
        </w:rPr>
        <w:t>,</w:t>
      </w:r>
      <w:r w:rsidR="00ED485F">
        <w:rPr>
          <w:lang w:val="de-DE"/>
        </w:rPr>
        <w:t xml:space="preserve"> </w:t>
      </w:r>
      <w:r w:rsidR="007201C5">
        <w:rPr>
          <w:lang w:val="de-DE"/>
        </w:rPr>
        <w:t xml:space="preserve">löst er </w:t>
      </w:r>
      <w:r w:rsidR="00ED485F">
        <w:rPr>
          <w:lang w:val="de-DE"/>
        </w:rPr>
        <w:t xml:space="preserve">die Operation aus. </w:t>
      </w:r>
      <w:r w:rsidR="00062E66">
        <w:rPr>
          <w:lang w:val="de-DE"/>
        </w:rPr>
        <w:t xml:space="preserve">Ein solche Auswahl, die bestehen bleibt, auch wenn der Cursor weiterbewegt wird, heißt </w:t>
      </w:r>
      <w:r w:rsidR="00062E66" w:rsidRPr="00062E66">
        <w:rPr>
          <w:b/>
          <w:bCs/>
          <w:lang w:val="de-DE"/>
        </w:rPr>
        <w:t>Selektion</w:t>
      </w:r>
      <w:r w:rsidR="00062E66">
        <w:rPr>
          <w:lang w:val="de-DE"/>
        </w:rPr>
        <w:t xml:space="preserve">. </w:t>
      </w:r>
    </w:p>
    <w:p w14:paraId="6EEA56CB" w14:textId="4BEC3B78" w:rsidR="00062E66" w:rsidRDefault="00062E66" w:rsidP="00062E66">
      <w:pPr>
        <w:pStyle w:val="berschrift3"/>
        <w:rPr>
          <w:lang w:val="de-DE"/>
        </w:rPr>
      </w:pPr>
      <w:r>
        <w:rPr>
          <w:lang w:val="de-DE"/>
        </w:rPr>
        <w:t>Operationen auf Selektionen</w:t>
      </w:r>
    </w:p>
    <w:p w14:paraId="470A259A" w14:textId="61B827F2" w:rsidR="00FA575C" w:rsidRDefault="00062E66" w:rsidP="007169F7">
      <w:pPr>
        <w:rPr>
          <w:lang w:val="de-DE"/>
        </w:rPr>
      </w:pPr>
      <w:r>
        <w:rPr>
          <w:lang w:val="de-DE"/>
        </w:rPr>
        <w:t>Auf eine bestehende Selektion können verschiedene</w:t>
      </w:r>
      <w:r w:rsidR="00FA575C">
        <w:rPr>
          <w:lang w:val="de-DE"/>
        </w:rPr>
        <w:t xml:space="preserve"> Operationen </w:t>
      </w:r>
      <w:r>
        <w:rPr>
          <w:lang w:val="de-DE"/>
        </w:rPr>
        <w:t>angewendet werden</w:t>
      </w:r>
      <w:r w:rsidR="00FA575C">
        <w:rPr>
          <w:lang w:val="de-DE"/>
        </w:rPr>
        <w:t>:</w:t>
      </w:r>
    </w:p>
    <w:p w14:paraId="149AE71F" w14:textId="1DE53365" w:rsidR="00FA575C" w:rsidRPr="00FA575C" w:rsidRDefault="00FA575C" w:rsidP="00FA575C">
      <w:pPr>
        <w:pStyle w:val="Listenabsatz"/>
        <w:numPr>
          <w:ilvl w:val="0"/>
          <w:numId w:val="36"/>
        </w:numPr>
        <w:rPr>
          <w:lang w:val="de-DE"/>
        </w:rPr>
      </w:pPr>
      <w:r w:rsidRPr="00FA575C">
        <w:rPr>
          <w:lang w:val="de-DE"/>
        </w:rPr>
        <w:t xml:space="preserve">Markierung (siehe </w:t>
      </w:r>
      <w:r w:rsidRPr="00FA575C">
        <w:rPr>
          <w:lang w:val="de-DE"/>
        </w:rPr>
        <w:fldChar w:fldCharType="begin"/>
      </w:r>
      <w:r w:rsidRPr="00FA575C">
        <w:rPr>
          <w:lang w:val="de-DE"/>
        </w:rPr>
        <w:instrText xml:space="preserve"> REF _Ref37886638 \r \h </w:instrText>
      </w:r>
      <w:r w:rsidRPr="00FA575C">
        <w:rPr>
          <w:lang w:val="de-DE"/>
        </w:rPr>
      </w:r>
      <w:r w:rsidRPr="00FA575C">
        <w:rPr>
          <w:lang w:val="de-DE"/>
        </w:rPr>
        <w:fldChar w:fldCharType="separate"/>
      </w:r>
      <w:r w:rsidR="005B1936">
        <w:rPr>
          <w:lang w:val="de-DE"/>
        </w:rPr>
        <w:t>4.8</w:t>
      </w:r>
      <w:r w:rsidRPr="00FA575C">
        <w:rPr>
          <w:lang w:val="de-DE"/>
        </w:rPr>
        <w:fldChar w:fldCharType="end"/>
      </w:r>
      <w:r w:rsidRPr="00FA575C">
        <w:rPr>
          <w:lang w:val="de-DE"/>
        </w:rPr>
        <w:t>)</w:t>
      </w:r>
    </w:p>
    <w:p w14:paraId="43A2E3A3" w14:textId="098CED6B" w:rsidR="00284707" w:rsidRPr="00FA575C" w:rsidRDefault="00284707" w:rsidP="00284707">
      <w:pPr>
        <w:pStyle w:val="Listenabsatz"/>
        <w:numPr>
          <w:ilvl w:val="0"/>
          <w:numId w:val="36"/>
        </w:numPr>
        <w:rPr>
          <w:lang w:val="de-DE"/>
        </w:rPr>
      </w:pPr>
      <w:r w:rsidRPr="00FA575C">
        <w:rPr>
          <w:lang w:val="de-DE"/>
        </w:rPr>
        <w:t>Verschieben</w:t>
      </w:r>
      <w:r>
        <w:rPr>
          <w:lang w:val="de-DE"/>
        </w:rPr>
        <w:t xml:space="preserve">: </w:t>
      </w:r>
      <w:r w:rsidRPr="00284707">
        <w:rPr>
          <w:lang w:val="de-DE"/>
        </w:rPr>
        <w:t xml:space="preserve">Die Move-Operation </w:t>
      </w:r>
      <w:r>
        <w:rPr>
          <w:lang w:val="de-DE"/>
        </w:rPr>
        <w:t xml:space="preserve">mit der </w:t>
      </w:r>
      <w:r w:rsidRPr="00284707">
        <w:rPr>
          <w:lang w:val="de-DE"/>
        </w:rPr>
        <w:t>linke</w:t>
      </w:r>
      <w:r>
        <w:rPr>
          <w:lang w:val="de-DE"/>
        </w:rPr>
        <w:t>n</w:t>
      </w:r>
      <w:r w:rsidRPr="00284707">
        <w:rPr>
          <w:lang w:val="de-DE"/>
        </w:rPr>
        <w:t xml:space="preserve"> Maustaste </w:t>
      </w:r>
      <w:r>
        <w:rPr>
          <w:lang w:val="de-DE"/>
        </w:rPr>
        <w:t xml:space="preserve">(siehe </w:t>
      </w:r>
      <w:r>
        <w:rPr>
          <w:lang w:val="de-DE"/>
        </w:rPr>
        <w:fldChar w:fldCharType="begin"/>
      </w:r>
      <w:r>
        <w:rPr>
          <w:lang w:val="de-DE"/>
        </w:rPr>
        <w:instrText xml:space="preserve"> REF _Ref28089765 \r \h </w:instrText>
      </w:r>
      <w:r>
        <w:rPr>
          <w:lang w:val="de-DE"/>
        </w:rPr>
      </w:r>
      <w:r>
        <w:rPr>
          <w:lang w:val="de-DE"/>
        </w:rPr>
        <w:fldChar w:fldCharType="separate"/>
      </w:r>
      <w:r>
        <w:rPr>
          <w:lang w:val="de-DE"/>
        </w:rPr>
        <w:t>4.5.1</w:t>
      </w:r>
      <w:r>
        <w:rPr>
          <w:lang w:val="de-DE"/>
        </w:rPr>
        <w:fldChar w:fldCharType="end"/>
      </w:r>
      <w:r>
        <w:rPr>
          <w:lang w:val="de-DE"/>
        </w:rPr>
        <w:t xml:space="preserve">) </w:t>
      </w:r>
      <w:r w:rsidRPr="00284707">
        <w:rPr>
          <w:lang w:val="de-DE"/>
        </w:rPr>
        <w:t>auf den Hintergrund wirkt automatisch nur auf die Auswahl, falls eine solche definiert ist. Normale Move-Operationen für einzelne Objekte funktionieren wie üblich, falls sich der Cursor über dem Objekt befindet.</w:t>
      </w:r>
    </w:p>
    <w:p w14:paraId="6D7D30C1" w14:textId="78587064" w:rsidR="00FA575C" w:rsidRPr="00FA575C" w:rsidRDefault="00FA575C" w:rsidP="00FA575C">
      <w:pPr>
        <w:pStyle w:val="Listenabsatz"/>
        <w:numPr>
          <w:ilvl w:val="0"/>
          <w:numId w:val="36"/>
        </w:numPr>
        <w:rPr>
          <w:lang w:val="de-DE"/>
        </w:rPr>
      </w:pPr>
      <w:r w:rsidRPr="00FA575C">
        <w:rPr>
          <w:lang w:val="de-DE"/>
        </w:rPr>
        <w:t>Löschen</w:t>
      </w:r>
      <w:r>
        <w:rPr>
          <w:lang w:val="de-DE"/>
        </w:rPr>
        <w:t xml:space="preserve"> (noch nicht implementiert)</w:t>
      </w:r>
    </w:p>
    <w:p w14:paraId="5C3A733F" w14:textId="3BE6298F" w:rsidR="00FA575C" w:rsidRPr="00FA575C" w:rsidRDefault="00FA575C" w:rsidP="00FA575C">
      <w:pPr>
        <w:pStyle w:val="Listenabsatz"/>
        <w:numPr>
          <w:ilvl w:val="0"/>
          <w:numId w:val="36"/>
        </w:numPr>
        <w:rPr>
          <w:lang w:val="de-DE"/>
        </w:rPr>
      </w:pPr>
      <w:r w:rsidRPr="00FA575C">
        <w:rPr>
          <w:lang w:val="de-DE"/>
        </w:rPr>
        <w:t>Duplizieren</w:t>
      </w:r>
      <w:r>
        <w:rPr>
          <w:lang w:val="de-DE"/>
        </w:rPr>
        <w:t xml:space="preserve"> (noch nicht implementiert)</w:t>
      </w:r>
    </w:p>
    <w:p w14:paraId="5F5B1717" w14:textId="4585FE53" w:rsidR="00FA575C" w:rsidRDefault="00FA575C" w:rsidP="007169F7">
      <w:pPr>
        <w:rPr>
          <w:lang w:val="de-DE"/>
        </w:rPr>
      </w:pPr>
      <w:r>
        <w:rPr>
          <w:lang w:val="de-DE"/>
        </w:rPr>
        <w:t xml:space="preserve">Nach Abschluss der Operation </w:t>
      </w:r>
      <w:r w:rsidR="00062E66">
        <w:rPr>
          <w:lang w:val="de-DE"/>
        </w:rPr>
        <w:t>steht die Selektion weiterhin zur Verfügung. D</w:t>
      </w:r>
      <w:r>
        <w:rPr>
          <w:lang w:val="de-DE"/>
        </w:rPr>
        <w:t xml:space="preserve">er Benutzer </w:t>
      </w:r>
      <w:r w:rsidR="00062E66">
        <w:rPr>
          <w:lang w:val="de-DE"/>
        </w:rPr>
        <w:t>kann eine weitere Operation auf die Selektion anwenden, oder die Selektion entfernen</w:t>
      </w:r>
      <w:r>
        <w:rPr>
          <w:lang w:val="de-DE"/>
        </w:rPr>
        <w:t>.</w:t>
      </w:r>
    </w:p>
    <w:p w14:paraId="7F5CE59D" w14:textId="775334CF" w:rsidR="00062E66" w:rsidRDefault="00062E66" w:rsidP="00062E66">
      <w:pPr>
        <w:pStyle w:val="berschrift3"/>
        <w:rPr>
          <w:lang w:val="de-DE"/>
        </w:rPr>
      </w:pPr>
      <w:bookmarkStart w:id="41" w:name="_Ref37973222"/>
      <w:r>
        <w:rPr>
          <w:lang w:val="de-DE"/>
        </w:rPr>
        <w:lastRenderedPageBreak/>
        <w:t>Selektionen erzeugen, erweitern und entfernen</w:t>
      </w:r>
      <w:bookmarkEnd w:id="41"/>
      <w:r>
        <w:rPr>
          <w:lang w:val="de-DE"/>
        </w:rPr>
        <w:t xml:space="preserve"> </w:t>
      </w:r>
    </w:p>
    <w:p w14:paraId="142514F3" w14:textId="21A1E37F" w:rsidR="003820CD" w:rsidRDefault="00ED485F" w:rsidP="007169F7">
      <w:pPr>
        <w:rPr>
          <w:lang w:val="de-DE"/>
        </w:rPr>
      </w:pPr>
      <w:r>
        <w:rPr>
          <w:lang w:val="de-DE"/>
        </w:rPr>
        <w:t xml:space="preserve">Für die Erstellung und Manipulation einer </w:t>
      </w:r>
      <w:r w:rsidR="00062E66">
        <w:rPr>
          <w:lang w:val="de-DE"/>
        </w:rPr>
        <w:t>Selektion</w:t>
      </w:r>
      <w:r>
        <w:rPr>
          <w:lang w:val="de-DE"/>
        </w:rPr>
        <w:t xml:space="preserve"> stehen eine ganze Reihe von Werkzeugen zur Verfügung</w:t>
      </w:r>
      <w:r w:rsidR="00B96D02">
        <w:rPr>
          <w:lang w:val="de-DE"/>
        </w:rPr>
        <w:t>, je nachdem, ob man lieber mit der Tastatur</w:t>
      </w:r>
      <w:r w:rsidR="00414E8D">
        <w:rPr>
          <w:lang w:val="de-DE"/>
        </w:rPr>
        <w:t>, mit Menüs oder nur mit der Maus arbeitet</w:t>
      </w:r>
      <w:r>
        <w:rPr>
          <w:lang w:val="de-DE"/>
        </w:rPr>
        <w:t>:</w:t>
      </w:r>
    </w:p>
    <w:p w14:paraId="582A2235" w14:textId="46D768A9" w:rsidR="00ED485F" w:rsidRDefault="00ED485F" w:rsidP="00D72E94">
      <w:pPr>
        <w:pStyle w:val="Listenabsatz"/>
        <w:numPr>
          <w:ilvl w:val="0"/>
          <w:numId w:val="33"/>
        </w:numPr>
        <w:ind w:left="714" w:hanging="357"/>
        <w:contextualSpacing w:val="0"/>
        <w:rPr>
          <w:lang w:val="de-DE"/>
        </w:rPr>
      </w:pPr>
      <w:r w:rsidRPr="00ED485F">
        <w:rPr>
          <w:lang w:val="de-DE"/>
        </w:rPr>
        <w:t xml:space="preserve">Alle Objekte des Modells </w:t>
      </w:r>
      <w:r w:rsidR="00931743">
        <w:rPr>
          <w:lang w:val="de-DE"/>
        </w:rPr>
        <w:t>selektieren</w:t>
      </w:r>
    </w:p>
    <w:p w14:paraId="2E02484F" w14:textId="112E2E13" w:rsidR="00062CDF" w:rsidRDefault="00713DDE" w:rsidP="00414E8D">
      <w:pPr>
        <w:pStyle w:val="Listenabsatz"/>
        <w:numPr>
          <w:ilvl w:val="0"/>
          <w:numId w:val="36"/>
        </w:numPr>
        <w:rPr>
          <w:lang w:val="de-DE"/>
        </w:rPr>
      </w:pPr>
      <w:r w:rsidRPr="00D72E94">
        <w:rPr>
          <w:lang w:val="de-DE"/>
        </w:rPr>
        <w:t xml:space="preserve">Tastatur: </w:t>
      </w:r>
      <w:r w:rsidR="00062CDF" w:rsidRPr="00D72E94">
        <w:rPr>
          <w:lang w:val="de-DE"/>
        </w:rPr>
        <w:t>CTRL-A</w:t>
      </w:r>
      <w:proofErr w:type="gramStart"/>
      <w:r w:rsidRPr="00D72E94">
        <w:rPr>
          <w:lang w:val="de-DE"/>
        </w:rPr>
        <w:t xml:space="preserve">   (</w:t>
      </w:r>
      <w:proofErr w:type="gramEnd"/>
      <w:r w:rsidRPr="00D72E94">
        <w:rPr>
          <w:lang w:val="de-DE"/>
        </w:rPr>
        <w:t xml:space="preserve">die schnellste Methode) Taste „CTRL“ </w:t>
      </w:r>
      <w:proofErr w:type="spellStart"/>
      <w:r w:rsidRPr="00D72E94">
        <w:rPr>
          <w:lang w:val="de-DE"/>
        </w:rPr>
        <w:t>bzw</w:t>
      </w:r>
      <w:proofErr w:type="spellEnd"/>
      <w:r w:rsidRPr="00D72E94">
        <w:rPr>
          <w:lang w:val="de-DE"/>
        </w:rPr>
        <w:t xml:space="preserve"> „STRG“ auf deutschen Tastaturen gedrückt halten und die Taste „A“ betätigen</w:t>
      </w:r>
    </w:p>
    <w:p w14:paraId="33AA4381" w14:textId="6AADB8D8" w:rsidR="00B96D02" w:rsidRDefault="00B96D02" w:rsidP="00414E8D">
      <w:pPr>
        <w:pStyle w:val="Listenabsatz"/>
        <w:numPr>
          <w:ilvl w:val="0"/>
          <w:numId w:val="36"/>
        </w:numPr>
        <w:rPr>
          <w:lang w:val="de-DE"/>
        </w:rPr>
      </w:pPr>
      <w:r>
        <w:rPr>
          <w:lang w:val="de-DE"/>
        </w:rPr>
        <w:t>Mit der Rechteck-Funktion (siehe Punkt 5) ein großes Rechteck aufziehen, welches das gesamte Modell beinhaltet</w:t>
      </w:r>
    </w:p>
    <w:p w14:paraId="259925AA" w14:textId="7F46B382" w:rsidR="00414E8D" w:rsidRPr="00D72E94" w:rsidRDefault="00414E8D" w:rsidP="00D72E94">
      <w:pPr>
        <w:pStyle w:val="Listenabsatz"/>
        <w:numPr>
          <w:ilvl w:val="0"/>
          <w:numId w:val="34"/>
        </w:numPr>
        <w:ind w:left="1066" w:hanging="357"/>
        <w:contextualSpacing w:val="0"/>
        <w:rPr>
          <w:lang w:val="de-DE"/>
        </w:rPr>
      </w:pPr>
      <w:r w:rsidRPr="00D72E94">
        <w:rPr>
          <w:lang w:val="de-DE"/>
        </w:rPr>
        <w:t>Hauptmenu: „Edit“ - „Select all“</w:t>
      </w:r>
    </w:p>
    <w:p w14:paraId="0A0BB67A" w14:textId="4CC7F76B" w:rsidR="00713DDE" w:rsidRDefault="00931743" w:rsidP="00D72E94">
      <w:pPr>
        <w:pStyle w:val="Listenabsatz"/>
        <w:numPr>
          <w:ilvl w:val="0"/>
          <w:numId w:val="33"/>
        </w:numPr>
        <w:ind w:left="714" w:hanging="357"/>
        <w:contextualSpacing w:val="0"/>
        <w:rPr>
          <w:lang w:val="de-DE"/>
        </w:rPr>
      </w:pPr>
      <w:r>
        <w:rPr>
          <w:lang w:val="de-DE"/>
        </w:rPr>
        <w:t>Selektion</w:t>
      </w:r>
      <w:r w:rsidR="00713DDE" w:rsidRPr="00713DDE">
        <w:rPr>
          <w:lang w:val="de-DE"/>
        </w:rPr>
        <w:t xml:space="preserve"> vollständig entfernen</w:t>
      </w:r>
    </w:p>
    <w:p w14:paraId="4C7AED8F" w14:textId="15F19F33" w:rsidR="00713DDE" w:rsidRDefault="00713DDE" w:rsidP="005B1936">
      <w:pPr>
        <w:pStyle w:val="Listenabsatz"/>
        <w:numPr>
          <w:ilvl w:val="0"/>
          <w:numId w:val="36"/>
        </w:numPr>
        <w:rPr>
          <w:lang w:val="de-DE"/>
        </w:rPr>
      </w:pPr>
      <w:r w:rsidRPr="00713DDE">
        <w:rPr>
          <w:lang w:val="de-DE"/>
        </w:rPr>
        <w:t>Hauptmenu: „Edit“ - „</w:t>
      </w:r>
      <w:proofErr w:type="spellStart"/>
      <w:r>
        <w:rPr>
          <w:lang w:val="de-DE"/>
        </w:rPr>
        <w:t>Des</w:t>
      </w:r>
      <w:r w:rsidRPr="00713DDE">
        <w:rPr>
          <w:lang w:val="de-DE"/>
        </w:rPr>
        <w:t>elect</w:t>
      </w:r>
      <w:proofErr w:type="spellEnd"/>
      <w:r w:rsidRPr="00713DDE">
        <w:rPr>
          <w:lang w:val="de-DE"/>
        </w:rPr>
        <w:t xml:space="preserve"> all“ </w:t>
      </w:r>
    </w:p>
    <w:p w14:paraId="0C23F366" w14:textId="30C33214" w:rsidR="00062CDF" w:rsidRPr="00713DDE" w:rsidRDefault="00713DDE" w:rsidP="00D72E94">
      <w:pPr>
        <w:pStyle w:val="Listenabsatz"/>
        <w:numPr>
          <w:ilvl w:val="0"/>
          <w:numId w:val="34"/>
        </w:numPr>
        <w:ind w:left="1066" w:hanging="357"/>
        <w:contextualSpacing w:val="0"/>
        <w:rPr>
          <w:lang w:val="de-DE"/>
        </w:rPr>
      </w:pPr>
      <w:r w:rsidRPr="00713DDE">
        <w:rPr>
          <w:lang w:val="de-DE"/>
        </w:rPr>
        <w:t xml:space="preserve">Tastatur: </w:t>
      </w:r>
      <w:r>
        <w:rPr>
          <w:lang w:val="de-DE"/>
        </w:rPr>
        <w:t>ESC-Taste</w:t>
      </w:r>
      <w:proofErr w:type="gramStart"/>
      <w:r w:rsidRPr="00713DDE">
        <w:rPr>
          <w:lang w:val="de-DE"/>
        </w:rPr>
        <w:t xml:space="preserve">   (</w:t>
      </w:r>
      <w:proofErr w:type="gramEnd"/>
      <w:r w:rsidRPr="00713DDE">
        <w:rPr>
          <w:lang w:val="de-DE"/>
        </w:rPr>
        <w:t>die schnellste Methode)</w:t>
      </w:r>
    </w:p>
    <w:p w14:paraId="20A9CFE4" w14:textId="12EAF2B5" w:rsidR="00ED485F" w:rsidRPr="00AC7914" w:rsidRDefault="00ED485F" w:rsidP="00414E8D">
      <w:pPr>
        <w:pStyle w:val="Listenabsatz"/>
        <w:keepNext/>
        <w:keepLines/>
        <w:numPr>
          <w:ilvl w:val="0"/>
          <w:numId w:val="33"/>
        </w:numPr>
        <w:ind w:hanging="357"/>
        <w:contextualSpacing w:val="0"/>
        <w:rPr>
          <w:lang w:val="de-DE"/>
        </w:rPr>
      </w:pPr>
      <w:r w:rsidRPr="00AC7914">
        <w:rPr>
          <w:lang w:val="de-DE"/>
        </w:rPr>
        <w:t>Einzelne Objekte</w:t>
      </w:r>
      <w:r w:rsidR="00D72E94">
        <w:rPr>
          <w:lang w:val="de-DE"/>
        </w:rPr>
        <w:t xml:space="preserve"> </w:t>
      </w:r>
      <w:r w:rsidR="00931743">
        <w:rPr>
          <w:lang w:val="de-DE"/>
        </w:rPr>
        <w:t>selektieren</w:t>
      </w:r>
      <w:r w:rsidR="00D72E94">
        <w:rPr>
          <w:lang w:val="de-DE"/>
        </w:rPr>
        <w:t xml:space="preserve">/aus der </w:t>
      </w:r>
      <w:r w:rsidR="00931743">
        <w:rPr>
          <w:lang w:val="de-DE"/>
        </w:rPr>
        <w:t>Selektion</w:t>
      </w:r>
      <w:r w:rsidR="00D72E94">
        <w:rPr>
          <w:lang w:val="de-DE"/>
        </w:rPr>
        <w:t xml:space="preserve"> entfernen</w:t>
      </w:r>
    </w:p>
    <w:p w14:paraId="0D26881E" w14:textId="2345094F" w:rsidR="00ED485F" w:rsidRPr="00AC7914" w:rsidRDefault="00062CDF" w:rsidP="00414E8D">
      <w:pPr>
        <w:pStyle w:val="Listenabsatz"/>
        <w:keepNext/>
        <w:keepLines/>
        <w:numPr>
          <w:ilvl w:val="0"/>
          <w:numId w:val="36"/>
        </w:numPr>
        <w:ind w:hanging="357"/>
        <w:rPr>
          <w:lang w:val="de-DE"/>
        </w:rPr>
      </w:pPr>
      <w:r w:rsidRPr="00AC7914">
        <w:rPr>
          <w:lang w:val="de-DE"/>
        </w:rPr>
        <w:t xml:space="preserve">Kontextmenü </w:t>
      </w:r>
      <w:r w:rsidR="00D72E94">
        <w:rPr>
          <w:lang w:val="de-DE"/>
        </w:rPr>
        <w:t>„</w:t>
      </w:r>
      <w:r w:rsidRPr="00AC7914">
        <w:rPr>
          <w:lang w:val="de-DE"/>
        </w:rPr>
        <w:t>Select</w:t>
      </w:r>
      <w:r w:rsidR="00D72E94">
        <w:rPr>
          <w:lang w:val="de-DE"/>
        </w:rPr>
        <w:t>“ bzw. “</w:t>
      </w:r>
      <w:proofErr w:type="spellStart"/>
      <w:r w:rsidRPr="00AC7914">
        <w:rPr>
          <w:lang w:val="de-DE"/>
        </w:rPr>
        <w:t>Deselect</w:t>
      </w:r>
      <w:proofErr w:type="spellEnd"/>
      <w:r w:rsidR="00D72E94">
        <w:rPr>
          <w:lang w:val="de-DE"/>
        </w:rPr>
        <w:t>“</w:t>
      </w:r>
    </w:p>
    <w:p w14:paraId="7AF964AC" w14:textId="04C83F39" w:rsidR="00062CDF" w:rsidRPr="00AC7914" w:rsidRDefault="00062CDF" w:rsidP="00D72E94">
      <w:pPr>
        <w:pStyle w:val="Listenabsatz"/>
        <w:numPr>
          <w:ilvl w:val="0"/>
          <w:numId w:val="34"/>
        </w:numPr>
        <w:ind w:left="1066" w:hanging="357"/>
        <w:contextualSpacing w:val="0"/>
        <w:rPr>
          <w:lang w:val="de-DE"/>
        </w:rPr>
      </w:pPr>
      <w:r w:rsidRPr="00AC7914">
        <w:rPr>
          <w:lang w:val="de-DE"/>
        </w:rPr>
        <w:t xml:space="preserve">Doppelklick </w:t>
      </w:r>
      <w:r w:rsidR="00D72E94">
        <w:rPr>
          <w:lang w:val="de-DE"/>
        </w:rPr>
        <w:t>mit der linken Maustaste</w:t>
      </w:r>
      <w:r w:rsidR="00B96D02">
        <w:rPr>
          <w:lang w:val="de-DE"/>
        </w:rPr>
        <w:t xml:space="preserve"> </w:t>
      </w:r>
      <w:r w:rsidR="00B96D02" w:rsidRPr="00713DDE">
        <w:rPr>
          <w:lang w:val="de-DE"/>
        </w:rPr>
        <w:t>(die schnellste Methode)</w:t>
      </w:r>
    </w:p>
    <w:p w14:paraId="642F6A9C" w14:textId="4FD67357" w:rsidR="00ED485F" w:rsidRPr="00AC7914" w:rsidRDefault="00ED485F" w:rsidP="005B1936">
      <w:pPr>
        <w:pStyle w:val="Listenabsatz"/>
        <w:keepNext/>
        <w:keepLines/>
        <w:numPr>
          <w:ilvl w:val="0"/>
          <w:numId w:val="33"/>
        </w:numPr>
        <w:contextualSpacing w:val="0"/>
        <w:rPr>
          <w:lang w:val="de-DE"/>
        </w:rPr>
      </w:pPr>
      <w:r w:rsidRPr="00AC7914">
        <w:rPr>
          <w:lang w:val="de-DE"/>
        </w:rPr>
        <w:t>Teilbäume</w:t>
      </w:r>
      <w:r w:rsidR="00D72E94">
        <w:rPr>
          <w:lang w:val="de-DE"/>
        </w:rPr>
        <w:t xml:space="preserve"> </w:t>
      </w:r>
      <w:r w:rsidR="00931743">
        <w:rPr>
          <w:lang w:val="de-DE"/>
        </w:rPr>
        <w:t>selektieren</w:t>
      </w:r>
      <w:r w:rsidR="00D72E94">
        <w:rPr>
          <w:lang w:val="de-DE"/>
        </w:rPr>
        <w:t xml:space="preserve"> (ein Neuron und alle ausgehenden Dendriten)</w:t>
      </w:r>
    </w:p>
    <w:p w14:paraId="12EA59D1" w14:textId="3BD34A0F" w:rsidR="00DE1794" w:rsidRPr="00D72E94" w:rsidRDefault="00DE1794" w:rsidP="005B1936">
      <w:pPr>
        <w:pStyle w:val="Listenabsatz"/>
        <w:keepNext/>
        <w:keepLines/>
        <w:numPr>
          <w:ilvl w:val="0"/>
          <w:numId w:val="34"/>
        </w:numPr>
        <w:ind w:left="1066" w:hanging="357"/>
        <w:contextualSpacing w:val="0"/>
        <w:rPr>
          <w:lang w:val="de-DE"/>
        </w:rPr>
      </w:pPr>
      <w:r w:rsidRPr="00D72E94">
        <w:rPr>
          <w:lang w:val="de-DE"/>
        </w:rPr>
        <w:t xml:space="preserve">Kontextmenü </w:t>
      </w:r>
      <w:r w:rsidR="00D72E94">
        <w:rPr>
          <w:lang w:val="de-DE"/>
        </w:rPr>
        <w:t>eines Neurons: „</w:t>
      </w:r>
      <w:r w:rsidRPr="00D72E94">
        <w:rPr>
          <w:lang w:val="de-DE"/>
        </w:rPr>
        <w:t xml:space="preserve">Select </w:t>
      </w:r>
      <w:proofErr w:type="spellStart"/>
      <w:r w:rsidRPr="00D72E94">
        <w:rPr>
          <w:lang w:val="de-DE"/>
        </w:rPr>
        <w:t>subtree</w:t>
      </w:r>
      <w:proofErr w:type="spellEnd"/>
      <w:r w:rsidR="00D72E94">
        <w:rPr>
          <w:lang w:val="de-DE"/>
        </w:rPr>
        <w:t>“</w:t>
      </w:r>
      <w:r w:rsidRPr="00D72E94">
        <w:rPr>
          <w:lang w:val="de-DE"/>
        </w:rPr>
        <w:t xml:space="preserve"> </w:t>
      </w:r>
    </w:p>
    <w:p w14:paraId="0793BC56" w14:textId="5F95A308" w:rsidR="00ED485F" w:rsidRPr="00AC7914" w:rsidRDefault="00ED485F" w:rsidP="00D72E94">
      <w:pPr>
        <w:pStyle w:val="Listenabsatz"/>
        <w:numPr>
          <w:ilvl w:val="0"/>
          <w:numId w:val="33"/>
        </w:numPr>
        <w:contextualSpacing w:val="0"/>
        <w:rPr>
          <w:lang w:val="de-DE"/>
        </w:rPr>
      </w:pPr>
      <w:r w:rsidRPr="00AC7914">
        <w:rPr>
          <w:lang w:val="de-DE"/>
        </w:rPr>
        <w:t>Rechteckigen Ausschnitt</w:t>
      </w:r>
      <w:r w:rsidR="00533DCF">
        <w:rPr>
          <w:lang w:val="de-DE"/>
        </w:rPr>
        <w:t xml:space="preserve"> </w:t>
      </w:r>
      <w:r w:rsidR="00931743">
        <w:rPr>
          <w:lang w:val="de-DE"/>
        </w:rPr>
        <w:t>selektieren</w:t>
      </w:r>
    </w:p>
    <w:p w14:paraId="0C7F350B" w14:textId="124E101C" w:rsidR="00062CDF" w:rsidRPr="00AC7914" w:rsidRDefault="00062CDF" w:rsidP="00D72E94">
      <w:pPr>
        <w:pStyle w:val="Listenabsatz"/>
        <w:numPr>
          <w:ilvl w:val="0"/>
          <w:numId w:val="34"/>
        </w:numPr>
        <w:ind w:left="1066" w:hanging="357"/>
        <w:contextualSpacing w:val="0"/>
        <w:rPr>
          <w:lang w:val="de-DE"/>
        </w:rPr>
      </w:pPr>
      <w:r w:rsidRPr="00AC7914">
        <w:rPr>
          <w:lang w:val="de-DE"/>
        </w:rPr>
        <w:t>Rechte Maustaste gedrückt halten und ziehen</w:t>
      </w:r>
    </w:p>
    <w:p w14:paraId="07B87606" w14:textId="50E0AB52" w:rsidR="00ED485F" w:rsidRPr="00AC7914" w:rsidRDefault="00931743" w:rsidP="00D72E94">
      <w:pPr>
        <w:pStyle w:val="Listenabsatz"/>
        <w:numPr>
          <w:ilvl w:val="0"/>
          <w:numId w:val="33"/>
        </w:numPr>
        <w:contextualSpacing w:val="0"/>
        <w:rPr>
          <w:lang w:val="de-DE"/>
        </w:rPr>
      </w:pPr>
      <w:r>
        <w:rPr>
          <w:lang w:val="de-DE"/>
        </w:rPr>
        <w:t>Selektion</w:t>
      </w:r>
      <w:r w:rsidR="00ED485F" w:rsidRPr="00AC7914">
        <w:rPr>
          <w:lang w:val="de-DE"/>
        </w:rPr>
        <w:t xml:space="preserve"> durch Analysefunktion</w:t>
      </w:r>
    </w:p>
    <w:p w14:paraId="0D1B77EC" w14:textId="4C600F1F" w:rsidR="00062CDF" w:rsidRDefault="00533DCF" w:rsidP="00D72E94">
      <w:pPr>
        <w:pStyle w:val="Listenabsatz"/>
        <w:numPr>
          <w:ilvl w:val="0"/>
          <w:numId w:val="34"/>
        </w:numPr>
        <w:ind w:left="1066" w:hanging="357"/>
        <w:contextualSpacing w:val="0"/>
        <w:rPr>
          <w:lang w:val="de-DE"/>
        </w:rPr>
      </w:pPr>
      <w:r>
        <w:rPr>
          <w:lang w:val="de-DE"/>
        </w:rPr>
        <w:t>Die Analysefunktionen (s</w:t>
      </w:r>
      <w:r w:rsidR="00062CDF" w:rsidRPr="00AC7914">
        <w:rPr>
          <w:lang w:val="de-DE"/>
        </w:rPr>
        <w:t xml:space="preserve">iehe Kapitel </w:t>
      </w:r>
      <w:r w:rsidR="00062CDF" w:rsidRPr="00AC7914">
        <w:rPr>
          <w:lang w:val="de-DE"/>
        </w:rPr>
        <w:fldChar w:fldCharType="begin"/>
      </w:r>
      <w:r w:rsidR="00062CDF" w:rsidRPr="00AC7914">
        <w:rPr>
          <w:lang w:val="de-DE"/>
        </w:rPr>
        <w:instrText xml:space="preserve"> REF _Ref37610589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5B1936">
        <w:rPr>
          <w:lang w:val="de-DE"/>
        </w:rPr>
        <w:t>4.1.1</w:t>
      </w:r>
      <w:r w:rsidR="00062CDF" w:rsidRPr="00AC7914">
        <w:rPr>
          <w:lang w:val="de-DE"/>
        </w:rPr>
        <w:fldChar w:fldCharType="end"/>
      </w:r>
      <w:r w:rsidR="00062CDF" w:rsidRPr="00AC7914">
        <w:rPr>
          <w:lang w:val="de-DE"/>
        </w:rPr>
        <w:t xml:space="preserve"> und </w:t>
      </w:r>
      <w:r w:rsidR="00062CDF" w:rsidRPr="00AC7914">
        <w:rPr>
          <w:lang w:val="de-DE"/>
        </w:rPr>
        <w:fldChar w:fldCharType="begin"/>
      </w:r>
      <w:r w:rsidR="00062CDF" w:rsidRPr="00AC7914">
        <w:rPr>
          <w:lang w:val="de-DE"/>
        </w:rPr>
        <w:instrText xml:space="preserve"> REF _Ref37455027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5B1936">
        <w:rPr>
          <w:lang w:val="de-DE"/>
        </w:rPr>
        <w:t>4.1.2</w:t>
      </w:r>
      <w:r w:rsidR="00062CDF" w:rsidRPr="00AC7914">
        <w:rPr>
          <w:lang w:val="de-DE"/>
        </w:rPr>
        <w:fldChar w:fldCharType="end"/>
      </w:r>
      <w:r>
        <w:rPr>
          <w:lang w:val="de-DE"/>
        </w:rPr>
        <w:t xml:space="preserve">) erzeugen als Ergebnis ebenfalls eine </w:t>
      </w:r>
      <w:r w:rsidR="00931743">
        <w:rPr>
          <w:lang w:val="de-DE"/>
        </w:rPr>
        <w:t>Selektion</w:t>
      </w:r>
    </w:p>
    <w:p w14:paraId="1C310429" w14:textId="6D231FC3" w:rsidR="00931743" w:rsidRDefault="00931743" w:rsidP="00931743">
      <w:pPr>
        <w:pStyle w:val="berschrift3"/>
        <w:rPr>
          <w:lang w:val="de-DE"/>
        </w:rPr>
      </w:pPr>
      <w:r>
        <w:rPr>
          <w:lang w:val="de-DE"/>
        </w:rPr>
        <w:t>Visuelle Markierung einer Selektion</w:t>
      </w:r>
    </w:p>
    <w:p w14:paraId="48D29237" w14:textId="49408CA2" w:rsidR="00FA575C" w:rsidRPr="00FA575C" w:rsidRDefault="00FA575C" w:rsidP="00FA575C">
      <w:pPr>
        <w:rPr>
          <w:lang w:val="de-DE"/>
        </w:rPr>
      </w:pPr>
      <w:r w:rsidRPr="00FA575C">
        <w:rPr>
          <w:lang w:val="de-DE"/>
        </w:rPr>
        <w:t xml:space="preserve">Um die </w:t>
      </w:r>
      <w:r w:rsidR="00931743">
        <w:rPr>
          <w:lang w:val="de-DE"/>
        </w:rPr>
        <w:t>selektierten</w:t>
      </w:r>
      <w:r w:rsidRPr="00FA575C">
        <w:rPr>
          <w:lang w:val="de-DE"/>
        </w:rPr>
        <w:t xml:space="preserve"> Objekte </w:t>
      </w:r>
      <w:r w:rsidR="00931743">
        <w:rPr>
          <w:lang w:val="de-DE"/>
        </w:rPr>
        <w:t>deutlich von den übrigen Objekten unterscheidbar zu machen</w:t>
      </w:r>
      <w:r w:rsidRPr="00FA575C">
        <w:rPr>
          <w:lang w:val="de-DE"/>
        </w:rPr>
        <w:t xml:space="preserve">, verändern sie ihre Farbe mit einer Frequenz von 5 Hertz. Dieses Blinken ist deutlich sichtbar, hat aber keine Wechselwirkung mit der einfachen Auswahl einzelner Objekte. Das heißt, auch </w:t>
      </w:r>
      <w:proofErr w:type="gramStart"/>
      <w:r w:rsidRPr="00FA575C">
        <w:rPr>
          <w:lang w:val="de-DE"/>
        </w:rPr>
        <w:t>während eine Gruppe</w:t>
      </w:r>
      <w:proofErr w:type="gramEnd"/>
      <w:r w:rsidRPr="00FA575C">
        <w:rPr>
          <w:lang w:val="de-DE"/>
        </w:rPr>
        <w:t xml:space="preserve"> von Objekten selektiert ist und blinkt, kann ganz normal mit dem Modell gearbeitet werden</w:t>
      </w:r>
      <w:r w:rsidR="00931743">
        <w:rPr>
          <w:lang w:val="de-DE"/>
        </w:rPr>
        <w:t>. Zum Beispiel können e</w:t>
      </w:r>
      <w:r w:rsidRPr="00FA575C">
        <w:rPr>
          <w:lang w:val="de-DE"/>
        </w:rPr>
        <w:t xml:space="preserve">inzelne Objekte verschoben oder gelöscht werden, usw. </w:t>
      </w:r>
    </w:p>
    <w:p w14:paraId="17C999B9" w14:textId="650311AC" w:rsidR="002C1A16" w:rsidRDefault="002C1A16" w:rsidP="002C1A16">
      <w:pPr>
        <w:pStyle w:val="berschrift2"/>
        <w:rPr>
          <w:lang w:val="de-DE"/>
        </w:rPr>
      </w:pPr>
      <w:bookmarkStart w:id="42" w:name="_Ref37886638"/>
      <w:bookmarkStart w:id="43" w:name="_Ref34752521"/>
      <w:bookmarkStart w:id="44" w:name="_Toc35466088"/>
      <w:r>
        <w:rPr>
          <w:lang w:val="de-DE"/>
        </w:rPr>
        <w:t>Markierung von Obje</w:t>
      </w:r>
      <w:r w:rsidR="00FA575C">
        <w:rPr>
          <w:lang w:val="de-DE"/>
        </w:rPr>
        <w:t>k</w:t>
      </w:r>
      <w:r>
        <w:rPr>
          <w:lang w:val="de-DE"/>
        </w:rPr>
        <w:t>ten</w:t>
      </w:r>
      <w:bookmarkEnd w:id="42"/>
    </w:p>
    <w:p w14:paraId="6C7AAC42" w14:textId="77777777" w:rsidR="002C1A16" w:rsidRDefault="002C1A16" w:rsidP="002C1A16">
      <w:pPr>
        <w:rPr>
          <w:lang w:val="de-DE"/>
        </w:rPr>
      </w:pPr>
      <w:r>
        <w:rPr>
          <w:lang w:val="de-DE"/>
        </w:rPr>
        <w:t xml:space="preserve">Der Benutzer hat die Möglichkeit, Neuronen und Dendriten dauerhaft durch eine farbliche Markierung zu kennzeichnen. </w:t>
      </w:r>
    </w:p>
    <w:p w14:paraId="2C1B15C4" w14:textId="4D3790F8" w:rsidR="002C1A16" w:rsidRDefault="002C1A16" w:rsidP="002C1A16">
      <w:pPr>
        <w:rPr>
          <w:lang w:val="de-DE"/>
        </w:rPr>
      </w:pPr>
      <w:r>
        <w:rPr>
          <w:lang w:val="de-DE"/>
        </w:rPr>
        <w:t xml:space="preserve">Diese Art der Markierung ist zu unterscheiden von der </w:t>
      </w:r>
      <w:r w:rsidR="00931743">
        <w:rPr>
          <w:lang w:val="de-DE"/>
        </w:rPr>
        <w:t xml:space="preserve">Selektion </w:t>
      </w:r>
      <w:r>
        <w:rPr>
          <w:lang w:val="de-DE"/>
        </w:rPr>
        <w:t xml:space="preserve">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5B1936">
        <w:rPr>
          <w:lang w:val="de-DE"/>
        </w:rPr>
        <w:t>4.7</w:t>
      </w:r>
      <w:r>
        <w:rPr>
          <w:lang w:val="de-DE"/>
        </w:rPr>
        <w:fldChar w:fldCharType="end"/>
      </w:r>
      <w:r>
        <w:rPr>
          <w:lang w:val="de-DE"/>
        </w:rPr>
        <w:t xml:space="preserve">). Letzteres ist ein </w:t>
      </w:r>
      <w:proofErr w:type="gramStart"/>
      <w:r>
        <w:rPr>
          <w:lang w:val="de-DE"/>
        </w:rPr>
        <w:t>Hilfsmittel</w:t>
      </w:r>
      <w:proofErr w:type="gramEnd"/>
      <w:r>
        <w:rPr>
          <w:lang w:val="de-DE"/>
        </w:rPr>
        <w:t xml:space="preserve"> um den Wirkungsbereich einer Operation festzulegen. Nach Abschluss der Operation wird die Auswahl wieder aufgehoben. Im Gegensatz dazu ist die Markierung ei</w:t>
      </w:r>
      <w:r w:rsidR="007E6C0B">
        <w:rPr>
          <w:lang w:val="de-DE"/>
        </w:rPr>
        <w:t>ne auf Dauer angelegte Kennzeichnung einer Gruppe von Objekten (Neuronen, Dendriten), die der Benutzer im Blick behalten will.</w:t>
      </w:r>
    </w:p>
    <w:p w14:paraId="67C159B3" w14:textId="686664C3" w:rsidR="00931743" w:rsidRDefault="00931743" w:rsidP="002C1A16">
      <w:pPr>
        <w:rPr>
          <w:lang w:val="de-DE"/>
        </w:rPr>
      </w:pPr>
      <w:r>
        <w:rPr>
          <w:lang w:val="de-DE"/>
        </w:rPr>
        <w:t>Um eine Markierung zu erstellen braucht man aber eine Selektion!</w:t>
      </w:r>
    </w:p>
    <w:p w14:paraId="3B348EC4" w14:textId="50AB23EB" w:rsidR="00931743" w:rsidRDefault="00550B89" w:rsidP="00550B89">
      <w:pPr>
        <w:keepNext/>
        <w:keepLines/>
        <w:rPr>
          <w:lang w:val="de-DE"/>
        </w:rPr>
      </w:pPr>
      <w:r>
        <w:rPr>
          <w:lang w:val="de-DE"/>
        </w:rPr>
        <w:lastRenderedPageBreak/>
        <w:t xml:space="preserve">Eine mögliche </w:t>
      </w:r>
      <w:r w:rsidR="00931743">
        <w:rPr>
          <w:lang w:val="de-DE"/>
        </w:rPr>
        <w:t>Vorgehensweise</w:t>
      </w:r>
      <w:r>
        <w:rPr>
          <w:lang w:val="de-DE"/>
        </w:rPr>
        <w:t xml:space="preserve"> ist</w:t>
      </w:r>
      <w:r w:rsidR="00931743">
        <w:rPr>
          <w:lang w:val="de-DE"/>
        </w:rPr>
        <w:t>:</w:t>
      </w:r>
    </w:p>
    <w:p w14:paraId="0CC6E834" w14:textId="43601C39" w:rsidR="00931743" w:rsidRPr="00550B89" w:rsidRDefault="00931743" w:rsidP="00550B89">
      <w:pPr>
        <w:pStyle w:val="Listenabsatz"/>
        <w:keepNext/>
        <w:keepLines/>
        <w:numPr>
          <w:ilvl w:val="0"/>
          <w:numId w:val="34"/>
        </w:numPr>
        <w:rPr>
          <w:lang w:val="de-DE"/>
        </w:rPr>
      </w:pPr>
      <w:r w:rsidRPr="00550B89">
        <w:rPr>
          <w:lang w:val="de-DE"/>
        </w:rPr>
        <w:t xml:space="preserve">Die Objekte, die markiert werden sollen, </w:t>
      </w:r>
      <w:r w:rsidRPr="00550B89">
        <w:rPr>
          <w:b/>
          <w:bCs/>
          <w:lang w:val="de-DE"/>
        </w:rPr>
        <w:t>selektieren</w:t>
      </w:r>
      <w:r w:rsidRPr="00550B89">
        <w:rPr>
          <w:lang w:val="de-DE"/>
        </w:rPr>
        <w:t xml:space="preserve">. Dazu könne alle unter </w:t>
      </w:r>
      <w:r w:rsidRPr="00550B89">
        <w:rPr>
          <w:lang w:val="de-DE"/>
        </w:rPr>
        <w:fldChar w:fldCharType="begin"/>
      </w:r>
      <w:r w:rsidRPr="00550B89">
        <w:rPr>
          <w:lang w:val="de-DE"/>
        </w:rPr>
        <w:instrText xml:space="preserve"> REF _Ref37973222 \r \h </w:instrText>
      </w:r>
      <w:r>
        <w:rPr>
          <w:lang w:val="de-DE"/>
        </w:rPr>
      </w:r>
      <w:r w:rsidRPr="00550B89">
        <w:rPr>
          <w:lang w:val="de-DE"/>
        </w:rPr>
        <w:fldChar w:fldCharType="separate"/>
      </w:r>
      <w:r w:rsidRPr="00550B89">
        <w:rPr>
          <w:lang w:val="de-DE"/>
        </w:rPr>
        <w:t>4.7.3</w:t>
      </w:r>
      <w:r w:rsidRPr="00550B89">
        <w:rPr>
          <w:lang w:val="de-DE"/>
        </w:rPr>
        <w:fldChar w:fldCharType="end"/>
      </w:r>
      <w:r w:rsidRPr="00550B89">
        <w:rPr>
          <w:lang w:val="de-DE"/>
        </w:rPr>
        <w:t xml:space="preserve"> beschriebenen Methoden verwendet werden.</w:t>
      </w:r>
    </w:p>
    <w:p w14:paraId="59277FE9" w14:textId="470B6288" w:rsidR="00931743" w:rsidRPr="00550B89" w:rsidRDefault="00931743" w:rsidP="00550B89">
      <w:pPr>
        <w:pStyle w:val="Listenabsatz"/>
        <w:keepNext/>
        <w:keepLines/>
        <w:numPr>
          <w:ilvl w:val="0"/>
          <w:numId w:val="34"/>
        </w:numPr>
        <w:rPr>
          <w:lang w:val="de-DE"/>
        </w:rPr>
      </w:pPr>
      <w:r w:rsidRPr="00550B89">
        <w:rPr>
          <w:lang w:val="de-DE"/>
        </w:rPr>
        <w:t xml:space="preserve">Rechte Maustaste und „Mark </w:t>
      </w:r>
      <w:proofErr w:type="spellStart"/>
      <w:r w:rsidRPr="00550B89">
        <w:rPr>
          <w:lang w:val="de-DE"/>
        </w:rPr>
        <w:t>selection</w:t>
      </w:r>
      <w:proofErr w:type="spellEnd"/>
      <w:r w:rsidRPr="00550B89">
        <w:rPr>
          <w:lang w:val="de-DE"/>
        </w:rPr>
        <w:t>“ auswählen</w:t>
      </w:r>
    </w:p>
    <w:p w14:paraId="1ACFD074" w14:textId="09B3AD1F" w:rsidR="00550B89" w:rsidRDefault="00550B89" w:rsidP="00550B89">
      <w:pPr>
        <w:pStyle w:val="Listenabsatz"/>
        <w:keepNext/>
        <w:keepLines/>
        <w:numPr>
          <w:ilvl w:val="0"/>
          <w:numId w:val="34"/>
        </w:numPr>
        <w:rPr>
          <w:lang w:val="de-DE"/>
        </w:rPr>
      </w:pPr>
      <w:r w:rsidRPr="00550B89">
        <w:rPr>
          <w:lang w:val="de-DE"/>
        </w:rPr>
        <w:t>Nochmal rechte Maustaste und „</w:t>
      </w:r>
      <w:proofErr w:type="spellStart"/>
      <w:r w:rsidRPr="00550B89">
        <w:rPr>
          <w:lang w:val="de-DE"/>
        </w:rPr>
        <w:t>Deselect</w:t>
      </w:r>
      <w:proofErr w:type="spellEnd"/>
      <w:r w:rsidRPr="00550B89">
        <w:rPr>
          <w:lang w:val="de-DE"/>
        </w:rPr>
        <w:t xml:space="preserve"> all“</w:t>
      </w:r>
      <w:r>
        <w:rPr>
          <w:lang w:val="de-DE"/>
        </w:rPr>
        <w:t xml:space="preserve"> (oder stattdessen die ESC-Taste benutzen)</w:t>
      </w:r>
    </w:p>
    <w:p w14:paraId="5FF25A97" w14:textId="3E3FD59A" w:rsidR="00550B89" w:rsidRDefault="00550B89" w:rsidP="00550B89">
      <w:pPr>
        <w:rPr>
          <w:lang w:val="de-DE"/>
        </w:rPr>
      </w:pPr>
      <w:r>
        <w:rPr>
          <w:lang w:val="de-DE"/>
        </w:rPr>
        <w:t>Bei der Aufhebung einer Markierung geht man entsprechen vor:</w:t>
      </w:r>
    </w:p>
    <w:p w14:paraId="39159790" w14:textId="27B84F4F" w:rsidR="00550B89" w:rsidRPr="00550B89" w:rsidRDefault="00550B89" w:rsidP="00550B89">
      <w:pPr>
        <w:pStyle w:val="Listenabsatz"/>
        <w:numPr>
          <w:ilvl w:val="0"/>
          <w:numId w:val="34"/>
        </w:numPr>
        <w:rPr>
          <w:lang w:val="de-DE"/>
        </w:rPr>
      </w:pPr>
      <w:r>
        <w:rPr>
          <w:lang w:val="de-DE"/>
        </w:rPr>
        <w:t>Alle markierten Objekte, bei denen die Markierung entfernt werden soll, selektieren. Z.B. indem man mit der rechten Maustaste ein Rechteck aufzieht</w:t>
      </w:r>
    </w:p>
    <w:p w14:paraId="0C6432E7" w14:textId="55946279" w:rsidR="00550B89" w:rsidRPr="00550B89" w:rsidRDefault="00550B89" w:rsidP="00550B89">
      <w:pPr>
        <w:pStyle w:val="Listenabsatz"/>
        <w:numPr>
          <w:ilvl w:val="0"/>
          <w:numId w:val="34"/>
        </w:numPr>
        <w:rPr>
          <w:lang w:val="de-DE"/>
        </w:rPr>
      </w:pPr>
      <w:r w:rsidRPr="00550B89">
        <w:rPr>
          <w:lang w:val="de-DE"/>
        </w:rPr>
        <w:t>Rechte Maustaste und „</w:t>
      </w:r>
      <w:proofErr w:type="spellStart"/>
      <w:r>
        <w:rPr>
          <w:lang w:val="de-DE"/>
        </w:rPr>
        <w:t>Unm</w:t>
      </w:r>
      <w:r w:rsidRPr="00550B89">
        <w:rPr>
          <w:lang w:val="de-DE"/>
        </w:rPr>
        <w:t>ark</w:t>
      </w:r>
      <w:proofErr w:type="spellEnd"/>
      <w:r w:rsidRPr="00550B89">
        <w:rPr>
          <w:lang w:val="de-DE"/>
        </w:rPr>
        <w:t xml:space="preserve"> </w:t>
      </w:r>
      <w:proofErr w:type="spellStart"/>
      <w:r w:rsidRPr="00550B89">
        <w:rPr>
          <w:lang w:val="de-DE"/>
        </w:rPr>
        <w:t>selection</w:t>
      </w:r>
      <w:proofErr w:type="spellEnd"/>
      <w:r w:rsidRPr="00550B89">
        <w:rPr>
          <w:lang w:val="de-DE"/>
        </w:rPr>
        <w:t>“ auswählen</w:t>
      </w:r>
    </w:p>
    <w:p w14:paraId="31F2578D" w14:textId="0939AA55" w:rsidR="00550B89" w:rsidRPr="00550B89" w:rsidRDefault="00550B89" w:rsidP="00550B89">
      <w:pPr>
        <w:pStyle w:val="Listenabsatz"/>
        <w:numPr>
          <w:ilvl w:val="0"/>
          <w:numId w:val="34"/>
        </w:numPr>
        <w:rPr>
          <w:lang w:val="de-DE"/>
        </w:rPr>
      </w:pPr>
      <w:r w:rsidRPr="00550B89">
        <w:rPr>
          <w:lang w:val="de-DE"/>
        </w:rPr>
        <w:t>Nochmal rechte Maustaste und „</w:t>
      </w:r>
      <w:proofErr w:type="spellStart"/>
      <w:r w:rsidRPr="00550B89">
        <w:rPr>
          <w:lang w:val="de-DE"/>
        </w:rPr>
        <w:t>Deselect</w:t>
      </w:r>
      <w:proofErr w:type="spellEnd"/>
      <w:r w:rsidRPr="00550B89">
        <w:rPr>
          <w:lang w:val="de-DE"/>
        </w:rPr>
        <w:t xml:space="preserve"> all“</w:t>
      </w:r>
      <w:r>
        <w:rPr>
          <w:lang w:val="de-DE"/>
        </w:rPr>
        <w:t xml:space="preserve"> oder ESC-Taste</w:t>
      </w:r>
    </w:p>
    <w:p w14:paraId="39727A22" w14:textId="4B614C4D" w:rsidR="006B03C4" w:rsidRPr="00E5492E" w:rsidRDefault="006B03C4" w:rsidP="006B03C4">
      <w:pPr>
        <w:pStyle w:val="berschrift1"/>
        <w:rPr>
          <w:lang w:val="de-DE"/>
        </w:rPr>
      </w:pPr>
      <w:r w:rsidRPr="00E5492E">
        <w:rPr>
          <w:lang w:val="de-DE"/>
        </w:rPr>
        <w:t xml:space="preserve">Einschränkungen </w:t>
      </w:r>
      <w:r w:rsidR="00E5492E" w:rsidRPr="00E5492E">
        <w:rPr>
          <w:lang w:val="de-DE"/>
        </w:rPr>
        <w:t xml:space="preserve">und Grenzen </w:t>
      </w:r>
      <w:r w:rsidRPr="00E5492E">
        <w:rPr>
          <w:lang w:val="de-DE"/>
        </w:rPr>
        <w:t>des Modells</w:t>
      </w:r>
      <w:bookmarkEnd w:id="39"/>
      <w:bookmarkEnd w:id="43"/>
      <w:bookmarkEnd w:id="44"/>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6B03C4">
      <w:pPr>
        <w:pStyle w:val="Listenabsatz"/>
        <w:numPr>
          <w:ilvl w:val="0"/>
          <w:numId w:val="4"/>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186719D" w:rsidR="006B03C4" w:rsidRDefault="006B03C4" w:rsidP="006B03C4">
      <w:pPr>
        <w:pStyle w:val="Listenabsatz"/>
        <w:numPr>
          <w:ilvl w:val="0"/>
          <w:numId w:val="4"/>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ronen besteht, muss die Kapazität von NNetSimu drastisch geringer sein. Beim aktuellen 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2CCDD8D7" w:rsidR="006B03C4" w:rsidRDefault="006B03C4" w:rsidP="006B03C4">
      <w:pPr>
        <w:pStyle w:val="Listenabsatz"/>
        <w:numPr>
          <w:ilvl w:val="0"/>
          <w:numId w:val="4"/>
        </w:numPr>
        <w:ind w:left="714" w:hanging="357"/>
        <w:contextualSpacing w:val="0"/>
        <w:rPr>
          <w:lang w:val="de-DE"/>
        </w:rPr>
      </w:pPr>
      <w:bookmarkStart w:id="45" w:name="_Ref34752478"/>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xml:space="preserve">. Zurzeit ist ein Takt von 100 Mikrosekunden </w:t>
      </w:r>
      <w:r w:rsidR="00143C0A">
        <w:rPr>
          <w:lang w:val="de-DE"/>
        </w:rPr>
        <w:t>vorein</w:t>
      </w:r>
      <w:r w:rsidR="00B6339E">
        <w:rPr>
          <w:lang w:val="de-DE"/>
        </w:rPr>
        <w:t>g</w:t>
      </w:r>
      <w:r w:rsidR="00143C0A">
        <w:rPr>
          <w:lang w:val="de-DE"/>
        </w:rPr>
        <w:t xml:space="preserve">estellt. Der Wert kann im Parameterfenster verändert werden, siehe Kapitel </w:t>
      </w:r>
      <w:r w:rsidR="00143C0A">
        <w:rPr>
          <w:lang w:val="de-DE"/>
        </w:rPr>
        <w:fldChar w:fldCharType="begin"/>
      </w:r>
      <w:r w:rsidR="00143C0A">
        <w:rPr>
          <w:lang w:val="de-DE"/>
        </w:rPr>
        <w:instrText xml:space="preserve"> REF _Ref26970260 \r \h </w:instrText>
      </w:r>
      <w:r w:rsidR="00143C0A">
        <w:rPr>
          <w:lang w:val="de-DE"/>
        </w:rPr>
      </w:r>
      <w:r w:rsidR="00143C0A">
        <w:rPr>
          <w:lang w:val="de-DE"/>
        </w:rPr>
        <w:fldChar w:fldCharType="separate"/>
      </w:r>
      <w:r w:rsidR="005B1936">
        <w:rPr>
          <w:lang w:val="de-DE"/>
        </w:rPr>
        <w:t>3.2</w:t>
      </w:r>
      <w:r w:rsidR="00143C0A">
        <w:rPr>
          <w:lang w:val="de-DE"/>
        </w:rPr>
        <w:fldChar w:fldCharType="end"/>
      </w:r>
      <w:bookmarkEnd w:id="45"/>
    </w:p>
    <w:p w14:paraId="778B636E" w14:textId="35813D4F" w:rsidR="006B03C4" w:rsidRDefault="006B03C4" w:rsidP="006B03C4">
      <w:pPr>
        <w:pStyle w:val="Listenabsatz"/>
        <w:numPr>
          <w:ilvl w:val="0"/>
          <w:numId w:val="4"/>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5B1936">
        <w:rPr>
          <w:lang w:val="de-DE"/>
        </w:rPr>
        <w:t>2</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5B1936" w:rsidRPr="005B1936">
        <w:rPr>
          <w:lang w:val="de-DE"/>
        </w:rPr>
        <w:t xml:space="preserve">Die </w:t>
      </w:r>
      <w:r w:rsidR="005B1936" w:rsidRPr="003C74C2">
        <w:rPr>
          <w:lang w:val="de-DE"/>
        </w:rPr>
        <w:t>Elemente</w:t>
      </w:r>
      <w:r w:rsidR="005B1936" w:rsidRPr="005B1936">
        <w:rPr>
          <w:lang w:val="de-DE"/>
        </w:rPr>
        <w:t xml:space="preserve"> des Modell</w:t>
      </w:r>
      <w:r>
        <w:rPr>
          <w:lang w:val="de-DE"/>
        </w:rPr>
        <w:fldChar w:fldCharType="end"/>
      </w:r>
      <w:r>
        <w:rPr>
          <w:lang w:val="de-DE"/>
        </w:rPr>
        <w:t>“ beschrieben sind. Bei Bedarf können weitere Sonderfälle, wie sie in der Na</w:t>
      </w:r>
      <w:r w:rsidR="00953F24">
        <w:rPr>
          <w:lang w:val="de-DE"/>
        </w:rPr>
        <w:softHyphen/>
      </w:r>
      <w:r>
        <w:rPr>
          <w:lang w:val="de-DE"/>
        </w:rPr>
        <w:t>tur vorkommen hinzugefügt werden.</w:t>
      </w:r>
    </w:p>
    <w:p w14:paraId="480E2FC0" w14:textId="1BB5C63C" w:rsidR="00E5492E" w:rsidRDefault="00E5492E" w:rsidP="00E5492E">
      <w:pPr>
        <w:rPr>
          <w:lang w:val="de-DE"/>
        </w:rPr>
      </w:pPr>
      <w:r w:rsidRPr="00E5492E">
        <w:rPr>
          <w:lang w:val="de-DE"/>
        </w:rPr>
        <w:t>Grenzen für die Größe des darstellbaren Modells ergeben sich aus der begrenzten Rechenkapazität des verwendeten Computers.</w:t>
      </w:r>
      <w:r>
        <w:rPr>
          <w:lang w:val="de-DE"/>
        </w:rPr>
        <w:t xml:space="preserve"> Insbesondere die Berechnung des Modells für jedem Zeittakt stellt eine Grenze für die Größe des Modells dar. Einflussgrößen hierfür sind:</w:t>
      </w:r>
    </w:p>
    <w:p w14:paraId="095584CE" w14:textId="1BCDCCC7" w:rsidR="00E5492E" w:rsidRDefault="00E5492E" w:rsidP="00E5492E">
      <w:pPr>
        <w:pStyle w:val="Listenabsatz"/>
        <w:numPr>
          <w:ilvl w:val="0"/>
          <w:numId w:val="2"/>
        </w:numPr>
        <w:rPr>
          <w:lang w:val="de-DE"/>
        </w:rPr>
      </w:pPr>
      <w:r>
        <w:rPr>
          <w:lang w:val="de-DE"/>
        </w:rPr>
        <w:t>Die Rechenleistung der CPU</w:t>
      </w:r>
    </w:p>
    <w:p w14:paraId="4135BACC" w14:textId="0D2E4FA3" w:rsidR="00E5492E" w:rsidRDefault="00E5492E" w:rsidP="00E5492E">
      <w:pPr>
        <w:pStyle w:val="Listenabsatz"/>
        <w:numPr>
          <w:ilvl w:val="0"/>
          <w:numId w:val="2"/>
        </w:numPr>
        <w:rPr>
          <w:lang w:val="de-DE"/>
        </w:rPr>
      </w:pPr>
      <w:r>
        <w:rPr>
          <w:lang w:val="de-DE"/>
        </w:rPr>
        <w:t xml:space="preserve">Die Anzahl der Objekte des Modells. Jedes Neuron oder </w:t>
      </w:r>
      <w:r w:rsidR="000240C6">
        <w:rPr>
          <w:lang w:val="de-DE"/>
        </w:rPr>
        <w:t>I</w:t>
      </w:r>
      <w:r>
        <w:rPr>
          <w:lang w:val="de-DE"/>
        </w:rPr>
        <w:t xml:space="preserve">nput-Neuron ist in diesem Sinne ein Objekt, aber auch jeder Verzeigungs- oder Knickpunkt von Dendriten und jeder </w:t>
      </w:r>
      <w:proofErr w:type="spellStart"/>
      <w:r>
        <w:rPr>
          <w:lang w:val="de-DE"/>
        </w:rPr>
        <w:t>Dendritenabschnitt</w:t>
      </w:r>
      <w:proofErr w:type="spellEnd"/>
      <w:r>
        <w:rPr>
          <w:lang w:val="de-DE"/>
        </w:rPr>
        <w:t xml:space="preserve"> zwischen solchen Punkten, bzw. Neuronen. </w:t>
      </w:r>
      <w:r w:rsidR="000240C6">
        <w:rPr>
          <w:lang w:val="de-DE"/>
        </w:rPr>
        <w:t xml:space="preserve">Das in der Abbildung zu Kapitel </w:t>
      </w:r>
      <w:r w:rsidR="000240C6">
        <w:rPr>
          <w:lang w:val="de-DE"/>
        </w:rPr>
        <w:fldChar w:fldCharType="begin"/>
      </w:r>
      <w:r w:rsidR="000240C6">
        <w:rPr>
          <w:lang w:val="de-DE"/>
        </w:rPr>
        <w:instrText xml:space="preserve"> REF _Ref28088429 \r \h </w:instrText>
      </w:r>
      <w:r w:rsidR="000240C6">
        <w:rPr>
          <w:lang w:val="de-DE"/>
        </w:rPr>
      </w:r>
      <w:r w:rsidR="000240C6">
        <w:rPr>
          <w:lang w:val="de-DE"/>
        </w:rPr>
        <w:fldChar w:fldCharType="separate"/>
      </w:r>
      <w:r w:rsidR="005B1936">
        <w:rPr>
          <w:lang w:val="de-DE"/>
        </w:rPr>
        <w:t>2.7</w:t>
      </w:r>
      <w:r w:rsidR="000240C6">
        <w:rPr>
          <w:lang w:val="de-DE"/>
        </w:rPr>
        <w:fldChar w:fldCharType="end"/>
      </w:r>
      <w:r w:rsidR="000240C6">
        <w:rPr>
          <w:lang w:val="de-DE"/>
        </w:rPr>
        <w:t xml:space="preserve"> dargestellte Modell besteht z.B. aus 10 Objekten: einem Input-Neuron, zwei normalen Neuronen, einem Output-Neuron, einem Verzeigungspunkt und 5 Dendriten-Abschnitten. </w:t>
      </w:r>
    </w:p>
    <w:p w14:paraId="7BF3E69F" w14:textId="5D833FCB" w:rsidR="000240C6" w:rsidRDefault="00B6339E" w:rsidP="00E5492E">
      <w:pPr>
        <w:pStyle w:val="Listenabsatz"/>
        <w:numPr>
          <w:ilvl w:val="0"/>
          <w:numId w:val="2"/>
        </w:numPr>
        <w:rPr>
          <w:lang w:val="de-DE"/>
        </w:rPr>
      </w:pPr>
      <w:r>
        <w:rPr>
          <w:lang w:val="de-DE"/>
        </w:rPr>
        <w:lastRenderedPageBreak/>
        <w:t>Die zeitliche Auflösung</w:t>
      </w:r>
      <w:r w:rsidR="000240C6">
        <w:rPr>
          <w:lang w:val="de-DE"/>
        </w:rPr>
        <w:t xml:space="preserve"> des Modells (time </w:t>
      </w:r>
      <w:proofErr w:type="spellStart"/>
      <w:r w:rsidR="000240C6">
        <w:rPr>
          <w:lang w:val="de-DE"/>
        </w:rPr>
        <w:t>resolution</w:t>
      </w:r>
      <w:proofErr w:type="spellEnd"/>
      <w:r w:rsidR="000240C6">
        <w:rPr>
          <w:lang w:val="de-DE"/>
        </w:rPr>
        <w:t xml:space="preserve">). </w:t>
      </w:r>
    </w:p>
    <w:p w14:paraId="498DCA97" w14:textId="769BF232" w:rsidR="000240C6" w:rsidRDefault="000240C6" w:rsidP="00E5492E">
      <w:pPr>
        <w:pStyle w:val="Listenabsatz"/>
        <w:numPr>
          <w:ilvl w:val="0"/>
          <w:numId w:val="2"/>
        </w:numPr>
        <w:rPr>
          <w:lang w:val="de-DE"/>
        </w:rPr>
      </w:pPr>
      <w:r>
        <w:rPr>
          <w:lang w:val="de-DE"/>
        </w:rPr>
        <w:t>Die eingestellte Zeitlupe</w:t>
      </w:r>
    </w:p>
    <w:p w14:paraId="4F987E29" w14:textId="77A0D377" w:rsidR="00264667" w:rsidRDefault="0043094E" w:rsidP="000240C6">
      <w:pPr>
        <w:rPr>
          <w:lang w:val="de-DE"/>
        </w:rPr>
      </w:pPr>
      <w:r>
        <w:rPr>
          <w:lang w:val="de-DE"/>
        </w:rPr>
        <w:t>A</w:t>
      </w:r>
      <w:r w:rsidR="00264667">
        <w:rPr>
          <w:lang w:val="de-DE"/>
        </w:rPr>
        <w:t>uf einem Rechner mit Intel Cor</w:t>
      </w:r>
      <w:r>
        <w:rPr>
          <w:lang w:val="de-DE"/>
        </w:rPr>
        <w:t>e</w:t>
      </w:r>
      <w:r w:rsidR="00264667">
        <w:rPr>
          <w:lang w:val="de-DE"/>
        </w:rPr>
        <w:t xml:space="preserve"> i5 4670 CPU folgende Ergebnisse erzielt werden:</w:t>
      </w:r>
    </w:p>
    <w:p w14:paraId="2B3D5C1F" w14:textId="77777777" w:rsidR="0043094E" w:rsidRDefault="00264667" w:rsidP="000240C6">
      <w:pPr>
        <w:rPr>
          <w:lang w:val="de-DE"/>
        </w:rPr>
      </w:pPr>
      <w:r>
        <w:rPr>
          <w:lang w:val="de-DE"/>
        </w:rPr>
        <w:t>Testobjekt war ein Modell mit insgesamt 187 Objekten, darunter 30 Neuronen. Um den Rechner an seine Grenzen zu bringen wurde der Parameter TimeResolution auf 2</w:t>
      </w:r>
      <w:r w:rsidR="0043094E">
        <w:rPr>
          <w:lang w:val="de-DE"/>
        </w:rPr>
        <w:t>µs (Faktor 50 gegenüber dem Standardwert)</w:t>
      </w:r>
      <w:r>
        <w:rPr>
          <w:lang w:val="de-DE"/>
        </w:rPr>
        <w:t xml:space="preserve"> gesetzt. Die höchstmögliche Geschwindigkeit war ein Zeitlupenfaktor von etwa 10</w:t>
      </w:r>
      <w:r w:rsidR="0043094E">
        <w:rPr>
          <w:lang w:val="de-DE"/>
        </w:rPr>
        <w:t xml:space="preserve"> (Faktor 10 schneller als der Standardwert)</w:t>
      </w:r>
      <w:r>
        <w:rPr>
          <w:lang w:val="de-DE"/>
        </w:rPr>
        <w:t xml:space="preserve">. Damit bestehen noch Reserven von etwa Faktor 500. </w:t>
      </w:r>
    </w:p>
    <w:p w14:paraId="3398647F" w14:textId="00413C03" w:rsidR="00264667" w:rsidRPr="000240C6" w:rsidRDefault="00264667" w:rsidP="000240C6">
      <w:pPr>
        <w:rPr>
          <w:lang w:val="de-DE"/>
        </w:rPr>
      </w:pPr>
      <w:r>
        <w:rPr>
          <w:lang w:val="de-DE"/>
        </w:rPr>
        <w:t xml:space="preserve">Anders herum ausgedrückt: Wenn man die </w:t>
      </w:r>
      <w:r w:rsidR="00340E18">
        <w:rPr>
          <w:lang w:val="de-DE"/>
        </w:rPr>
        <w:t>An</w:t>
      </w:r>
      <w:r>
        <w:rPr>
          <w:lang w:val="de-DE"/>
        </w:rPr>
        <w:t xml:space="preserve">zahl der Neuronen als Maßstab nimmt, müsste ein Modell mit etwa 30 </w:t>
      </w:r>
      <w:r w:rsidR="0043094E">
        <w:rPr>
          <w:lang w:val="de-DE"/>
        </w:rPr>
        <w:t>* 500 = 15000 Neuronen auf diesem Rechner möglich sein, auf einem langsameren Rechner entsprechend weniger.</w:t>
      </w:r>
    </w:p>
    <w:p w14:paraId="0E607370" w14:textId="464A7301" w:rsidR="000C7CF4" w:rsidRDefault="000C7CF4" w:rsidP="000C7CF4">
      <w:pPr>
        <w:pStyle w:val="berschrift1"/>
        <w:rPr>
          <w:lang w:val="de-DE"/>
        </w:rPr>
      </w:pPr>
      <w:r>
        <w:rPr>
          <w:lang w:val="de-DE"/>
        </w:rPr>
        <w:t>Änderungshistorie</w:t>
      </w:r>
    </w:p>
    <w:p w14:paraId="4A4990EA" w14:textId="77777777" w:rsidR="00A44B65" w:rsidRDefault="00A44B65" w:rsidP="00A44B65">
      <w:pPr>
        <w:rPr>
          <w:b/>
          <w:bCs/>
          <w:sz w:val="24"/>
          <w:szCs w:val="24"/>
          <w:lang w:val="de-DE"/>
        </w:rPr>
      </w:pPr>
    </w:p>
    <w:p w14:paraId="4488AF89" w14:textId="1A28E961" w:rsidR="008759CC" w:rsidRPr="002F288F" w:rsidRDefault="008759CC" w:rsidP="008759CC">
      <w:pPr>
        <w:rPr>
          <w:b/>
          <w:bCs/>
          <w:sz w:val="24"/>
          <w:szCs w:val="24"/>
          <w:lang w:val="de-DE"/>
        </w:rPr>
      </w:pPr>
      <w:r w:rsidRPr="002F288F">
        <w:rPr>
          <w:b/>
          <w:bCs/>
          <w:sz w:val="24"/>
          <w:szCs w:val="24"/>
          <w:lang w:val="de-DE"/>
        </w:rPr>
        <w:t>Änderungen in der Version</w:t>
      </w:r>
      <w:r w:rsidR="00547ACA">
        <w:rPr>
          <w:b/>
          <w:bCs/>
          <w:sz w:val="24"/>
          <w:szCs w:val="24"/>
          <w:lang w:val="de-DE"/>
        </w:rPr>
        <w:t xml:space="preserve"> 2020-04-16</w:t>
      </w:r>
      <w:r w:rsidRPr="002F288F">
        <w:rPr>
          <w:b/>
          <w:bCs/>
          <w:sz w:val="24"/>
          <w:szCs w:val="24"/>
          <w:lang w:val="de-DE"/>
        </w:rPr>
        <w:t>:</w:t>
      </w:r>
    </w:p>
    <w:p w14:paraId="4AC2EFAA" w14:textId="77777777" w:rsidR="008759CC" w:rsidRPr="008759CC" w:rsidRDefault="008759CC" w:rsidP="00547ACA">
      <w:pPr>
        <w:pStyle w:val="Listenabsatz"/>
        <w:numPr>
          <w:ilvl w:val="0"/>
          <w:numId w:val="37"/>
        </w:numPr>
        <w:contextualSpacing w:val="0"/>
        <w:rPr>
          <w:sz w:val="24"/>
          <w:szCs w:val="24"/>
          <w:lang w:val="de-DE"/>
        </w:rPr>
      </w:pPr>
      <w:r w:rsidRPr="008759CC">
        <w:rPr>
          <w:sz w:val="24"/>
          <w:szCs w:val="24"/>
          <w:lang w:val="de-DE"/>
        </w:rPr>
        <w:t xml:space="preserve">Ein Fehler beim Zurücksetzen des Modells wurde beseitigt. Dieser Fehler hat dazu geführt, dass in manchen Situationen nach dem Ändern der Pulsfrequenz eines Inputneurons das Modell nicht synchronisiert neu gestartet wurde. </w:t>
      </w:r>
    </w:p>
    <w:p w14:paraId="33711EE1" w14:textId="155FCD5B" w:rsidR="008759CC" w:rsidRPr="008759CC" w:rsidRDefault="008759CC" w:rsidP="00547ACA">
      <w:pPr>
        <w:pStyle w:val="Listenabsatz"/>
        <w:numPr>
          <w:ilvl w:val="0"/>
          <w:numId w:val="37"/>
        </w:numPr>
        <w:contextualSpacing w:val="0"/>
        <w:rPr>
          <w:sz w:val="24"/>
          <w:szCs w:val="24"/>
          <w:lang w:val="de-DE"/>
        </w:rPr>
      </w:pPr>
      <w:r w:rsidRPr="008759CC">
        <w:rPr>
          <w:sz w:val="24"/>
          <w:szCs w:val="24"/>
          <w:lang w:val="de-DE"/>
        </w:rPr>
        <w:t xml:space="preserve">Eine neue Funktion „Center model“ ist verfügbar, siehe </w:t>
      </w:r>
      <w:r w:rsidRPr="008759CC">
        <w:rPr>
          <w:sz w:val="24"/>
          <w:szCs w:val="24"/>
          <w:lang w:val="de-DE"/>
        </w:rPr>
        <w:fldChar w:fldCharType="begin"/>
      </w:r>
      <w:r w:rsidRPr="008759CC">
        <w:rPr>
          <w:sz w:val="24"/>
          <w:szCs w:val="24"/>
          <w:lang w:val="de-DE"/>
        </w:rPr>
        <w:instrText xml:space="preserve"> REF _Ref37455193 \r \h </w:instrText>
      </w:r>
      <w:r w:rsidRPr="008759CC">
        <w:rPr>
          <w:sz w:val="24"/>
          <w:szCs w:val="24"/>
          <w:lang w:val="de-DE"/>
        </w:rPr>
      </w:r>
      <w:r>
        <w:rPr>
          <w:sz w:val="24"/>
          <w:szCs w:val="24"/>
          <w:lang w:val="de-DE"/>
        </w:rPr>
        <w:instrText xml:space="preserve"> \* MERGEFORMAT </w:instrText>
      </w:r>
      <w:r w:rsidRPr="008759CC">
        <w:rPr>
          <w:sz w:val="24"/>
          <w:szCs w:val="24"/>
          <w:lang w:val="de-DE"/>
        </w:rPr>
        <w:fldChar w:fldCharType="separate"/>
      </w:r>
      <w:r w:rsidRPr="008759CC">
        <w:rPr>
          <w:sz w:val="24"/>
          <w:szCs w:val="24"/>
          <w:lang w:val="de-DE"/>
        </w:rPr>
        <w:t>4.1.3</w:t>
      </w:r>
      <w:r w:rsidRPr="008759CC">
        <w:rPr>
          <w:sz w:val="24"/>
          <w:szCs w:val="24"/>
          <w:lang w:val="de-DE"/>
        </w:rPr>
        <w:fldChar w:fldCharType="end"/>
      </w:r>
      <w:r w:rsidRPr="008759CC">
        <w:rPr>
          <w:sz w:val="24"/>
          <w:szCs w:val="24"/>
          <w:lang w:val="de-DE"/>
        </w:rPr>
        <w:t>. Sie ist quasi ein Abfallprodukt der Analyse-Funktionen. Die Bedeutung dieser Funktion ist in GitHub #17 beschrieben.</w:t>
      </w:r>
    </w:p>
    <w:p w14:paraId="15BA7A94" w14:textId="77777777" w:rsidR="008759CC" w:rsidRPr="008759CC" w:rsidRDefault="008759CC" w:rsidP="00547ACA">
      <w:pPr>
        <w:pStyle w:val="Listenabsatz"/>
        <w:numPr>
          <w:ilvl w:val="0"/>
          <w:numId w:val="37"/>
        </w:numPr>
        <w:ind w:left="714" w:hanging="357"/>
        <w:contextualSpacing w:val="0"/>
        <w:rPr>
          <w:sz w:val="24"/>
          <w:szCs w:val="24"/>
          <w:lang w:val="de-DE"/>
        </w:rPr>
      </w:pPr>
      <w:r w:rsidRPr="008759CC">
        <w:rPr>
          <w:sz w:val="24"/>
          <w:szCs w:val="24"/>
          <w:lang w:val="de-DE"/>
        </w:rPr>
        <w:t xml:space="preserve">Neue Funktionen zur Umwandlung von Neuronen in Input-Neuronen und umgekehrt wurden implementiert. Sie sind über das Kontextmenü anwählbar, siehe </w:t>
      </w:r>
      <w:r w:rsidRPr="008759CC">
        <w:rPr>
          <w:sz w:val="24"/>
          <w:szCs w:val="24"/>
          <w:lang w:val="de-DE"/>
        </w:rPr>
        <w:fldChar w:fldCharType="begin"/>
      </w:r>
      <w:r w:rsidRPr="008759CC">
        <w:rPr>
          <w:sz w:val="24"/>
          <w:szCs w:val="24"/>
          <w:lang w:val="de-DE"/>
        </w:rPr>
        <w:instrText xml:space="preserve"> REF _Ref27079495 \r \h  \* MERGEFORMAT </w:instrText>
      </w:r>
      <w:r w:rsidRPr="008759CC">
        <w:rPr>
          <w:sz w:val="24"/>
          <w:szCs w:val="24"/>
          <w:lang w:val="de-DE"/>
        </w:rPr>
      </w:r>
      <w:r w:rsidRPr="008759CC">
        <w:rPr>
          <w:sz w:val="24"/>
          <w:szCs w:val="24"/>
          <w:lang w:val="de-DE"/>
        </w:rPr>
        <w:fldChar w:fldCharType="separate"/>
      </w:r>
      <w:r w:rsidRPr="008759CC">
        <w:rPr>
          <w:sz w:val="24"/>
          <w:szCs w:val="24"/>
          <w:lang w:val="de-DE"/>
        </w:rPr>
        <w:t>4.5.3</w:t>
      </w:r>
      <w:r w:rsidRPr="008759CC">
        <w:rPr>
          <w:sz w:val="24"/>
          <w:szCs w:val="24"/>
          <w:lang w:val="de-DE"/>
        </w:rPr>
        <w:fldChar w:fldCharType="end"/>
      </w:r>
      <w:r w:rsidRPr="008759CC">
        <w:rPr>
          <w:sz w:val="24"/>
          <w:szCs w:val="24"/>
          <w:lang w:val="de-DE"/>
        </w:rPr>
        <w:t>. Die Bedeutung dieser Funktion ist in GitHub #21 beschrieben.</w:t>
      </w:r>
    </w:p>
    <w:p w14:paraId="2DFD3544" w14:textId="1755DBC0" w:rsidR="008759CC" w:rsidRPr="008759CC" w:rsidRDefault="008759CC" w:rsidP="00547ACA">
      <w:pPr>
        <w:pStyle w:val="Listenabsatz"/>
        <w:numPr>
          <w:ilvl w:val="0"/>
          <w:numId w:val="37"/>
        </w:numPr>
        <w:ind w:left="714" w:hanging="357"/>
        <w:contextualSpacing w:val="0"/>
        <w:rPr>
          <w:sz w:val="24"/>
          <w:szCs w:val="24"/>
          <w:lang w:val="de-DE"/>
        </w:rPr>
      </w:pPr>
      <w:r w:rsidRPr="008759CC">
        <w:rPr>
          <w:sz w:val="24"/>
          <w:szCs w:val="24"/>
          <w:lang w:val="de-DE"/>
        </w:rPr>
        <w:t xml:space="preserve">Eine weitere Funktion zur Analyse des Modells, die „entartete“ Dendriten findet, wurde implementiert, siehe </w:t>
      </w:r>
      <w:r w:rsidRPr="008759CC">
        <w:rPr>
          <w:sz w:val="24"/>
          <w:szCs w:val="24"/>
          <w:lang w:val="de-DE"/>
        </w:rPr>
        <w:fldChar w:fldCharType="begin"/>
      </w:r>
      <w:r w:rsidRPr="008759CC">
        <w:rPr>
          <w:sz w:val="24"/>
          <w:szCs w:val="24"/>
          <w:lang w:val="de-DE"/>
        </w:rPr>
        <w:instrText xml:space="preserve"> REF _Ref37455027 \r \h </w:instrText>
      </w:r>
      <w:r w:rsidRPr="008759CC">
        <w:rPr>
          <w:sz w:val="24"/>
          <w:szCs w:val="24"/>
          <w:lang w:val="de-DE"/>
        </w:rPr>
      </w:r>
      <w:r>
        <w:rPr>
          <w:sz w:val="24"/>
          <w:szCs w:val="24"/>
          <w:lang w:val="de-DE"/>
        </w:rPr>
        <w:instrText xml:space="preserve"> \* MERGEFORMAT </w:instrText>
      </w:r>
      <w:r w:rsidRPr="008759CC">
        <w:rPr>
          <w:sz w:val="24"/>
          <w:szCs w:val="24"/>
          <w:lang w:val="de-DE"/>
        </w:rPr>
        <w:fldChar w:fldCharType="separate"/>
      </w:r>
      <w:r w:rsidRPr="008759CC">
        <w:rPr>
          <w:sz w:val="24"/>
          <w:szCs w:val="24"/>
          <w:lang w:val="de-DE"/>
        </w:rPr>
        <w:t>4.1.2</w:t>
      </w:r>
      <w:r w:rsidRPr="008759CC">
        <w:rPr>
          <w:sz w:val="24"/>
          <w:szCs w:val="24"/>
          <w:lang w:val="de-DE"/>
        </w:rPr>
        <w:fldChar w:fldCharType="end"/>
      </w:r>
      <w:r w:rsidRPr="008759CC">
        <w:rPr>
          <w:sz w:val="24"/>
          <w:szCs w:val="24"/>
          <w:lang w:val="de-DE"/>
        </w:rPr>
        <w:t xml:space="preserve"> und GitHub #24</w:t>
      </w:r>
    </w:p>
    <w:p w14:paraId="1D0000B2" w14:textId="77777777" w:rsidR="00547ACA" w:rsidRDefault="008759CC" w:rsidP="00547ACA">
      <w:pPr>
        <w:pStyle w:val="Listenabsatz"/>
        <w:numPr>
          <w:ilvl w:val="0"/>
          <w:numId w:val="37"/>
        </w:numPr>
        <w:ind w:left="714" w:hanging="357"/>
        <w:contextualSpacing w:val="0"/>
        <w:rPr>
          <w:sz w:val="24"/>
          <w:szCs w:val="24"/>
          <w:lang w:val="de-DE"/>
        </w:rPr>
      </w:pPr>
      <w:r w:rsidRPr="00547ACA">
        <w:rPr>
          <w:sz w:val="24"/>
          <w:szCs w:val="24"/>
          <w:lang w:val="de-DE"/>
        </w:rPr>
        <w:t>Der Editor hat verschiedene Methoden bekommen, um mehrere Objekte auszuwählen. Die Möglichkeit zur Auswahl eine Menge von Objekten (Neuronen, Dendriten-Teilstücke) ist Voraussetzung für die Manipulation einer solchen Auswahl, z.B. farblich markieren, kopieren.</w:t>
      </w:r>
    </w:p>
    <w:p w14:paraId="7325B999" w14:textId="29076D7C" w:rsidR="008759CC" w:rsidRPr="00547ACA" w:rsidRDefault="008759CC" w:rsidP="00547ACA">
      <w:pPr>
        <w:pStyle w:val="Listenabsatz"/>
        <w:numPr>
          <w:ilvl w:val="0"/>
          <w:numId w:val="37"/>
        </w:numPr>
        <w:ind w:left="714" w:hanging="357"/>
        <w:contextualSpacing w:val="0"/>
        <w:rPr>
          <w:sz w:val="24"/>
          <w:szCs w:val="24"/>
          <w:lang w:val="de-DE"/>
        </w:rPr>
      </w:pPr>
      <w:r w:rsidRPr="00547ACA">
        <w:rPr>
          <w:sz w:val="24"/>
          <w:szCs w:val="24"/>
          <w:lang w:val="de-DE"/>
        </w:rPr>
        <w:t xml:space="preserve">Markierung von Neuronen und Dendriten wurde implementiert, siehe </w:t>
      </w:r>
      <w:r w:rsidRPr="00547ACA">
        <w:rPr>
          <w:sz w:val="24"/>
          <w:szCs w:val="24"/>
          <w:lang w:val="de-DE"/>
        </w:rPr>
        <w:fldChar w:fldCharType="begin"/>
      </w:r>
      <w:r w:rsidRPr="00547ACA">
        <w:rPr>
          <w:sz w:val="24"/>
          <w:szCs w:val="24"/>
          <w:lang w:val="de-DE"/>
        </w:rPr>
        <w:instrText xml:space="preserve"> REF _Ref37886638 \r \h </w:instrText>
      </w:r>
      <w:r w:rsidRPr="008759CC">
        <w:rPr>
          <w:sz w:val="24"/>
          <w:szCs w:val="24"/>
          <w:lang w:val="de-DE"/>
        </w:rPr>
      </w:r>
      <w:r w:rsidRPr="00547ACA">
        <w:rPr>
          <w:sz w:val="24"/>
          <w:szCs w:val="24"/>
          <w:lang w:val="de-DE"/>
        </w:rPr>
        <w:instrText xml:space="preserve"> \* MERGEFORMAT </w:instrText>
      </w:r>
      <w:r w:rsidRPr="00547ACA">
        <w:rPr>
          <w:sz w:val="24"/>
          <w:szCs w:val="24"/>
          <w:lang w:val="de-DE"/>
        </w:rPr>
        <w:fldChar w:fldCharType="separate"/>
      </w:r>
      <w:r w:rsidRPr="00547ACA">
        <w:rPr>
          <w:sz w:val="24"/>
          <w:szCs w:val="24"/>
          <w:lang w:val="de-DE"/>
        </w:rPr>
        <w:t>4.8</w:t>
      </w:r>
      <w:r w:rsidRPr="00547ACA">
        <w:rPr>
          <w:sz w:val="24"/>
          <w:szCs w:val="24"/>
          <w:lang w:val="de-DE"/>
        </w:rPr>
        <w:fldChar w:fldCharType="end"/>
      </w:r>
      <w:r w:rsidRPr="00547ACA">
        <w:rPr>
          <w:sz w:val="24"/>
          <w:szCs w:val="24"/>
          <w:lang w:val="de-DE"/>
        </w:rPr>
        <w:t xml:space="preserve"> und GitHub #23. Die empfohlene Arbeitsweise für die Markierung von „rückläufigen Neuronen“ ist in </w:t>
      </w:r>
      <w:proofErr w:type="spellStart"/>
      <w:r w:rsidRPr="00547ACA">
        <w:rPr>
          <w:sz w:val="24"/>
          <w:szCs w:val="24"/>
          <w:lang w:val="de-DE"/>
        </w:rPr>
        <w:t>Github</w:t>
      </w:r>
      <w:proofErr w:type="spellEnd"/>
      <w:r w:rsidRPr="00547ACA">
        <w:rPr>
          <w:sz w:val="24"/>
          <w:szCs w:val="24"/>
          <w:lang w:val="de-DE"/>
        </w:rPr>
        <w:t xml:space="preserve"> #23 beschrieben.</w:t>
      </w:r>
    </w:p>
    <w:p w14:paraId="69180232" w14:textId="094E214A" w:rsidR="00A44B65" w:rsidRPr="005B1936" w:rsidRDefault="008759CC" w:rsidP="008759CC">
      <w:pPr>
        <w:rPr>
          <w:b/>
          <w:bCs/>
          <w:sz w:val="24"/>
          <w:szCs w:val="24"/>
          <w:lang w:val="de-DE"/>
        </w:rPr>
      </w:pPr>
      <w:r w:rsidRPr="008759CC">
        <w:rPr>
          <w:sz w:val="24"/>
          <w:szCs w:val="24"/>
          <w:lang w:val="de-DE"/>
        </w:rPr>
        <w:t>Die Funktion „Refresh rate“, mit der die Bildwiederholrate des Arbeitsfensters eingestellt werden kann, wurde aus dem Kontextmenü entfernt und kann jetzt über das Hauptmenü „Options“ erreicht werden. Diese Funktion wird nur selten benötigt und die Kontextmenüs werden dadurch etwas übersichtlicher.</w:t>
      </w:r>
      <w:r>
        <w:rPr>
          <w:b/>
          <w:bCs/>
          <w:sz w:val="24"/>
          <w:szCs w:val="24"/>
          <w:lang w:val="de-DE"/>
        </w:rPr>
        <w:br/>
      </w:r>
      <w:r>
        <w:rPr>
          <w:b/>
          <w:bCs/>
          <w:sz w:val="24"/>
          <w:szCs w:val="24"/>
          <w:lang w:val="de-DE"/>
        </w:rPr>
        <w:br/>
      </w:r>
      <w:r w:rsidR="00A44B65" w:rsidRPr="005B1936">
        <w:rPr>
          <w:b/>
          <w:bCs/>
          <w:sz w:val="24"/>
          <w:szCs w:val="24"/>
          <w:lang w:val="de-DE"/>
        </w:rPr>
        <w:t>Änderungen in Version 2020-03-23:</w:t>
      </w:r>
    </w:p>
    <w:p w14:paraId="59191E97"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lastRenderedPageBreak/>
        <w:t>Das Kapitel „Offene Punkte“, das mögliche Erweiterungen, Fragen und bekannte Fehler enthalten hat, wurde aus dem Dokument entfernt. Die offenen Punkte werden jetzt ausschließlich in GitHub verwaltet.</w:t>
      </w:r>
      <w:r w:rsidRPr="008D37F5">
        <w:rPr>
          <w:sz w:val="24"/>
          <w:szCs w:val="24"/>
          <w:lang w:val="de-DE"/>
        </w:rPr>
        <w:br/>
      </w:r>
    </w:p>
    <w:p w14:paraId="33B76C4F"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Am Ende des Dokuments werden in der Änderungshistorie die Beschreibungen früherer Versionen dokumentiert.</w:t>
      </w:r>
    </w:p>
    <w:p w14:paraId="1EC2EA4B" w14:textId="77777777" w:rsidR="00A44B65" w:rsidRPr="008D37F5" w:rsidRDefault="00A44B65" w:rsidP="00A44B65">
      <w:pPr>
        <w:pStyle w:val="Listenabsatz"/>
        <w:ind w:left="717"/>
        <w:rPr>
          <w:sz w:val="24"/>
          <w:szCs w:val="24"/>
          <w:lang w:val="de-DE"/>
        </w:rPr>
      </w:pPr>
    </w:p>
    <w:p w14:paraId="36A2FFAF" w14:textId="734CD367" w:rsidR="00A44B65" w:rsidRPr="008D37F5" w:rsidRDefault="00A44B65" w:rsidP="00A44B65">
      <w:pPr>
        <w:pStyle w:val="Listenabsatz"/>
        <w:numPr>
          <w:ilvl w:val="0"/>
          <w:numId w:val="31"/>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#17 „Center model“ wurde implementiert, siehe Kapitel </w:t>
      </w:r>
      <w:r w:rsidRPr="008D37F5">
        <w:rPr>
          <w:sz w:val="24"/>
          <w:szCs w:val="24"/>
          <w:lang w:val="de-DE"/>
        </w:rPr>
        <w:fldChar w:fldCharType="begin"/>
      </w:r>
      <w:r w:rsidRPr="008D37F5">
        <w:rPr>
          <w:sz w:val="24"/>
          <w:szCs w:val="24"/>
          <w:lang w:val="de-DE"/>
        </w:rPr>
        <w:instrText xml:space="preserve"> REF _Ref35699660 \r \h </w:instrText>
      </w:r>
      <w:r w:rsid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5B1936">
        <w:rPr>
          <w:sz w:val="24"/>
          <w:szCs w:val="24"/>
          <w:lang w:val="de-DE"/>
        </w:rPr>
        <w:t>4.1.2</w:t>
      </w:r>
      <w:r w:rsidRPr="008D37F5">
        <w:rPr>
          <w:sz w:val="24"/>
          <w:szCs w:val="24"/>
          <w:lang w:val="de-DE"/>
        </w:rPr>
        <w:fldChar w:fldCharType="end"/>
      </w:r>
      <w:r w:rsidRPr="008D37F5">
        <w:rPr>
          <w:sz w:val="24"/>
          <w:szCs w:val="24"/>
          <w:lang w:val="de-DE"/>
        </w:rPr>
        <w:t xml:space="preserve">. Ich habe den Verdacht, dass beim automatischen Öffnen des zuletzt gespeicherten Modells (siehe </w:t>
      </w:r>
      <w:proofErr w:type="spellStart"/>
      <w:r w:rsidRPr="008D37F5">
        <w:rPr>
          <w:sz w:val="24"/>
          <w:szCs w:val="24"/>
          <w:lang w:val="de-DE"/>
        </w:rPr>
        <w:t>Issue</w:t>
      </w:r>
      <w:proofErr w:type="spellEnd"/>
      <w:r w:rsidRPr="008D37F5">
        <w:rPr>
          <w:sz w:val="24"/>
          <w:szCs w:val="24"/>
          <w:lang w:val="de-DE"/>
        </w:rPr>
        <w:t xml:space="preserve"> #2), dieses nicht sichtbar ist, weil es aus irgendeinem Grund außerhalb des Fensters landet. Falls diese Vermutung zutrifft, kann das Modell mit dieser Funktion wieder sichtbar gemacht werden. Auch unabhängig von dieser Fehleranalyse kann die Funktion nützlich sein, wenn man versehentlich das Modell ins „Nirwana“ verschoben hat und Mühe hat, sie wieder zu finden.</w:t>
      </w:r>
    </w:p>
    <w:p w14:paraId="2637BE82" w14:textId="77777777" w:rsidR="00A44B65" w:rsidRPr="008D37F5" w:rsidRDefault="00A44B65" w:rsidP="00A44B65">
      <w:pPr>
        <w:pStyle w:val="Listenabsatz"/>
        <w:rPr>
          <w:sz w:val="24"/>
          <w:szCs w:val="24"/>
          <w:lang w:val="de-DE"/>
        </w:rPr>
      </w:pPr>
    </w:p>
    <w:p w14:paraId="72AFFA5E"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 xml:space="preserve">Um dem Problem mit </w:t>
      </w:r>
      <w:proofErr w:type="spellStart"/>
      <w:r w:rsidRPr="008D37F5">
        <w:rPr>
          <w:sz w:val="24"/>
          <w:szCs w:val="24"/>
          <w:lang w:val="de-DE"/>
        </w:rPr>
        <w:t>Issue</w:t>
      </w:r>
      <w:proofErr w:type="spellEnd"/>
      <w:r w:rsidRPr="008D37F5">
        <w:rPr>
          <w:sz w:val="24"/>
          <w:szCs w:val="24"/>
          <w:lang w:val="de-DE"/>
        </w:rPr>
        <w:t xml:space="preserve"> #2 „Zuletzt gespeichertes Modell automatisch öffnen“ auf den Grund zu gehen wurden weitere Fehlerabfragen eingebaut. Es kann beim Starten des Programms ein Meldungsfenster erscheinen. Gegebenenfalls bitte mir melden.</w:t>
      </w:r>
    </w:p>
    <w:p w14:paraId="6424E833" w14:textId="77777777" w:rsidR="00A44B65" w:rsidRPr="008D37F5" w:rsidRDefault="00A44B65" w:rsidP="00A44B65">
      <w:pPr>
        <w:pStyle w:val="Listenabsatz"/>
        <w:rPr>
          <w:sz w:val="24"/>
          <w:szCs w:val="24"/>
          <w:lang w:val="de-DE"/>
        </w:rPr>
      </w:pPr>
    </w:p>
    <w:p w14:paraId="57E0E0AC" w14:textId="71194D1B" w:rsidR="00A44B65" w:rsidRPr="008D37F5" w:rsidRDefault="00A44B65" w:rsidP="00A44B65">
      <w:pPr>
        <w:pStyle w:val="Listenabsatz"/>
        <w:numPr>
          <w:ilvl w:val="0"/>
          <w:numId w:val="31"/>
        </w:numPr>
        <w:rPr>
          <w:sz w:val="24"/>
          <w:szCs w:val="24"/>
          <w:lang w:val="de-DE"/>
        </w:rPr>
      </w:pPr>
      <w:r w:rsidRPr="008D37F5">
        <w:rPr>
          <w:sz w:val="24"/>
          <w:szCs w:val="24"/>
          <w:lang w:val="de-DE"/>
        </w:rPr>
        <w:t xml:space="preserve">Bei jeder Änderung der Pulsfrequenz eines Inputneurons wird das gesamte Modell zurückgesetzt, d.h. die Spannungspegel aller Neuronen und Dendriten werden auf 0 gesetzt. Damit starten das Modell immer mit reproduzierbaren Ausgangsbedingungen. Siehe </w:t>
      </w:r>
      <w:proofErr w:type="spellStart"/>
      <w:r w:rsidRPr="008D37F5">
        <w:rPr>
          <w:sz w:val="24"/>
          <w:szCs w:val="24"/>
          <w:lang w:val="de-DE"/>
        </w:rPr>
        <w:t>Issue</w:t>
      </w:r>
      <w:proofErr w:type="spellEnd"/>
      <w:r w:rsidRPr="008D37F5">
        <w:rPr>
          <w:sz w:val="24"/>
          <w:szCs w:val="24"/>
          <w:lang w:val="de-DE"/>
        </w:rPr>
        <w:t xml:space="preserve"> #14 „Andocken von Bereichen (kohärent oder different) - Eigenfrequenz“</w:t>
      </w:r>
      <w:r w:rsidRPr="008D37F5">
        <w:rPr>
          <w:sz w:val="24"/>
          <w:szCs w:val="24"/>
          <w:lang w:val="de-DE"/>
        </w:rPr>
        <w:br/>
      </w:r>
    </w:p>
    <w:p w14:paraId="564187B9" w14:textId="38F987F0" w:rsidR="000C7CF4" w:rsidRPr="005B1936" w:rsidRDefault="000C7CF4" w:rsidP="000C7CF4">
      <w:pPr>
        <w:rPr>
          <w:b/>
          <w:bCs/>
          <w:sz w:val="24"/>
          <w:szCs w:val="24"/>
          <w:lang w:val="de-DE"/>
        </w:rPr>
      </w:pPr>
      <w:r w:rsidRPr="005B1936">
        <w:rPr>
          <w:b/>
          <w:bCs/>
          <w:sz w:val="24"/>
          <w:szCs w:val="24"/>
          <w:lang w:val="de-DE"/>
        </w:rPr>
        <w:t>Änderungen in Version 2020-03-20:</w:t>
      </w:r>
    </w:p>
    <w:p w14:paraId="2B00974E" w14:textId="77777777" w:rsidR="000C7CF4" w:rsidRPr="008D37F5" w:rsidRDefault="000C7CF4" w:rsidP="00A44B65">
      <w:pPr>
        <w:pStyle w:val="Listenabsatz"/>
        <w:numPr>
          <w:ilvl w:val="0"/>
          <w:numId w:val="32"/>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#5: Ab dieser Version wird keine readme.txt-Datei mehr mit ausgeliefert, sondern alle Neuerungen werden in der Dokumentation (diese Word-Datei) beschrieben. </w:t>
      </w:r>
      <w:r w:rsidRPr="008D37F5">
        <w:rPr>
          <w:sz w:val="24"/>
          <w:szCs w:val="24"/>
          <w:lang w:val="de-DE"/>
        </w:rPr>
        <w:br/>
      </w:r>
    </w:p>
    <w:p w14:paraId="50B94FAB" w14:textId="58D22618" w:rsidR="000C7CF4" w:rsidRPr="008D37F5" w:rsidRDefault="000C7CF4" w:rsidP="00A44B65">
      <w:pPr>
        <w:pStyle w:val="Listenabsatz"/>
        <w:numPr>
          <w:ilvl w:val="0"/>
          <w:numId w:val="32"/>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#15: Die Pulsrate von Input-Neuronen kann jetzt sehr einfach und in kleinen Schritten verändert werden, indem man den Maus-Cursor über das Input-Neuron bringt und die +/- Tasten der Tastatur betätigt. Siehe Kapitel </w:t>
      </w:r>
      <w:r w:rsidRPr="008D37F5">
        <w:rPr>
          <w:sz w:val="24"/>
          <w:szCs w:val="24"/>
          <w:lang w:val="de-DE"/>
        </w:rPr>
        <w:fldChar w:fldCharType="begin"/>
      </w:r>
      <w:r w:rsidRPr="008D37F5">
        <w:rPr>
          <w:sz w:val="24"/>
          <w:szCs w:val="24"/>
          <w:lang w:val="de-DE"/>
        </w:rPr>
        <w:instrText xml:space="preserve"> REF _Ref35465800 \r \h  \* MERGEFORMAT </w:instrText>
      </w:r>
      <w:r w:rsidRPr="008D37F5">
        <w:rPr>
          <w:sz w:val="24"/>
          <w:szCs w:val="24"/>
          <w:lang w:val="de-DE"/>
        </w:rPr>
      </w:r>
      <w:r w:rsidRPr="008D37F5">
        <w:rPr>
          <w:sz w:val="24"/>
          <w:szCs w:val="24"/>
          <w:lang w:val="de-DE"/>
        </w:rPr>
        <w:fldChar w:fldCharType="separate"/>
      </w:r>
      <w:r w:rsidR="005B1936">
        <w:rPr>
          <w:sz w:val="24"/>
          <w:szCs w:val="24"/>
          <w:lang w:val="de-DE"/>
        </w:rPr>
        <w:t>4.3</w:t>
      </w:r>
      <w:r w:rsidRPr="008D37F5">
        <w:rPr>
          <w:sz w:val="24"/>
          <w:szCs w:val="24"/>
          <w:lang w:val="de-DE"/>
        </w:rPr>
        <w:fldChar w:fldCharType="end"/>
      </w:r>
      <w:r w:rsidRPr="008D37F5">
        <w:rPr>
          <w:sz w:val="24"/>
          <w:szCs w:val="24"/>
          <w:lang w:val="de-DE"/>
        </w:rPr>
        <w:t>.</w:t>
      </w:r>
      <w:r w:rsidRPr="008D37F5">
        <w:rPr>
          <w:sz w:val="24"/>
          <w:szCs w:val="24"/>
          <w:lang w:val="de-DE"/>
        </w:rPr>
        <w:br/>
      </w:r>
    </w:p>
    <w:p w14:paraId="70324622" w14:textId="1FEA0A8B" w:rsidR="000C7CF4" w:rsidRPr="008D37F5" w:rsidRDefault="000C7CF4" w:rsidP="00A44B65">
      <w:pPr>
        <w:pStyle w:val="Listenabsatz"/>
        <w:numPr>
          <w:ilvl w:val="0"/>
          <w:numId w:val="32"/>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 Eine neue Funktion wurde implementiert, die das Modell nach (unbeabsichtigten Schleifen) durchsucht. Siehe Kapitel </w:t>
      </w:r>
      <w:r w:rsidRPr="008D37F5">
        <w:rPr>
          <w:sz w:val="24"/>
          <w:szCs w:val="24"/>
          <w:lang w:val="de-DE"/>
        </w:rPr>
        <w:fldChar w:fldCharType="begin"/>
      </w:r>
      <w:r w:rsidRPr="008D37F5">
        <w:rPr>
          <w:sz w:val="24"/>
          <w:szCs w:val="24"/>
          <w:lang w:val="de-DE"/>
        </w:rPr>
        <w:instrText xml:space="preserve"> REF _Ref35468598 \r \h </w:instrText>
      </w:r>
      <w:r w:rsidR="00A44B65" w:rsidRP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5B1936">
        <w:rPr>
          <w:sz w:val="24"/>
          <w:szCs w:val="24"/>
          <w:lang w:val="de-DE"/>
        </w:rPr>
        <w:t>4.1.1</w:t>
      </w:r>
      <w:r w:rsidRPr="008D37F5">
        <w:rPr>
          <w:sz w:val="24"/>
          <w:szCs w:val="24"/>
          <w:lang w:val="de-DE"/>
        </w:rPr>
        <w:fldChar w:fldCharType="end"/>
      </w:r>
    </w:p>
    <w:p w14:paraId="59456506" w14:textId="77777777" w:rsidR="000C7CF4" w:rsidRPr="008D37F5" w:rsidRDefault="000C7CF4" w:rsidP="002A4B85">
      <w:pPr>
        <w:pStyle w:val="Listenabsatz"/>
        <w:ind w:left="717"/>
        <w:rPr>
          <w:lang w:val="de-DE"/>
        </w:rPr>
      </w:pPr>
    </w:p>
    <w:sectPr w:rsidR="000C7CF4" w:rsidRPr="008D37F5">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1B48AF" w14:textId="77777777" w:rsidR="0040278D" w:rsidRDefault="0040278D" w:rsidP="006C505C">
      <w:pPr>
        <w:spacing w:before="0" w:after="0" w:line="240" w:lineRule="auto"/>
      </w:pPr>
      <w:r>
        <w:separator/>
      </w:r>
    </w:p>
  </w:endnote>
  <w:endnote w:type="continuationSeparator" w:id="0">
    <w:p w14:paraId="6069920D" w14:textId="77777777" w:rsidR="0040278D" w:rsidRDefault="0040278D"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76C49" w14:textId="57F95C1D" w:rsidR="00931743" w:rsidRPr="006C505C" w:rsidRDefault="00931743">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3648C" w14:textId="77777777" w:rsidR="0040278D" w:rsidRDefault="0040278D" w:rsidP="006C505C">
      <w:pPr>
        <w:spacing w:before="0" w:after="0" w:line="240" w:lineRule="auto"/>
      </w:pPr>
      <w:r>
        <w:separator/>
      </w:r>
    </w:p>
  </w:footnote>
  <w:footnote w:type="continuationSeparator" w:id="0">
    <w:p w14:paraId="3725B350" w14:textId="77777777" w:rsidR="0040278D" w:rsidRDefault="0040278D"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245578B6"/>
    <w:multiLevelType w:val="hybridMultilevel"/>
    <w:tmpl w:val="326E17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52465A7"/>
    <w:multiLevelType w:val="hybridMultilevel"/>
    <w:tmpl w:val="7E0ADEEA"/>
    <w:lvl w:ilvl="0" w:tplc="CDE20086">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4" w15:restartNumberingAfterBreak="0">
    <w:nsid w:val="356240E6"/>
    <w:multiLevelType w:val="hybridMultilevel"/>
    <w:tmpl w:val="007AC2E4"/>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5" w15:restartNumberingAfterBreak="0">
    <w:nsid w:val="3B4B74DA"/>
    <w:multiLevelType w:val="hybridMultilevel"/>
    <w:tmpl w:val="4A04D122"/>
    <w:lvl w:ilvl="0" w:tplc="04070001">
      <w:start w:val="1"/>
      <w:numFmt w:val="bullet"/>
      <w:lvlText w:val=""/>
      <w:lvlJc w:val="left"/>
      <w:pPr>
        <w:ind w:left="1077" w:hanging="360"/>
      </w:pPr>
      <w:rPr>
        <w:rFonts w:ascii="Symbol" w:hAnsi="Symbol" w:cs="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cs="Wingdings" w:hint="default"/>
      </w:rPr>
    </w:lvl>
    <w:lvl w:ilvl="3" w:tplc="04070001" w:tentative="1">
      <w:start w:val="1"/>
      <w:numFmt w:val="bullet"/>
      <w:lvlText w:val=""/>
      <w:lvlJc w:val="left"/>
      <w:pPr>
        <w:ind w:left="3237" w:hanging="360"/>
      </w:pPr>
      <w:rPr>
        <w:rFonts w:ascii="Symbol" w:hAnsi="Symbol" w:cs="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cs="Wingdings" w:hint="default"/>
      </w:rPr>
    </w:lvl>
    <w:lvl w:ilvl="6" w:tplc="04070001" w:tentative="1">
      <w:start w:val="1"/>
      <w:numFmt w:val="bullet"/>
      <w:lvlText w:val=""/>
      <w:lvlJc w:val="left"/>
      <w:pPr>
        <w:ind w:left="5397" w:hanging="360"/>
      </w:pPr>
      <w:rPr>
        <w:rFonts w:ascii="Symbol" w:hAnsi="Symbol" w:cs="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cs="Wingdings" w:hint="default"/>
      </w:rPr>
    </w:lvl>
  </w:abstractNum>
  <w:abstractNum w:abstractNumId="6" w15:restartNumberingAfterBreak="0">
    <w:nsid w:val="3D7E4BC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7"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9" w15:restartNumberingAfterBreak="0">
    <w:nsid w:val="4EC8179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0" w15:restartNumberingAfterBreak="0">
    <w:nsid w:val="4EE27C4B"/>
    <w:multiLevelType w:val="hybridMultilevel"/>
    <w:tmpl w:val="71F64E1E"/>
    <w:lvl w:ilvl="0" w:tplc="2508036A">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1" w15:restartNumberingAfterBreak="0">
    <w:nsid w:val="596A0C91"/>
    <w:multiLevelType w:val="hybridMultilevel"/>
    <w:tmpl w:val="E08E5AB0"/>
    <w:lvl w:ilvl="0" w:tplc="BEB818C0">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2" w15:restartNumberingAfterBreak="0">
    <w:nsid w:val="5C591B2F"/>
    <w:multiLevelType w:val="hybridMultilevel"/>
    <w:tmpl w:val="C908F4FE"/>
    <w:lvl w:ilvl="0" w:tplc="019AE564">
      <w:numFmt w:val="bullet"/>
      <w:lvlText w:val="-"/>
      <w:lvlJc w:val="left"/>
      <w:pPr>
        <w:ind w:left="792" w:hanging="360"/>
      </w:pPr>
      <w:rPr>
        <w:rFonts w:ascii="Calibri" w:eastAsiaTheme="minorEastAsia" w:hAnsi="Calibri" w:cs="Calibri" w:hint="default"/>
      </w:rPr>
    </w:lvl>
    <w:lvl w:ilvl="1" w:tplc="04070003" w:tentative="1">
      <w:start w:val="1"/>
      <w:numFmt w:val="bullet"/>
      <w:lvlText w:val="o"/>
      <w:lvlJc w:val="left"/>
      <w:pPr>
        <w:ind w:left="1512" w:hanging="360"/>
      </w:pPr>
      <w:rPr>
        <w:rFonts w:ascii="Courier New" w:hAnsi="Courier New" w:cs="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cs="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cs="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13"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4" w15:restartNumberingAfterBreak="0">
    <w:nsid w:val="5DBF3290"/>
    <w:multiLevelType w:val="hybridMultilevel"/>
    <w:tmpl w:val="D41CE56E"/>
    <w:lvl w:ilvl="0" w:tplc="2940CFDE">
      <w:start w:val="1"/>
      <w:numFmt w:val="decimal"/>
      <w:lvlText w:val="%1."/>
      <w:lvlJc w:val="left"/>
      <w:pPr>
        <w:ind w:left="1074"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5" w15:restartNumberingAfterBreak="0">
    <w:nsid w:val="609F7591"/>
    <w:multiLevelType w:val="hybridMultilevel"/>
    <w:tmpl w:val="16CE610E"/>
    <w:lvl w:ilvl="0" w:tplc="0407000F">
      <w:start w:val="1"/>
      <w:numFmt w:val="decimal"/>
      <w:lvlText w:val="%1."/>
      <w:lvlJc w:val="left"/>
      <w:pPr>
        <w:ind w:left="1077" w:hanging="360"/>
      </w:p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6" w15:restartNumberingAfterBreak="0">
    <w:nsid w:val="6355065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7" w15:restartNumberingAfterBreak="0">
    <w:nsid w:val="6B8D4F0E"/>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8" w15:restartNumberingAfterBreak="0">
    <w:nsid w:val="76B300F0"/>
    <w:multiLevelType w:val="hybridMultilevel"/>
    <w:tmpl w:val="ABCAFF26"/>
    <w:lvl w:ilvl="0" w:tplc="04070001">
      <w:start w:val="1"/>
      <w:numFmt w:val="bullet"/>
      <w:lvlText w:val=""/>
      <w:lvlJc w:val="left"/>
      <w:pPr>
        <w:ind w:left="1068" w:hanging="360"/>
      </w:pPr>
      <w:rPr>
        <w:rFonts w:ascii="Symbol" w:hAnsi="Symbol" w:cs="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cs="Wingdings" w:hint="default"/>
      </w:rPr>
    </w:lvl>
    <w:lvl w:ilvl="3" w:tplc="04070001" w:tentative="1">
      <w:start w:val="1"/>
      <w:numFmt w:val="bullet"/>
      <w:lvlText w:val=""/>
      <w:lvlJc w:val="left"/>
      <w:pPr>
        <w:ind w:left="3228" w:hanging="360"/>
      </w:pPr>
      <w:rPr>
        <w:rFonts w:ascii="Symbol" w:hAnsi="Symbol" w:cs="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cs="Wingdings" w:hint="default"/>
      </w:rPr>
    </w:lvl>
    <w:lvl w:ilvl="6" w:tplc="04070001" w:tentative="1">
      <w:start w:val="1"/>
      <w:numFmt w:val="bullet"/>
      <w:lvlText w:val=""/>
      <w:lvlJc w:val="left"/>
      <w:pPr>
        <w:ind w:left="5388" w:hanging="360"/>
      </w:pPr>
      <w:rPr>
        <w:rFonts w:ascii="Symbol" w:hAnsi="Symbol" w:cs="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cs="Wingdings" w:hint="default"/>
      </w:rPr>
    </w:lvl>
  </w:abstractNum>
  <w:abstractNum w:abstractNumId="19"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0" w15:restartNumberingAfterBreak="0">
    <w:nsid w:val="7A07344E"/>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1" w15:restartNumberingAfterBreak="0">
    <w:nsid w:val="7E387E54"/>
    <w:multiLevelType w:val="hybridMultilevel"/>
    <w:tmpl w:val="DA80EBC0"/>
    <w:lvl w:ilvl="0" w:tplc="1EB4596C">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1"/>
  </w:num>
  <w:num w:numId="2">
    <w:abstractNumId w:val="0"/>
  </w:num>
  <w:num w:numId="3">
    <w:abstractNumId w:val="3"/>
  </w:num>
  <w:num w:numId="4">
    <w:abstractNumId w:val="8"/>
  </w:num>
  <w:num w:numId="5">
    <w:abstractNumId w:val="12"/>
  </w:num>
  <w:num w:numId="6">
    <w:abstractNumId w:val="10"/>
  </w:num>
  <w:num w:numId="7">
    <w:abstractNumId w:val="2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14"/>
  </w:num>
  <w:num w:numId="23">
    <w:abstractNumId w:val="13"/>
  </w:num>
  <w:num w:numId="24">
    <w:abstractNumId w:val="19"/>
  </w:num>
  <w:num w:numId="25">
    <w:abstractNumId w:val="1"/>
  </w:num>
  <w:num w:numId="26">
    <w:abstractNumId w:val="7"/>
  </w:num>
  <w:num w:numId="27">
    <w:abstractNumId w:val="2"/>
  </w:num>
  <w:num w:numId="28">
    <w:abstractNumId w:val="16"/>
  </w:num>
  <w:num w:numId="29">
    <w:abstractNumId w:val="4"/>
  </w:num>
  <w:num w:numId="30">
    <w:abstractNumId w:val="15"/>
  </w:num>
  <w:num w:numId="31">
    <w:abstractNumId w:val="6"/>
  </w:num>
  <w:num w:numId="32">
    <w:abstractNumId w:val="9"/>
  </w:num>
  <w:num w:numId="33">
    <w:abstractNumId w:val="11"/>
  </w:num>
  <w:num w:numId="34">
    <w:abstractNumId w:val="18"/>
  </w:num>
  <w:num w:numId="35">
    <w:abstractNumId w:val="1"/>
  </w:num>
  <w:num w:numId="36">
    <w:abstractNumId w:val="5"/>
  </w:num>
  <w:num w:numId="37">
    <w:abstractNumId w:val="17"/>
  </w:num>
  <w:num w:numId="38">
    <w:abstractNumId w:val="1"/>
  </w:num>
  <w:num w:numId="39">
    <w:abstractNumId w:val="1"/>
  </w:num>
  <w:num w:numId="40">
    <w:abstractNumId w:val="1"/>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182D"/>
    <w:rsid w:val="0001737B"/>
    <w:rsid w:val="0002137A"/>
    <w:rsid w:val="0002329E"/>
    <w:rsid w:val="000240C6"/>
    <w:rsid w:val="00030D45"/>
    <w:rsid w:val="00033870"/>
    <w:rsid w:val="00034A83"/>
    <w:rsid w:val="00036DCE"/>
    <w:rsid w:val="0006246C"/>
    <w:rsid w:val="00062CDF"/>
    <w:rsid w:val="00062E66"/>
    <w:rsid w:val="000851D6"/>
    <w:rsid w:val="000B2675"/>
    <w:rsid w:val="000B49EE"/>
    <w:rsid w:val="000C7CF4"/>
    <w:rsid w:val="000D1279"/>
    <w:rsid w:val="000E0E2A"/>
    <w:rsid w:val="000E50EE"/>
    <w:rsid w:val="000E548A"/>
    <w:rsid w:val="00104369"/>
    <w:rsid w:val="001061B3"/>
    <w:rsid w:val="00133B3B"/>
    <w:rsid w:val="00143C0A"/>
    <w:rsid w:val="00153B3A"/>
    <w:rsid w:val="001672AD"/>
    <w:rsid w:val="0019103C"/>
    <w:rsid w:val="00197E22"/>
    <w:rsid w:val="001C2369"/>
    <w:rsid w:val="001C3FCD"/>
    <w:rsid w:val="001D7CD9"/>
    <w:rsid w:val="001E03E3"/>
    <w:rsid w:val="001E79AC"/>
    <w:rsid w:val="001F39DA"/>
    <w:rsid w:val="00216703"/>
    <w:rsid w:val="0022362A"/>
    <w:rsid w:val="0022387A"/>
    <w:rsid w:val="002303EC"/>
    <w:rsid w:val="00264667"/>
    <w:rsid w:val="002655E6"/>
    <w:rsid w:val="0027180A"/>
    <w:rsid w:val="002818C9"/>
    <w:rsid w:val="0028421E"/>
    <w:rsid w:val="00284707"/>
    <w:rsid w:val="002A36A8"/>
    <w:rsid w:val="002A4B85"/>
    <w:rsid w:val="002C1A16"/>
    <w:rsid w:val="002C37EF"/>
    <w:rsid w:val="002C4BD4"/>
    <w:rsid w:val="002D4A3A"/>
    <w:rsid w:val="002E2685"/>
    <w:rsid w:val="002E348E"/>
    <w:rsid w:val="002F0A7E"/>
    <w:rsid w:val="002F2364"/>
    <w:rsid w:val="002F288F"/>
    <w:rsid w:val="00325E63"/>
    <w:rsid w:val="00340E18"/>
    <w:rsid w:val="0036280C"/>
    <w:rsid w:val="00374D59"/>
    <w:rsid w:val="003820CD"/>
    <w:rsid w:val="00386744"/>
    <w:rsid w:val="003950EA"/>
    <w:rsid w:val="003B1D2F"/>
    <w:rsid w:val="003B621D"/>
    <w:rsid w:val="003C62E5"/>
    <w:rsid w:val="003C74C2"/>
    <w:rsid w:val="003E4919"/>
    <w:rsid w:val="0040278D"/>
    <w:rsid w:val="00414E8D"/>
    <w:rsid w:val="004211BF"/>
    <w:rsid w:val="0042461C"/>
    <w:rsid w:val="0043094E"/>
    <w:rsid w:val="00455EBA"/>
    <w:rsid w:val="00473952"/>
    <w:rsid w:val="00484460"/>
    <w:rsid w:val="00497629"/>
    <w:rsid w:val="004A251B"/>
    <w:rsid w:val="004C2CDB"/>
    <w:rsid w:val="004F683C"/>
    <w:rsid w:val="004F76C1"/>
    <w:rsid w:val="005114FA"/>
    <w:rsid w:val="0052117D"/>
    <w:rsid w:val="00531FE4"/>
    <w:rsid w:val="00533DCF"/>
    <w:rsid w:val="00536503"/>
    <w:rsid w:val="00542E07"/>
    <w:rsid w:val="00545057"/>
    <w:rsid w:val="00547ACA"/>
    <w:rsid w:val="00550B89"/>
    <w:rsid w:val="00561A32"/>
    <w:rsid w:val="00575A45"/>
    <w:rsid w:val="00575B82"/>
    <w:rsid w:val="0059644C"/>
    <w:rsid w:val="005A3A47"/>
    <w:rsid w:val="005B1936"/>
    <w:rsid w:val="005B665F"/>
    <w:rsid w:val="005C3F0C"/>
    <w:rsid w:val="005E202F"/>
    <w:rsid w:val="005E5021"/>
    <w:rsid w:val="00605CF3"/>
    <w:rsid w:val="00610A5C"/>
    <w:rsid w:val="006171BC"/>
    <w:rsid w:val="00633FA3"/>
    <w:rsid w:val="00674976"/>
    <w:rsid w:val="00680BBC"/>
    <w:rsid w:val="006834F3"/>
    <w:rsid w:val="006B03C4"/>
    <w:rsid w:val="006B17C6"/>
    <w:rsid w:val="006C3FAC"/>
    <w:rsid w:val="006C4712"/>
    <w:rsid w:val="006C505C"/>
    <w:rsid w:val="006D00B4"/>
    <w:rsid w:val="006D2F44"/>
    <w:rsid w:val="006D5A01"/>
    <w:rsid w:val="006F12BB"/>
    <w:rsid w:val="006F237E"/>
    <w:rsid w:val="006F73A6"/>
    <w:rsid w:val="00713DDE"/>
    <w:rsid w:val="007169F7"/>
    <w:rsid w:val="007201C5"/>
    <w:rsid w:val="00747D2E"/>
    <w:rsid w:val="00764107"/>
    <w:rsid w:val="0078548E"/>
    <w:rsid w:val="00791AAA"/>
    <w:rsid w:val="00791E60"/>
    <w:rsid w:val="007A16EC"/>
    <w:rsid w:val="007B2F6B"/>
    <w:rsid w:val="007B32C4"/>
    <w:rsid w:val="007B68AA"/>
    <w:rsid w:val="007C2BB3"/>
    <w:rsid w:val="007E6C0B"/>
    <w:rsid w:val="00802A27"/>
    <w:rsid w:val="008064FC"/>
    <w:rsid w:val="008226EF"/>
    <w:rsid w:val="00853AE9"/>
    <w:rsid w:val="00864EE0"/>
    <w:rsid w:val="0086616D"/>
    <w:rsid w:val="008759CC"/>
    <w:rsid w:val="00896755"/>
    <w:rsid w:val="008B1DB2"/>
    <w:rsid w:val="008C0CAD"/>
    <w:rsid w:val="008C336A"/>
    <w:rsid w:val="008C429B"/>
    <w:rsid w:val="008C5092"/>
    <w:rsid w:val="008D37F5"/>
    <w:rsid w:val="008F43C8"/>
    <w:rsid w:val="009051C9"/>
    <w:rsid w:val="009263E1"/>
    <w:rsid w:val="00931743"/>
    <w:rsid w:val="00935F3B"/>
    <w:rsid w:val="00947982"/>
    <w:rsid w:val="00953F24"/>
    <w:rsid w:val="00975FD2"/>
    <w:rsid w:val="009801B5"/>
    <w:rsid w:val="00993316"/>
    <w:rsid w:val="0099516B"/>
    <w:rsid w:val="009A0AE9"/>
    <w:rsid w:val="009A0EC6"/>
    <w:rsid w:val="009A329A"/>
    <w:rsid w:val="009A34D4"/>
    <w:rsid w:val="009B550D"/>
    <w:rsid w:val="009C11CF"/>
    <w:rsid w:val="009C1341"/>
    <w:rsid w:val="009E5C59"/>
    <w:rsid w:val="009F08CE"/>
    <w:rsid w:val="009F3A74"/>
    <w:rsid w:val="009F7BBC"/>
    <w:rsid w:val="00A21899"/>
    <w:rsid w:val="00A22AEE"/>
    <w:rsid w:val="00A30BC4"/>
    <w:rsid w:val="00A44B65"/>
    <w:rsid w:val="00A4559F"/>
    <w:rsid w:val="00A76BFF"/>
    <w:rsid w:val="00A835A8"/>
    <w:rsid w:val="00A94AD0"/>
    <w:rsid w:val="00AA0682"/>
    <w:rsid w:val="00AA0B41"/>
    <w:rsid w:val="00AA319D"/>
    <w:rsid w:val="00AC37F6"/>
    <w:rsid w:val="00AC7914"/>
    <w:rsid w:val="00AD6326"/>
    <w:rsid w:val="00AE1A2E"/>
    <w:rsid w:val="00B040ED"/>
    <w:rsid w:val="00B14A1A"/>
    <w:rsid w:val="00B2098C"/>
    <w:rsid w:val="00B24E63"/>
    <w:rsid w:val="00B6339E"/>
    <w:rsid w:val="00B92AA9"/>
    <w:rsid w:val="00B96D02"/>
    <w:rsid w:val="00BB072D"/>
    <w:rsid w:val="00BC00C3"/>
    <w:rsid w:val="00BD2D35"/>
    <w:rsid w:val="00BE0451"/>
    <w:rsid w:val="00C87491"/>
    <w:rsid w:val="00C9570F"/>
    <w:rsid w:val="00CA1A4D"/>
    <w:rsid w:val="00CB7691"/>
    <w:rsid w:val="00CC55DD"/>
    <w:rsid w:val="00CC6F8A"/>
    <w:rsid w:val="00CF7F23"/>
    <w:rsid w:val="00D15AF2"/>
    <w:rsid w:val="00D20131"/>
    <w:rsid w:val="00D257E6"/>
    <w:rsid w:val="00D4096A"/>
    <w:rsid w:val="00D72E94"/>
    <w:rsid w:val="00D9679E"/>
    <w:rsid w:val="00DA43DA"/>
    <w:rsid w:val="00DC0AB4"/>
    <w:rsid w:val="00DC5152"/>
    <w:rsid w:val="00DC7C56"/>
    <w:rsid w:val="00DD0F20"/>
    <w:rsid w:val="00DD704F"/>
    <w:rsid w:val="00DE1794"/>
    <w:rsid w:val="00DE35B5"/>
    <w:rsid w:val="00DF189A"/>
    <w:rsid w:val="00E15E7A"/>
    <w:rsid w:val="00E277D9"/>
    <w:rsid w:val="00E3093F"/>
    <w:rsid w:val="00E31F92"/>
    <w:rsid w:val="00E366B4"/>
    <w:rsid w:val="00E530CF"/>
    <w:rsid w:val="00E535C8"/>
    <w:rsid w:val="00E5492E"/>
    <w:rsid w:val="00E60357"/>
    <w:rsid w:val="00E8539E"/>
    <w:rsid w:val="00E86294"/>
    <w:rsid w:val="00EB1CA9"/>
    <w:rsid w:val="00EC6EB7"/>
    <w:rsid w:val="00EC7ADC"/>
    <w:rsid w:val="00ED485F"/>
    <w:rsid w:val="00EE2014"/>
    <w:rsid w:val="00EF2B4E"/>
    <w:rsid w:val="00F301BB"/>
    <w:rsid w:val="00F50441"/>
    <w:rsid w:val="00F535A7"/>
    <w:rsid w:val="00F71F0B"/>
    <w:rsid w:val="00F7622E"/>
    <w:rsid w:val="00FA575C"/>
    <w:rsid w:val="00FB7033"/>
    <w:rsid w:val="00FD0493"/>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8226EF"/>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8226E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8226EF"/>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8226EF"/>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semiHidden/>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 w:type="paragraph" w:styleId="berarbeitung">
    <w:name w:val="Revision"/>
    <w:hidden/>
    <w:uiPriority w:val="99"/>
    <w:semiHidden/>
    <w:rsid w:val="006D2F44"/>
    <w:pPr>
      <w:spacing w:before="0" w:after="0" w:line="240" w:lineRule="auto"/>
      <w:ind w:left="0"/>
    </w:pPr>
    <w:rPr>
      <w:rFonts w:eastAsiaTheme="minorEastAsia"/>
      <w:lang w:val="en-US"/>
    </w:rPr>
  </w:style>
  <w:style w:type="paragraph" w:styleId="Inhaltsverzeichnisberschrift">
    <w:name w:val="TOC Heading"/>
    <w:basedOn w:val="berschrift1"/>
    <w:next w:val="Standard"/>
    <w:uiPriority w:val="39"/>
    <w:unhideWhenUsed/>
    <w:qFormat/>
    <w:rsid w:val="00DC7C56"/>
    <w:pPr>
      <w:numPr>
        <w:numId w:val="0"/>
      </w:numPr>
      <w:pBdr>
        <w:bottom w:val="none" w:sz="0" w:space="0" w:color="auto"/>
      </w:pBdr>
      <w:spacing w:before="240" w:after="0"/>
      <w:outlineLvl w:val="9"/>
    </w:pPr>
    <w:rPr>
      <w:b w:val="0"/>
      <w:bCs w:val="0"/>
      <w:smallCaps w:val="0"/>
      <w:color w:val="365F91" w:themeColor="accent1" w:themeShade="BF"/>
      <w:sz w:val="32"/>
      <w:szCs w:val="32"/>
      <w:lang w:val="de-DE" w:eastAsia="de-DE"/>
    </w:rPr>
  </w:style>
  <w:style w:type="paragraph" w:styleId="Verzeichnis1">
    <w:name w:val="toc 1"/>
    <w:basedOn w:val="Standard"/>
    <w:next w:val="Standard"/>
    <w:autoRedefine/>
    <w:uiPriority w:val="39"/>
    <w:unhideWhenUsed/>
    <w:rsid w:val="00DC7C56"/>
    <w:pPr>
      <w:spacing w:after="100"/>
      <w:ind w:left="0"/>
    </w:pPr>
  </w:style>
  <w:style w:type="paragraph" w:styleId="Verzeichnis2">
    <w:name w:val="toc 2"/>
    <w:basedOn w:val="Standard"/>
    <w:next w:val="Standard"/>
    <w:autoRedefine/>
    <w:uiPriority w:val="39"/>
    <w:unhideWhenUsed/>
    <w:rsid w:val="00DC7C56"/>
    <w:pPr>
      <w:spacing w:after="100"/>
      <w:ind w:left="220"/>
    </w:pPr>
  </w:style>
  <w:style w:type="paragraph" w:styleId="Verzeichnis3">
    <w:name w:val="toc 3"/>
    <w:basedOn w:val="Standard"/>
    <w:next w:val="Standard"/>
    <w:autoRedefine/>
    <w:uiPriority w:val="39"/>
    <w:unhideWhenUsed/>
    <w:rsid w:val="00DC7C56"/>
    <w:pPr>
      <w:spacing w:after="100"/>
      <w:ind w:left="440"/>
    </w:pPr>
  </w:style>
  <w:style w:type="character" w:styleId="Hyperlink">
    <w:name w:val="Hyperlink"/>
    <w:basedOn w:val="Absatz-Standardschriftart"/>
    <w:uiPriority w:val="99"/>
    <w:unhideWhenUsed/>
    <w:rsid w:val="00DC7C56"/>
    <w:rPr>
      <w:color w:val="0000FF" w:themeColor="hyperlink"/>
      <w:u w:val="single"/>
    </w:rPr>
  </w:style>
  <w:style w:type="character" w:styleId="NichtaufgelsteErwhnung">
    <w:name w:val="Unresolved Mention"/>
    <w:basedOn w:val="Absatz-Standardschriftart"/>
    <w:uiPriority w:val="99"/>
    <w:semiHidden/>
    <w:unhideWhenUsed/>
    <w:rsid w:val="00EC6EB7"/>
    <w:rPr>
      <w:color w:val="605E5C"/>
      <w:shd w:val="clear" w:color="auto" w:fill="E1DFDD"/>
    </w:rPr>
  </w:style>
  <w:style w:type="character" w:styleId="BesuchterLink">
    <w:name w:val="FollowedHyperlink"/>
    <w:basedOn w:val="Absatz-Standardschriftart"/>
    <w:uiPriority w:val="99"/>
    <w:semiHidden/>
    <w:unhideWhenUsed/>
    <w:rsid w:val="00EC6E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4246B-9477-49F8-BD10-AC1BF2C8B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5556</Words>
  <Characters>35004</Characters>
  <Application>Microsoft Office Word</Application>
  <DocSecurity>0</DocSecurity>
  <Lines>291</Lines>
  <Paragraphs>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63</cp:revision>
  <cp:lastPrinted>2019-12-12T22:50:00Z</cp:lastPrinted>
  <dcterms:created xsi:type="dcterms:W3CDTF">2019-12-24T11:57:00Z</dcterms:created>
  <dcterms:modified xsi:type="dcterms:W3CDTF">2020-04-16T21:55:00Z</dcterms:modified>
</cp:coreProperties>
</file>