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manuscript</w:t>
      </w:r>
      <w:r>
        <w:t xml:space="preserve"> </w:t>
      </w:r>
      <w:r>
        <w:t xml:space="preserve">file</w:t>
      </w:r>
    </w:p>
    <w:p>
      <w:pPr>
        <w:pStyle w:val="FirstParagraph"/>
      </w:pPr>
      <w:r>
        <w:rPr>
          <w:i/>
        </w:rPr>
        <w:t xml:space="preserve">Peter C. St. John</w:t>
      </w:r>
      <w:r>
        <w:rPr>
          <w:vertAlign w:val="superscript"/>
          <w:i/>
        </w:rPr>
        <w:t xml:space="preserve">1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Biosciences Center, National Renewable Energy Laboratory, Golden CO 80401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A quick demo of writing a manuscript in markdown. More examples can be found from</w:t>
      </w:r>
      <w:r>
        <w:t xml:space="preserve"> </w:t>
      </w:r>
      <w:hyperlink r:id="rId22">
        <w:r>
          <w:rPr>
            <w:rStyle w:val="Hyperlink"/>
          </w:rPr>
          <w:t xml:space="preserve">pandoc-crossref</w:t>
        </w:r>
      </w:hyperlink>
      <w:r>
        <w:t xml:space="preserve">. A reference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</w:t>
      </w:r>
      <w:r>
        <w:t xml:space="preserve">, some equations (eq. 1), and a figure (Figure 1).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gureWithCaption"/>
      </w:pPr>
      <w:r>
        <w:drawing>
          <wp:inline>
            <wp:extent cx="3064848" cy="3064848"/>
            <wp:effectExtent b="0" l="0" r="0" t="0"/>
            <wp:docPr descr="Figure 1: A test figure title. Additional descriptions." id="1" name="Picture"/>
            <a:graphic>
              <a:graphicData uri="http://schemas.openxmlformats.org/drawingml/2006/picture">
                <pic:pic>
                  <pic:nvPicPr>
                    <pic:cNvPr descr="figs/svg-renderer-t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848" cy="306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test figure title.</w:t>
      </w:r>
      <w:r>
        <w:t xml:space="preserve"> </w:t>
      </w:r>
      <w:r>
        <w:t xml:space="preserve">Additional descriptions.</w:t>
      </w:r>
    </w:p>
    <w:p>
      <w:pPr>
        <w:pStyle w:val="Heading1"/>
      </w:pPr>
      <w:bookmarkStart w:id="24" w:name="references"/>
      <w:bookmarkEnd w:id="24"/>
      <w:r>
        <w:t xml:space="preserve">References</w:t>
      </w:r>
    </w:p>
    <w:p>
      <w:pPr>
        <w:pStyle w:val="Bibliography"/>
      </w:pPr>
      <w:r>
        <w:t xml:space="preserve">1. J. H. Atkins, L. J. Gershell, From the analyst’s couch: Selective anticancer drugs.</w:t>
      </w:r>
      <w:r>
        <w:t xml:space="preserve"> </w:t>
      </w:r>
      <w:r>
        <w:rPr>
          <w:i/>
        </w:rPr>
        <w:t xml:space="preserve">Nature Reviews Drug Discovery</w:t>
      </w:r>
      <w:r>
        <w:t xml:space="preserve">.</w:t>
      </w:r>
      <w:r>
        <w:t xml:space="preserve"> </w:t>
      </w:r>
      <w:r>
        <w:rPr>
          <w:b/>
        </w:rPr>
        <w:t xml:space="preserve">1</w:t>
      </w:r>
      <w:r>
        <w:t xml:space="preserve">, 491–492 (2002).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bbf7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2" Target="https://github.com/lierdakil/pandoc-crossre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lierdakil/pandoc-crossre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manuscript file</dc:title>
  <dc:creator/>
  <dcterms:created xsi:type="dcterms:W3CDTF">2016-10-31T21:08:54Z</dcterms:created>
  <dcterms:modified xsi:type="dcterms:W3CDTF">2016-10-31T21:08:54Z</dcterms:modified>
</cp:coreProperties>
</file>