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77F43" w14:textId="43674E48" w:rsidR="00FC7950" w:rsidRPr="00FC7950" w:rsidRDefault="00FC7950" w:rsidP="00FC7950">
      <w:pPr>
        <w:spacing w:after="240"/>
        <w:jc w:val="center"/>
        <w:rPr>
          <w:sz w:val="28"/>
          <w:szCs w:val="28"/>
        </w:rPr>
      </w:pPr>
      <w:r w:rsidRPr="00FC7950">
        <w:rPr>
          <w:sz w:val="28"/>
          <w:szCs w:val="28"/>
        </w:rPr>
        <w:t>REFERENCES</w:t>
      </w:r>
    </w:p>
    <w:p w14:paraId="5805C691" w14:textId="492F80F0" w:rsidR="00FC7950" w:rsidRDefault="00FC7950">
      <w:hyperlink r:id="rId4" w:history="1">
        <w:r w:rsidRPr="004429FE">
          <w:rPr>
            <w:rStyle w:val="Hyperlink"/>
          </w:rPr>
          <w:t>https://www.kaggle.com/brunotly/foreign-exchange-rates-per-dollar-20002019</w:t>
        </w:r>
      </w:hyperlink>
    </w:p>
    <w:p w14:paraId="43BDDA23" w14:textId="1ECCE642" w:rsidR="00FC7950" w:rsidRDefault="00FC7950">
      <w:hyperlink r:id="rId5" w:history="1">
        <w:r w:rsidRPr="004429FE">
          <w:rPr>
            <w:rStyle w:val="Hyperlink"/>
          </w:rPr>
          <w:t>https://medium.com/python-data/quandl-getting-end-of-day-stock-data-with-python-8652671d6661</w:t>
        </w:r>
      </w:hyperlink>
    </w:p>
    <w:p w14:paraId="0F95BFD1" w14:textId="6D32ED41" w:rsidR="00FC7950" w:rsidRDefault="00FC7950">
      <w:hyperlink r:id="rId6" w:history="1">
        <w:r w:rsidRPr="004429FE">
          <w:rPr>
            <w:rStyle w:val="Hyperlink"/>
          </w:rPr>
          <w:t>https://www.quandl.com/databases/SF1/data</w:t>
        </w:r>
      </w:hyperlink>
    </w:p>
    <w:p w14:paraId="55C4D34B" w14:textId="622DDC88" w:rsidR="00FC7950" w:rsidRDefault="00FC7950">
      <w:hyperlink r:id="rId7" w:history="1">
        <w:r w:rsidRPr="004429FE">
          <w:rPr>
            <w:rStyle w:val="Hyperlink"/>
          </w:rPr>
          <w:t>https://www.quandl.com/databases/ECD/documentation</w:t>
        </w:r>
      </w:hyperlink>
    </w:p>
    <w:p w14:paraId="772CDBAB" w14:textId="1281ECD8" w:rsidR="00FC7950" w:rsidRDefault="00FC7950">
      <w:hyperlink r:id="rId8" w:history="1">
        <w:r w:rsidRPr="004429FE">
          <w:rPr>
            <w:rStyle w:val="Hyperlink"/>
          </w:rPr>
          <w:t>https://www.quandl.com/databases/ECD/usage/quickstart/api</w:t>
        </w:r>
      </w:hyperlink>
    </w:p>
    <w:p w14:paraId="5D1695B7" w14:textId="621B5F60" w:rsidR="00FC7950" w:rsidRDefault="00FC7950">
      <w:hyperlink r:id="rId9" w:history="1">
        <w:r w:rsidRPr="004429FE">
          <w:rPr>
            <w:rStyle w:val="Hyperlink"/>
          </w:rPr>
          <w:t>https://www.aaii.com/investing-basics/article/the-top-10-economic-indicators-what-to-watch-and-why?/</w:t>
        </w:r>
      </w:hyperlink>
    </w:p>
    <w:p w14:paraId="01E9B3D8" w14:textId="2321386F" w:rsidR="00FC7950" w:rsidRDefault="00FC7950">
      <w:hyperlink r:id="rId10" w:history="1">
        <w:r w:rsidRPr="004429FE">
          <w:rPr>
            <w:rStyle w:val="Hyperlink"/>
          </w:rPr>
          <w:t>http://www.oecd.org/economic-outlook/june-2020/</w:t>
        </w:r>
      </w:hyperlink>
    </w:p>
    <w:p w14:paraId="22A850F1" w14:textId="3C1FCEEC" w:rsidR="00FC7950" w:rsidRDefault="00FC7950">
      <w:hyperlink r:id="rId11" w:history="1">
        <w:r w:rsidRPr="004429FE">
          <w:rPr>
            <w:rStyle w:val="Hyperlink"/>
          </w:rPr>
          <w:t>https://www.investopedia.com/articles/economics/12/okuns-law.asp</w:t>
        </w:r>
      </w:hyperlink>
    </w:p>
    <w:p w14:paraId="351AF419" w14:textId="01044A82" w:rsidR="00FC7950" w:rsidRDefault="00FC7950">
      <w:hyperlink r:id="rId12" w:history="1">
        <w:r w:rsidRPr="004429FE">
          <w:rPr>
            <w:rStyle w:val="Hyperlink"/>
          </w:rPr>
          <w:t>https://www.investopedia.com/terms/p/phillipscurve.asp</w:t>
        </w:r>
      </w:hyperlink>
    </w:p>
    <w:p w14:paraId="10300282" w14:textId="4742EDBF" w:rsidR="00FC7950" w:rsidRDefault="00FC7950">
      <w:hyperlink r:id="rId13" w:history="1">
        <w:r w:rsidRPr="004429FE">
          <w:rPr>
            <w:rStyle w:val="Hyperlink"/>
          </w:rPr>
          <w:t>https://www.investopedia.com/articles/markets/081515/how-inflation-and-unemployment-are-related.asp</w:t>
        </w:r>
      </w:hyperlink>
    </w:p>
    <w:p w14:paraId="61D2A14D" w14:textId="7078CA25" w:rsidR="00FC7950" w:rsidRDefault="00FC7950">
      <w:hyperlink r:id="rId14" w:history="1">
        <w:r w:rsidRPr="004429FE">
          <w:rPr>
            <w:rStyle w:val="Hyperlink"/>
          </w:rPr>
          <w:t>https://ourworldindata.org/grapher/growth-of-income-and-trade?country=BFA~IND~ISR~ITA~USA~DEU~VNM</w:t>
        </w:r>
      </w:hyperlink>
    </w:p>
    <w:p w14:paraId="276AEE90" w14:textId="617FD178" w:rsidR="00FC7950" w:rsidRDefault="00FC7950">
      <w:hyperlink r:id="rId15" w:history="1">
        <w:r w:rsidRPr="004429FE">
          <w:rPr>
            <w:rStyle w:val="Hyperlink"/>
          </w:rPr>
          <w:t>https://www.mckinsey.com/business-functions/strategy-and-corporate-finance/our-insights/visualizing-global-debt</w:t>
        </w:r>
      </w:hyperlink>
    </w:p>
    <w:p w14:paraId="19BBE7F6" w14:textId="1C71CEB3" w:rsidR="00FC7950" w:rsidRDefault="00FC7950">
      <w:hyperlink r:id="rId16" w:history="1">
        <w:r w:rsidRPr="004429FE">
          <w:rPr>
            <w:rStyle w:val="Hyperlink"/>
          </w:rPr>
          <w:t>http://www.oecd.org/economy/growth/18450995.pdf</w:t>
        </w:r>
      </w:hyperlink>
    </w:p>
    <w:p w14:paraId="20FE50CB" w14:textId="57256DF1" w:rsidR="00FC7950" w:rsidRDefault="00FC7950">
      <w:hyperlink r:id="rId17" w:history="1">
        <w:r w:rsidRPr="004429FE">
          <w:rPr>
            <w:rStyle w:val="Hyperlink"/>
          </w:rPr>
          <w:t>https://www.tableau.com/about/blog/2019/7/enrich-data-tableau-machine-learning-using-algorithmia</w:t>
        </w:r>
      </w:hyperlink>
    </w:p>
    <w:p w14:paraId="4EBF878D" w14:textId="42A3FA22" w:rsidR="00FC7950" w:rsidRDefault="00FC7950">
      <w:hyperlink r:id="rId18" w:history="1">
        <w:r w:rsidRPr="004429FE">
          <w:rPr>
            <w:rStyle w:val="Hyperlink"/>
          </w:rPr>
          <w:t>https://towardsdatascience.com/machine-learning-in-tableau-with-pycaret-166ffac9b22e</w:t>
        </w:r>
      </w:hyperlink>
    </w:p>
    <w:p w14:paraId="00642848" w14:textId="3889F455" w:rsidR="00FC7950" w:rsidRDefault="00FC7950">
      <w:hyperlink r:id="rId19" w:history="1">
        <w:r w:rsidRPr="004429FE">
          <w:rPr>
            <w:rStyle w:val="Hyperlink"/>
          </w:rPr>
          <w:t>https://www.kaggle.com/stieranka/predicting-gdp-world-countries</w:t>
        </w:r>
      </w:hyperlink>
    </w:p>
    <w:p w14:paraId="6C1F3E93" w14:textId="5C3A4D45" w:rsidR="00FC7950" w:rsidRDefault="00FC7950">
      <w:r w:rsidRPr="00FC7950">
        <w:t>https://www.oecd.org/naec/new-economic-policymaking/Macroeconomic_forecasting_with_machine_learnin_NAEC_Woloszko.pdf</w:t>
      </w:r>
    </w:p>
    <w:p w14:paraId="4665DCE8" w14:textId="35152ED8" w:rsidR="00FC7950" w:rsidRDefault="00FC7950">
      <w:hyperlink r:id="rId20" w:history="1">
        <w:r w:rsidRPr="004429FE">
          <w:rPr>
            <w:rStyle w:val="Hyperlink"/>
          </w:rPr>
          <w:t>https://seekingalpha.com/article/4090229-this-machine-learning-technique-can-predict-gdp-better-forecasters</w:t>
        </w:r>
      </w:hyperlink>
    </w:p>
    <w:p w14:paraId="2F2F1232" w14:textId="1E7A2E24" w:rsidR="00FC7950" w:rsidRDefault="00FC7950">
      <w:hyperlink r:id="rId21" w:history="1">
        <w:r w:rsidRPr="004429FE">
          <w:rPr>
            <w:rStyle w:val="Hyperlink"/>
          </w:rPr>
          <w:t>https://medium.com/@williamkoehrsen/machine-learning-with-python-on-the-enron-dataset-8d71015be26d</w:t>
        </w:r>
      </w:hyperlink>
    </w:p>
    <w:p w14:paraId="35764ED5" w14:textId="144328FB" w:rsidR="00FC7950" w:rsidRDefault="00FC7950">
      <w:hyperlink r:id="rId22" w:history="1">
        <w:r w:rsidRPr="004429FE">
          <w:rPr>
            <w:rStyle w:val="Hyperlink"/>
          </w:rPr>
          <w:t>https://www.youtube.com/watch?v=-w6duQhWuVk</w:t>
        </w:r>
      </w:hyperlink>
    </w:p>
    <w:p w14:paraId="1879FF2E" w14:textId="0C64C5FB" w:rsidR="00FC7950" w:rsidRDefault="00FC7950">
      <w:hyperlink r:id="rId23" w:history="1">
        <w:r w:rsidRPr="004429FE">
          <w:rPr>
            <w:rStyle w:val="Hyperlink"/>
          </w:rPr>
          <w:t>https://towardsdatascience.com/can-machine-learning-be-used-to-forecast-poverty-c7a54bbd6e6c</w:t>
        </w:r>
      </w:hyperlink>
    </w:p>
    <w:p w14:paraId="321AC1BF" w14:textId="022F945A" w:rsidR="00FC7950" w:rsidRDefault="00FC7950">
      <w:hyperlink r:id="rId24" w:history="1">
        <w:r w:rsidRPr="004429FE">
          <w:rPr>
            <w:rStyle w:val="Hyperlink"/>
          </w:rPr>
          <w:t>https://www.salesforce.com/company/news-press/stories/2020/4/salesforce-ai-economist/</w:t>
        </w:r>
      </w:hyperlink>
    </w:p>
    <w:p w14:paraId="7FDC991E" w14:textId="725311CD" w:rsidR="00FC7950" w:rsidRDefault="00FC7950">
      <w:hyperlink r:id="rId25" w:history="1">
        <w:r w:rsidRPr="004429FE">
          <w:rPr>
            <w:rStyle w:val="Hyperlink"/>
          </w:rPr>
          <w:t>https://www.youtube.com/watch?v=oUHLO4XmkkM</w:t>
        </w:r>
      </w:hyperlink>
    </w:p>
    <w:p w14:paraId="710FDD1D" w14:textId="33105EBA" w:rsidR="00FC7950" w:rsidRDefault="00FC7950">
      <w:hyperlink r:id="rId26" w:history="1">
        <w:r w:rsidRPr="004429FE">
          <w:rPr>
            <w:rStyle w:val="Hyperlink"/>
          </w:rPr>
          <w:t>https://medium.com/fintechexplained/forecasting-interest-rates-setting-the-scene-298fd35457dd</w:t>
        </w:r>
      </w:hyperlink>
    </w:p>
    <w:p w14:paraId="4D62AAE7" w14:textId="4AB1B8C4" w:rsidR="00FC7950" w:rsidRDefault="00FC7950">
      <w:hyperlink r:id="rId27" w:history="1">
        <w:r w:rsidRPr="004429FE">
          <w:rPr>
            <w:rStyle w:val="Hyperlink"/>
          </w:rPr>
          <w:t>https://towardsdatascience.com/macroeconomic-financial-factors-and-ordinary-least-square-regression-4831302e7b69</w:t>
        </w:r>
      </w:hyperlink>
    </w:p>
    <w:p w14:paraId="360A9774" w14:textId="382B327C" w:rsidR="00FC7950" w:rsidRDefault="00FC7950">
      <w:hyperlink r:id="rId28" w:history="1">
        <w:r w:rsidRPr="004429FE">
          <w:rPr>
            <w:rStyle w:val="Hyperlink"/>
          </w:rPr>
          <w:t>https://www.investopedia.com/terms/e/economic-forecasting.asp</w:t>
        </w:r>
      </w:hyperlink>
    </w:p>
    <w:p w14:paraId="18537CCE" w14:textId="6A30CB20" w:rsidR="00FC7950" w:rsidRDefault="00FC7950">
      <w:hyperlink r:id="rId29" w:history="1">
        <w:r w:rsidRPr="004429FE">
          <w:rPr>
            <w:rStyle w:val="Hyperlink"/>
          </w:rPr>
          <w:t>https://www.youtube.com/watch?v=E5RjzSK0fvY</w:t>
        </w:r>
      </w:hyperlink>
    </w:p>
    <w:p w14:paraId="0247A110" w14:textId="6CD7CD8C" w:rsidR="00FC7950" w:rsidRDefault="00FC7950">
      <w:hyperlink r:id="rId30" w:history="1">
        <w:r w:rsidRPr="004429FE">
          <w:rPr>
            <w:rStyle w:val="Hyperlink"/>
          </w:rPr>
          <w:t>https://towardsdatascience.com/a-beginners-guide-to-plotting-fivethrityeight-like-visualizations-5b63d3f3ddd0</w:t>
        </w:r>
      </w:hyperlink>
    </w:p>
    <w:p w14:paraId="5DB142BA" w14:textId="77777777" w:rsidR="00FC7950" w:rsidRDefault="00FC7950"/>
    <w:sectPr w:rsidR="00FC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50"/>
    <w:rsid w:val="00FC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ECF0D"/>
  <w15:chartTrackingRefBased/>
  <w15:docId w15:val="{4EC0F4C1-2EA7-4F4F-8243-30552A21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9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9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ndl.com/databases/ECD/usage/quickstart/api" TargetMode="External"/><Relationship Id="rId13" Type="http://schemas.openxmlformats.org/officeDocument/2006/relationships/hyperlink" Target="https://www.investopedia.com/articles/markets/081515/how-inflation-and-unemployment-are-related.asp" TargetMode="External"/><Relationship Id="rId18" Type="http://schemas.openxmlformats.org/officeDocument/2006/relationships/hyperlink" Target="https://towardsdatascience.com/machine-learning-in-tableau-with-pycaret-166ffac9b22e" TargetMode="External"/><Relationship Id="rId26" Type="http://schemas.openxmlformats.org/officeDocument/2006/relationships/hyperlink" Target="https://medium.com/fintechexplained/forecasting-interest-rates-setting-the-scene-298fd35457d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@williamkoehrsen/machine-learning-with-python-on-the-enron-dataset-8d71015be26d" TargetMode="External"/><Relationship Id="rId7" Type="http://schemas.openxmlformats.org/officeDocument/2006/relationships/hyperlink" Target="https://www.quandl.com/databases/ECD/documentation" TargetMode="External"/><Relationship Id="rId12" Type="http://schemas.openxmlformats.org/officeDocument/2006/relationships/hyperlink" Target="https://www.investopedia.com/terms/p/phillipscurve.asp" TargetMode="External"/><Relationship Id="rId17" Type="http://schemas.openxmlformats.org/officeDocument/2006/relationships/hyperlink" Target="https://www.tableau.com/about/blog/2019/7/enrich-data-tableau-machine-learning-using-algorithmia" TargetMode="External"/><Relationship Id="rId25" Type="http://schemas.openxmlformats.org/officeDocument/2006/relationships/hyperlink" Target="https://www.youtube.com/watch?v=oUHLO4Xmkk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oecd.org/economy/growth/18450995.pdf" TargetMode="External"/><Relationship Id="rId20" Type="http://schemas.openxmlformats.org/officeDocument/2006/relationships/hyperlink" Target="https://seekingalpha.com/article/4090229-this-machine-learning-technique-can-predict-gdp-better-forecasters" TargetMode="External"/><Relationship Id="rId29" Type="http://schemas.openxmlformats.org/officeDocument/2006/relationships/hyperlink" Target="https://www.youtube.com/watch?v=E5RjzSK0fv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quandl.com/databases/SF1/data" TargetMode="External"/><Relationship Id="rId11" Type="http://schemas.openxmlformats.org/officeDocument/2006/relationships/hyperlink" Target="https://www.investopedia.com/articles/economics/12/okuns-law.asp" TargetMode="External"/><Relationship Id="rId24" Type="http://schemas.openxmlformats.org/officeDocument/2006/relationships/hyperlink" Target="https://www.salesforce.com/company/news-press/stories/2020/4/salesforce-ai-economist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medium.com/python-data/quandl-getting-end-of-day-stock-data-with-python-8652671d6661" TargetMode="External"/><Relationship Id="rId15" Type="http://schemas.openxmlformats.org/officeDocument/2006/relationships/hyperlink" Target="https://www.mckinsey.com/business-functions/strategy-and-corporate-finance/our-insights/visualizing-global-debt" TargetMode="External"/><Relationship Id="rId23" Type="http://schemas.openxmlformats.org/officeDocument/2006/relationships/hyperlink" Target="https://towardsdatascience.com/can-machine-learning-be-used-to-forecast-poverty-c7a54bbd6e6c" TargetMode="External"/><Relationship Id="rId28" Type="http://schemas.openxmlformats.org/officeDocument/2006/relationships/hyperlink" Target="https://www.investopedia.com/terms/e/economic-forecasting.asp" TargetMode="External"/><Relationship Id="rId10" Type="http://schemas.openxmlformats.org/officeDocument/2006/relationships/hyperlink" Target="http://www.oecd.org/economic-outlook/june-2020/" TargetMode="External"/><Relationship Id="rId19" Type="http://schemas.openxmlformats.org/officeDocument/2006/relationships/hyperlink" Target="https://www.kaggle.com/stieranka/predicting-gdp-world-countries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kaggle.com/brunotly/foreign-exchange-rates-per-dollar-20002019" TargetMode="External"/><Relationship Id="rId9" Type="http://schemas.openxmlformats.org/officeDocument/2006/relationships/hyperlink" Target="https://www.aaii.com/investing-basics/article/the-top-10-economic-indicators-what-to-watch-and-why?/" TargetMode="External"/><Relationship Id="rId14" Type="http://schemas.openxmlformats.org/officeDocument/2006/relationships/hyperlink" Target="https://ourworldindata.org/grapher/growth-of-income-and-trade?country=BFA~IND~ISR~ITA~USA~DEU~VNM" TargetMode="External"/><Relationship Id="rId22" Type="http://schemas.openxmlformats.org/officeDocument/2006/relationships/hyperlink" Target="https://www.youtube.com/watch?v=-w6duQhWuVk" TargetMode="External"/><Relationship Id="rId27" Type="http://schemas.openxmlformats.org/officeDocument/2006/relationships/hyperlink" Target="https://towardsdatascience.com/macroeconomic-financial-factors-and-ordinary-least-square-regression-4831302e7b69" TargetMode="External"/><Relationship Id="rId30" Type="http://schemas.openxmlformats.org/officeDocument/2006/relationships/hyperlink" Target="https://towardsdatascience.com/a-beginners-guide-to-plotting-fivethrityeight-like-visualizations-5b63d3f3ddd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2020-08-05T16:28:00Z</dcterms:created>
  <dcterms:modified xsi:type="dcterms:W3CDTF">2020-08-05T16:35:00Z</dcterms:modified>
</cp:coreProperties>
</file>