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36A9" w:rsidRPr="009C2D65" w:rsidRDefault="007736A9" w:rsidP="007736A9">
      <w:pPr>
        <w:jc w:val="center"/>
        <w:rPr>
          <w:sz w:val="36"/>
          <w:szCs w:val="36"/>
        </w:rPr>
      </w:pPr>
      <w:r w:rsidRPr="006241A2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EEAA4B" wp14:editId="3607E5E6">
                <wp:simplePos x="0" y="0"/>
                <wp:positionH relativeFrom="column">
                  <wp:posOffset>4231759</wp:posOffset>
                </wp:positionH>
                <wp:positionV relativeFrom="paragraph">
                  <wp:posOffset>457200</wp:posOffset>
                </wp:positionV>
                <wp:extent cx="1956228" cy="1275715"/>
                <wp:effectExtent l="0" t="0" r="6350" b="63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6228" cy="127571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7736A9" w:rsidRPr="00D91F26" w:rsidRDefault="007736A9" w:rsidP="007736A9">
                            <w:pPr>
                              <w:spacing w:after="0"/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EEAA4B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33.2pt;margin-top:36pt;width:154.05pt;height:10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" fillcolor="window" stroked="f" strokeweight=".5pt">
                <v:textbox>
                  <w:txbxContent>
                    <w:p w:rsidR="007736A9" w:rsidRPr="00D91F26" w:rsidRDefault="007736A9" w:rsidP="007736A9">
                      <w:pPr>
                        <w:spacing w:after="0"/>
                        <w:jc w:val="right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sz w:val="36"/>
          <w:szCs w:val="36"/>
        </w:rPr>
        <w:t xml:space="preserve"> </w:t>
      </w:r>
      <w:r w:rsidRPr="009C2D65">
        <w:rPr>
          <w:b/>
          <w:sz w:val="36"/>
          <w:szCs w:val="36"/>
        </w:rPr>
        <w:t>REPULIC OF KENYA</w:t>
      </w:r>
    </w:p>
    <w:p w:rsidR="007736A9" w:rsidRPr="00296B78" w:rsidRDefault="007736A9" w:rsidP="007736A9">
      <w:r w:rsidRPr="006241A2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0B7C8C" wp14:editId="1BB5F874">
                <wp:simplePos x="0" y="0"/>
                <wp:positionH relativeFrom="margin">
                  <wp:posOffset>1829775</wp:posOffset>
                </wp:positionH>
                <wp:positionV relativeFrom="paragraph">
                  <wp:posOffset>58420</wp:posOffset>
                </wp:positionV>
                <wp:extent cx="1647190" cy="882503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190" cy="88250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7736A9" w:rsidRDefault="007736A9" w:rsidP="007736A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4A46EC3" wp14:editId="133A1665">
                                  <wp:extent cx="1591447" cy="882503"/>
                                  <wp:effectExtent l="0" t="0" r="0" b="0"/>
                                  <wp:docPr id="9" name="Picture 9" descr="Related imag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Related imag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6">
                                                    <a14:imgEffect>
                                                      <a14:saturation sat="66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87267" cy="99109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B7C8C" id="Text Box 1" o:spid="_x0000_s1027" type="#_x0000_t202" style="position:absolute;margin-left:144.1pt;margin-top:4.6pt;width:129.7pt;height:69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" fillcolor="window" stroked="f" strokeweight=".5pt">
                <v:textbox>
                  <w:txbxContent>
                    <w:p w:rsidR="007736A9" w:rsidRDefault="007736A9" w:rsidP="007736A9">
                      <w:r>
                        <w:rPr>
                          <w:noProof/>
                        </w:rPr>
                        <w:drawing>
                          <wp:inline distT="0" distB="0" distL="0" distR="0" wp14:anchorId="64A46EC3" wp14:editId="133A1665">
                            <wp:extent cx="1591447" cy="882503"/>
                            <wp:effectExtent l="0" t="0" r="0" b="0"/>
                            <wp:docPr id="9" name="Picture 9" descr="Related imag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Related imag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8">
                                              <a14:imgEffect>
                                                <a14:saturation sat="66000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87267" cy="99109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241A2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093BB4" wp14:editId="10443FC3">
                <wp:simplePos x="0" y="0"/>
                <wp:positionH relativeFrom="margin">
                  <wp:posOffset>-58479</wp:posOffset>
                </wp:positionH>
                <wp:positionV relativeFrom="paragraph">
                  <wp:posOffset>256629</wp:posOffset>
                </wp:positionV>
                <wp:extent cx="2083981" cy="925032"/>
                <wp:effectExtent l="0" t="0" r="0" b="889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3981" cy="92503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7736A9" w:rsidRPr="00D91F26" w:rsidRDefault="007736A9" w:rsidP="007736A9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93BB4" id="Text Box 4" o:spid="_x0000_s1028" type="#_x0000_t202" style="position:absolute;margin-left:-4.6pt;margin-top:20.2pt;width:164.1pt;height:72.8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" fillcolor="window" stroked="f" strokeweight=".5pt">
                <v:textbox>
                  <w:txbxContent>
                    <w:p w:rsidR="007736A9" w:rsidRPr="00D91F26" w:rsidRDefault="007736A9" w:rsidP="007736A9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736A9" w:rsidRPr="00296B78" w:rsidRDefault="007736A9" w:rsidP="007736A9"/>
    <w:p w:rsidR="007736A9" w:rsidRPr="00296B78" w:rsidRDefault="007736A9" w:rsidP="007736A9"/>
    <w:p w:rsidR="007736A9" w:rsidRPr="00296B78" w:rsidRDefault="007736A9" w:rsidP="007736A9">
      <w:r w:rsidRPr="006241A2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4EC760" wp14:editId="5A4375CE">
                <wp:simplePos x="0" y="0"/>
                <wp:positionH relativeFrom="margin">
                  <wp:posOffset>217967</wp:posOffset>
                </wp:positionH>
                <wp:positionV relativeFrom="paragraph">
                  <wp:posOffset>253971</wp:posOffset>
                </wp:positionV>
                <wp:extent cx="5496236" cy="382256"/>
                <wp:effectExtent l="0" t="0" r="9525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6236" cy="382256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7736A9" w:rsidRPr="009C2D65" w:rsidRDefault="007736A9" w:rsidP="007736A9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9C2D65">
                              <w:rPr>
                                <w:b/>
                                <w:sz w:val="36"/>
                                <w:szCs w:val="36"/>
                              </w:rPr>
                              <w:t>MINISTRY OF LAND &amp; PHYSICAL PLANNING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EC760" id="Text Box 5" o:spid="_x0000_s1029" type="#_x0000_t202" style="position:absolute;margin-left:17.15pt;margin-top:20pt;width:432.75pt;height:30.1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" fillcolor="window" stroked="f" strokeweight=".5pt">
                <v:textbox>
                  <w:txbxContent>
                    <w:p w:rsidR="007736A9" w:rsidRPr="009C2D65" w:rsidRDefault="007736A9" w:rsidP="007736A9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9C2D65">
                        <w:rPr>
                          <w:b/>
                          <w:sz w:val="36"/>
                          <w:szCs w:val="36"/>
                        </w:rPr>
                        <w:t>MINISTRY OF LAND &amp; PHYSICAL PLANNING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736A9" w:rsidRPr="00296B78" w:rsidRDefault="007736A9" w:rsidP="007736A9"/>
    <w:p w:rsidR="007736A9" w:rsidRDefault="007736A9" w:rsidP="007736A9">
      <w:pPr>
        <w:tabs>
          <w:tab w:val="left" w:pos="5743"/>
        </w:tabs>
        <w:spacing w:after="0"/>
        <w:rPr>
          <w:sz w:val="28"/>
          <w:szCs w:val="28"/>
        </w:rPr>
      </w:pPr>
    </w:p>
    <w:p w:rsidR="00292149" w:rsidRPr="00292149" w:rsidRDefault="00292149" w:rsidP="007B73E3">
      <w:pPr>
        <w:tabs>
          <w:tab w:val="left" w:pos="5743"/>
        </w:tabs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PROGRESS REPORT AS AT 31</w:t>
      </w:r>
      <w:r w:rsidRPr="00292149">
        <w:rPr>
          <w:b/>
          <w:sz w:val="28"/>
          <w:szCs w:val="28"/>
          <w:vertAlign w:val="superscript"/>
        </w:rPr>
        <w:t>ST</w:t>
      </w:r>
      <w:r>
        <w:rPr>
          <w:b/>
          <w:sz w:val="28"/>
          <w:szCs w:val="28"/>
        </w:rPr>
        <w:t xml:space="preserve"> AUGUST 2017</w:t>
      </w:r>
      <w:r w:rsidR="00A32B7F">
        <w:rPr>
          <w:b/>
          <w:sz w:val="28"/>
          <w:szCs w:val="28"/>
        </w:rPr>
        <w:t xml:space="preserve"> BY OSCAR RAHA</w:t>
      </w:r>
    </w:p>
    <w:p w:rsidR="00292149" w:rsidRPr="00110550" w:rsidRDefault="00292149" w:rsidP="00292149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110550">
        <w:rPr>
          <w:b/>
          <w:sz w:val="28"/>
          <w:szCs w:val="28"/>
        </w:rPr>
        <w:t>Digitization</w:t>
      </w:r>
    </w:p>
    <w:p w:rsidR="00292149" w:rsidRPr="00110550" w:rsidRDefault="00292149" w:rsidP="00292149">
      <w:pPr>
        <w:pStyle w:val="ListParagraph"/>
        <w:ind w:left="360"/>
        <w:rPr>
          <w:sz w:val="28"/>
          <w:szCs w:val="28"/>
        </w:rPr>
      </w:pPr>
    </w:p>
    <w:p w:rsidR="00292149" w:rsidRPr="00110550" w:rsidRDefault="00292149" w:rsidP="00292149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110550">
        <w:rPr>
          <w:sz w:val="28"/>
          <w:szCs w:val="28"/>
        </w:rPr>
        <w:t>Green Cards</w:t>
      </w:r>
    </w:p>
    <w:p w:rsidR="00292149" w:rsidRPr="00110550" w:rsidRDefault="00292149" w:rsidP="0029214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10550">
        <w:rPr>
          <w:sz w:val="28"/>
          <w:szCs w:val="28"/>
        </w:rPr>
        <w:t>All green cards have been scanned and up to date.</w:t>
      </w:r>
    </w:p>
    <w:p w:rsidR="00292149" w:rsidRPr="00110550" w:rsidRDefault="00292149" w:rsidP="0029214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10550">
        <w:rPr>
          <w:sz w:val="28"/>
          <w:szCs w:val="28"/>
        </w:rPr>
        <w:t>Data Entry for New Cards is completed and up to date</w:t>
      </w:r>
    </w:p>
    <w:p w:rsidR="00292149" w:rsidRPr="00110550" w:rsidRDefault="00292149" w:rsidP="0029214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10550">
        <w:rPr>
          <w:sz w:val="28"/>
          <w:szCs w:val="28"/>
        </w:rPr>
        <w:t>Now doing data entry for Added Entries</w:t>
      </w:r>
      <w:r w:rsidR="00272538">
        <w:rPr>
          <w:sz w:val="28"/>
          <w:szCs w:val="28"/>
        </w:rPr>
        <w:t xml:space="preserve"> and will be up to date in the next 2 weeks</w:t>
      </w:r>
      <w:r w:rsidRPr="00110550">
        <w:rPr>
          <w:sz w:val="28"/>
          <w:szCs w:val="28"/>
        </w:rPr>
        <w:t xml:space="preserve">. </w:t>
      </w:r>
    </w:p>
    <w:p w:rsidR="00292149" w:rsidRPr="00110550" w:rsidRDefault="00292149" w:rsidP="00292149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110550">
        <w:rPr>
          <w:sz w:val="28"/>
          <w:szCs w:val="28"/>
        </w:rPr>
        <w:t>White Cards</w:t>
      </w:r>
    </w:p>
    <w:p w:rsidR="00292149" w:rsidRPr="00110550" w:rsidRDefault="00292149" w:rsidP="00292149">
      <w:pPr>
        <w:ind w:left="720" w:firstLine="720"/>
        <w:rPr>
          <w:sz w:val="28"/>
          <w:szCs w:val="28"/>
        </w:rPr>
      </w:pPr>
      <w:r w:rsidRPr="00110550">
        <w:rPr>
          <w:sz w:val="28"/>
          <w:szCs w:val="28"/>
        </w:rPr>
        <w:t>All white cards are scanned and updated.</w:t>
      </w:r>
    </w:p>
    <w:p w:rsidR="00292149" w:rsidRPr="00110550" w:rsidRDefault="00292149" w:rsidP="00292149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110550">
        <w:rPr>
          <w:sz w:val="28"/>
          <w:szCs w:val="28"/>
        </w:rPr>
        <w:t>Parcel Files</w:t>
      </w:r>
    </w:p>
    <w:p w:rsidR="00292149" w:rsidRPr="00110550" w:rsidRDefault="00292149" w:rsidP="0029214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10550">
        <w:rPr>
          <w:sz w:val="28"/>
          <w:szCs w:val="28"/>
        </w:rPr>
        <w:t>Have started scanning for Parcel Files.</w:t>
      </w:r>
    </w:p>
    <w:p w:rsidR="00292149" w:rsidRPr="00110550" w:rsidRDefault="00292149" w:rsidP="00292149">
      <w:pPr>
        <w:rPr>
          <w:sz w:val="28"/>
          <w:szCs w:val="28"/>
        </w:rPr>
      </w:pPr>
    </w:p>
    <w:p w:rsidR="00292149" w:rsidRPr="00110550" w:rsidRDefault="00292149" w:rsidP="00292149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110550">
        <w:rPr>
          <w:b/>
          <w:sz w:val="28"/>
          <w:szCs w:val="28"/>
        </w:rPr>
        <w:t xml:space="preserve">Computers </w:t>
      </w:r>
    </w:p>
    <w:p w:rsidR="00292149" w:rsidRDefault="00292149" w:rsidP="00292149">
      <w:pPr>
        <w:rPr>
          <w:sz w:val="28"/>
          <w:szCs w:val="28"/>
        </w:rPr>
      </w:pPr>
      <w:r w:rsidRPr="00110550">
        <w:rPr>
          <w:sz w:val="28"/>
          <w:szCs w:val="28"/>
        </w:rPr>
        <w:t xml:space="preserve">From the 15 requested we have received 5 pieces and awaiting security clearance before they are </w:t>
      </w:r>
      <w:r w:rsidR="002D1B3E">
        <w:rPr>
          <w:sz w:val="28"/>
          <w:szCs w:val="28"/>
        </w:rPr>
        <w:t>installed</w:t>
      </w:r>
      <w:r w:rsidRPr="00110550">
        <w:rPr>
          <w:sz w:val="28"/>
          <w:szCs w:val="28"/>
        </w:rPr>
        <w:t>.</w:t>
      </w:r>
    </w:p>
    <w:p w:rsidR="00292149" w:rsidRPr="00292149" w:rsidRDefault="00292149" w:rsidP="00292149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292149">
        <w:rPr>
          <w:b/>
          <w:sz w:val="28"/>
          <w:szCs w:val="28"/>
        </w:rPr>
        <w:t xml:space="preserve"> Security </w:t>
      </w:r>
    </w:p>
    <w:p w:rsidR="00292149" w:rsidRDefault="00292149" w:rsidP="00292149">
      <w:pPr>
        <w:rPr>
          <w:sz w:val="28"/>
          <w:szCs w:val="28"/>
        </w:rPr>
      </w:pPr>
      <w:r w:rsidRPr="00292149">
        <w:rPr>
          <w:sz w:val="28"/>
          <w:szCs w:val="28"/>
        </w:rPr>
        <w:t xml:space="preserve">In July there was a break in at the registry where some </w:t>
      </w:r>
      <w:r w:rsidR="00210DF3">
        <w:rPr>
          <w:sz w:val="28"/>
          <w:szCs w:val="28"/>
        </w:rPr>
        <w:t>computers</w:t>
      </w:r>
      <w:r w:rsidRPr="00292149">
        <w:rPr>
          <w:sz w:val="28"/>
          <w:szCs w:val="28"/>
        </w:rPr>
        <w:t xml:space="preserve"> were stolen. It is highly recommended we have security guards in the registry to ensure that the progress of digitization is not stalled due to lack of equipment. </w:t>
      </w:r>
    </w:p>
    <w:p w:rsidR="00A32B7F" w:rsidRPr="00A32B7F" w:rsidRDefault="00A32B7F" w:rsidP="00A32B7F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A32B7F">
        <w:rPr>
          <w:b/>
          <w:sz w:val="28"/>
          <w:szCs w:val="28"/>
        </w:rPr>
        <w:t xml:space="preserve"> Networking and Support</w:t>
      </w:r>
    </w:p>
    <w:p w:rsidR="00A32B7F" w:rsidRPr="00A32B7F" w:rsidRDefault="00A32B7F" w:rsidP="00A32B7F">
      <w:pPr>
        <w:rPr>
          <w:sz w:val="28"/>
          <w:szCs w:val="28"/>
        </w:rPr>
      </w:pPr>
      <w:r>
        <w:rPr>
          <w:sz w:val="28"/>
          <w:szCs w:val="28"/>
        </w:rPr>
        <w:t xml:space="preserve">Contractors completed the network infrastructure but didn’t manage survey Office Switch isn’t working and might need a new Switch. </w:t>
      </w:r>
      <w:r w:rsidR="008E52B8">
        <w:rPr>
          <w:sz w:val="28"/>
          <w:szCs w:val="28"/>
        </w:rPr>
        <w:t xml:space="preserve">Support is being offered whenever needed. </w:t>
      </w:r>
      <w:bookmarkStart w:id="0" w:name="_GoBack"/>
      <w:bookmarkEnd w:id="0"/>
    </w:p>
    <w:p w:rsidR="00292149" w:rsidRDefault="00292149" w:rsidP="007736A9">
      <w:pPr>
        <w:tabs>
          <w:tab w:val="left" w:pos="5743"/>
        </w:tabs>
        <w:spacing w:after="0"/>
        <w:rPr>
          <w:sz w:val="28"/>
          <w:szCs w:val="28"/>
        </w:rPr>
      </w:pPr>
    </w:p>
    <w:p w:rsidR="00292149" w:rsidRDefault="00292149" w:rsidP="007736A9">
      <w:pPr>
        <w:tabs>
          <w:tab w:val="left" w:pos="5743"/>
        </w:tabs>
        <w:spacing w:after="0"/>
        <w:rPr>
          <w:sz w:val="28"/>
          <w:szCs w:val="28"/>
        </w:rPr>
      </w:pPr>
    </w:p>
    <w:p w:rsidR="00452EDE" w:rsidRDefault="00452EDE" w:rsidP="00452EDE">
      <w:pPr>
        <w:tabs>
          <w:tab w:val="left" w:pos="5743"/>
        </w:tabs>
        <w:spacing w:after="0"/>
        <w:rPr>
          <w:sz w:val="28"/>
          <w:szCs w:val="28"/>
        </w:rPr>
      </w:pPr>
    </w:p>
    <w:p w:rsidR="00F8701B" w:rsidRPr="008E52B8" w:rsidRDefault="00F8701B" w:rsidP="007736A9">
      <w:pPr>
        <w:tabs>
          <w:tab w:val="left" w:pos="5743"/>
        </w:tabs>
        <w:spacing w:after="0"/>
        <w:rPr>
          <w:sz w:val="24"/>
          <w:szCs w:val="24"/>
        </w:rPr>
      </w:pPr>
    </w:p>
    <w:sectPr w:rsidR="00F8701B" w:rsidRPr="008E52B8" w:rsidSect="00014EF8">
      <w:pgSz w:w="12240" w:h="15840"/>
      <w:pgMar w:top="630" w:right="1440" w:bottom="36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0D09F3"/>
    <w:multiLevelType w:val="hybridMultilevel"/>
    <w:tmpl w:val="AEE4F7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BEB62F0"/>
    <w:multiLevelType w:val="hybridMultilevel"/>
    <w:tmpl w:val="AD727D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A3A57B7"/>
    <w:multiLevelType w:val="hybridMultilevel"/>
    <w:tmpl w:val="93327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F964BB"/>
    <w:multiLevelType w:val="multilevel"/>
    <w:tmpl w:val="27BCA502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6A9"/>
    <w:rsid w:val="00012C30"/>
    <w:rsid w:val="00014EF8"/>
    <w:rsid w:val="000662B2"/>
    <w:rsid w:val="000700F6"/>
    <w:rsid w:val="000918EE"/>
    <w:rsid w:val="000E6C32"/>
    <w:rsid w:val="00125A50"/>
    <w:rsid w:val="001448A6"/>
    <w:rsid w:val="001452A5"/>
    <w:rsid w:val="00174712"/>
    <w:rsid w:val="001E0625"/>
    <w:rsid w:val="001F0E6A"/>
    <w:rsid w:val="00210DF3"/>
    <w:rsid w:val="00261FC0"/>
    <w:rsid w:val="00272538"/>
    <w:rsid w:val="00285726"/>
    <w:rsid w:val="00292149"/>
    <w:rsid w:val="002D1B3E"/>
    <w:rsid w:val="002F0175"/>
    <w:rsid w:val="003369BC"/>
    <w:rsid w:val="003B18D2"/>
    <w:rsid w:val="003B5C7B"/>
    <w:rsid w:val="00452EDE"/>
    <w:rsid w:val="004655BB"/>
    <w:rsid w:val="004719E0"/>
    <w:rsid w:val="00524491"/>
    <w:rsid w:val="00580299"/>
    <w:rsid w:val="0058390F"/>
    <w:rsid w:val="005D27E0"/>
    <w:rsid w:val="005D4A13"/>
    <w:rsid w:val="00636D46"/>
    <w:rsid w:val="00641EC3"/>
    <w:rsid w:val="006460D3"/>
    <w:rsid w:val="00651FA8"/>
    <w:rsid w:val="006C7D20"/>
    <w:rsid w:val="006E225A"/>
    <w:rsid w:val="00734B77"/>
    <w:rsid w:val="00740ED0"/>
    <w:rsid w:val="00766EB8"/>
    <w:rsid w:val="007736A9"/>
    <w:rsid w:val="00776422"/>
    <w:rsid w:val="007A011C"/>
    <w:rsid w:val="007B73E3"/>
    <w:rsid w:val="007D4BA9"/>
    <w:rsid w:val="007E4E85"/>
    <w:rsid w:val="00815F87"/>
    <w:rsid w:val="00817748"/>
    <w:rsid w:val="00855380"/>
    <w:rsid w:val="008C3C53"/>
    <w:rsid w:val="008E52B8"/>
    <w:rsid w:val="009C2D65"/>
    <w:rsid w:val="009E1A1E"/>
    <w:rsid w:val="00A32B7F"/>
    <w:rsid w:val="00AF3135"/>
    <w:rsid w:val="00BA7E26"/>
    <w:rsid w:val="00BD1EB4"/>
    <w:rsid w:val="00BD4710"/>
    <w:rsid w:val="00C82B39"/>
    <w:rsid w:val="00CE299D"/>
    <w:rsid w:val="00D259F9"/>
    <w:rsid w:val="00D923BF"/>
    <w:rsid w:val="00DE3918"/>
    <w:rsid w:val="00E77B44"/>
    <w:rsid w:val="00E93690"/>
    <w:rsid w:val="00EE7591"/>
    <w:rsid w:val="00EF11AC"/>
    <w:rsid w:val="00F8701B"/>
    <w:rsid w:val="00FA02DB"/>
    <w:rsid w:val="00FB4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FB946D-E291-409D-94C8-C5E022D6C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36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62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2B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D4B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0.wdp"/><Relationship Id="rId3" Type="http://schemas.openxmlformats.org/officeDocument/2006/relationships/settings" Target="settings.xml"/><Relationship Id="rId7" Type="http://schemas.openxmlformats.org/officeDocument/2006/relationships/image" Target="media/image10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HP-PC</dc:creator>
  <cp:keywords/>
  <dc:description/>
  <cp:lastModifiedBy>Windows User</cp:lastModifiedBy>
  <cp:revision>3</cp:revision>
  <cp:lastPrinted>2017-08-22T09:48:00Z</cp:lastPrinted>
  <dcterms:created xsi:type="dcterms:W3CDTF">2017-11-08T09:16:00Z</dcterms:created>
  <dcterms:modified xsi:type="dcterms:W3CDTF">2017-11-08T09:17:00Z</dcterms:modified>
</cp:coreProperties>
</file>