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696" w:rsidRDefault="00634696" w:rsidP="00634696">
      <w:pPr>
        <w:jc w:val="center"/>
        <w:rPr>
          <w:rFonts w:ascii="Georgia" w:hAnsi="Georgia"/>
          <w:b/>
          <w:sz w:val="44"/>
          <w:szCs w:val="44"/>
          <w:u w:val="single"/>
        </w:rPr>
      </w:pPr>
      <w:r w:rsidRPr="00634696">
        <w:rPr>
          <w:rFonts w:ascii="Georgia" w:hAnsi="Georgia"/>
          <w:b/>
          <w:sz w:val="44"/>
          <w:szCs w:val="44"/>
          <w:u w:val="single"/>
        </w:rPr>
        <w:t>COMPUTER FOR SCHOOLS</w:t>
      </w:r>
    </w:p>
    <w:p w:rsidR="00A668A0" w:rsidRPr="00634696" w:rsidRDefault="00634696" w:rsidP="00634696">
      <w:pPr>
        <w:jc w:val="center"/>
        <w:rPr>
          <w:rFonts w:ascii="Georgia" w:hAnsi="Georgia"/>
          <w:b/>
          <w:sz w:val="44"/>
          <w:szCs w:val="44"/>
          <w:u w:val="single"/>
        </w:rPr>
      </w:pPr>
      <w:r w:rsidRPr="00634696">
        <w:rPr>
          <w:rFonts w:ascii="Georgia" w:hAnsi="Georgia"/>
          <w:b/>
          <w:sz w:val="44"/>
          <w:szCs w:val="44"/>
          <w:u w:val="single"/>
        </w:rPr>
        <w:t>KENYA</w:t>
      </w:r>
      <w:r w:rsidR="00847267">
        <w:rPr>
          <w:rFonts w:ascii="Georgia" w:hAnsi="Georgia"/>
          <w:b/>
          <w:sz w:val="44"/>
          <w:szCs w:val="44"/>
        </w:rPr>
        <w:t xml:space="preserve"> -</w:t>
      </w:r>
      <w:r w:rsidR="00847267">
        <w:rPr>
          <w:rFonts w:ascii="Georgia" w:hAnsi="Georgia"/>
          <w:b/>
          <w:sz w:val="44"/>
          <w:szCs w:val="44"/>
        </w:rPr>
        <w:tab/>
      </w:r>
      <w:r w:rsidR="00847267">
        <w:rPr>
          <w:rFonts w:ascii="Georgia" w:hAnsi="Georgia"/>
          <w:b/>
          <w:sz w:val="44"/>
          <w:szCs w:val="44"/>
          <w:u w:val="single"/>
        </w:rPr>
        <w:t>(CFSK)</w:t>
      </w:r>
    </w:p>
    <w:p w:rsidR="00634696" w:rsidRDefault="00634696" w:rsidP="00A668A0">
      <w:pPr>
        <w:jc w:val="both"/>
        <w:rPr>
          <w:rFonts w:ascii="Georgia" w:hAnsi="Georgia"/>
          <w:b/>
        </w:rPr>
      </w:pPr>
    </w:p>
    <w:p w:rsidR="00634696" w:rsidRPr="00F3180B" w:rsidRDefault="00634696" w:rsidP="00A668A0">
      <w:pPr>
        <w:jc w:val="both"/>
        <w:rPr>
          <w:rFonts w:ascii="Georgia" w:hAnsi="Georgia"/>
          <w:b/>
        </w:rPr>
      </w:pPr>
    </w:p>
    <w:p w:rsidR="00A668A0" w:rsidRPr="00F3180B" w:rsidRDefault="00A668A0" w:rsidP="00A668A0">
      <w:pPr>
        <w:ind w:left="7920" w:firstLine="720"/>
        <w:jc w:val="both"/>
        <w:outlineLvl w:val="0"/>
        <w:rPr>
          <w:rFonts w:ascii="Georgia" w:hAnsi="Georgia"/>
          <w:b/>
        </w:rPr>
      </w:pPr>
      <w:r w:rsidRPr="00F3180B">
        <w:rPr>
          <w:rFonts w:ascii="Georgia" w:hAnsi="Georgia"/>
          <w:b/>
        </w:rPr>
        <w:t>Date:</w:t>
      </w:r>
      <w:r w:rsidRPr="00F3180B">
        <w:rPr>
          <w:rFonts w:ascii="Georgia" w:hAnsi="Georgia"/>
        </w:rPr>
        <w:tab/>
      </w:r>
      <w:r w:rsidRPr="00F3180B">
        <w:rPr>
          <w:rFonts w:ascii="Georgia" w:hAnsi="Georgia"/>
        </w:rPr>
        <w:fldChar w:fldCharType="begin"/>
      </w:r>
      <w:r w:rsidRPr="00F3180B">
        <w:rPr>
          <w:rFonts w:ascii="Georgia" w:hAnsi="Georgia"/>
        </w:rPr>
        <w:instrText xml:space="preserve"> TIME \@ "d-MMM-yy" </w:instrText>
      </w:r>
      <w:r w:rsidRPr="00F3180B">
        <w:rPr>
          <w:rFonts w:ascii="Georgia" w:hAnsi="Georgia"/>
        </w:rPr>
        <w:fldChar w:fldCharType="separate"/>
      </w:r>
      <w:r>
        <w:rPr>
          <w:rFonts w:ascii="Georgia" w:hAnsi="Georgia"/>
          <w:noProof/>
        </w:rPr>
        <w:t>16-Nov-17</w:t>
      </w:r>
      <w:r w:rsidRPr="00F3180B">
        <w:rPr>
          <w:rFonts w:ascii="Georgia" w:hAnsi="Georgia"/>
        </w:rPr>
        <w:fldChar w:fldCharType="end"/>
      </w:r>
    </w:p>
    <w:p w:rsidR="00A668A0" w:rsidRPr="00F3180B" w:rsidRDefault="00A668A0" w:rsidP="00A668A0">
      <w:pPr>
        <w:jc w:val="both"/>
        <w:rPr>
          <w:rFonts w:ascii="Georgia" w:hAnsi="Georgia"/>
          <w:b/>
        </w:rPr>
      </w:pPr>
    </w:p>
    <w:tbl>
      <w:tblPr>
        <w:tblpPr w:leftFromText="180" w:rightFromText="180" w:vertAnchor="text" w:horzAnchor="margin" w:tblpY="67"/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8"/>
      </w:tblGrid>
      <w:tr w:rsidR="00A668A0" w:rsidRPr="00F3180B" w:rsidTr="00644CAD">
        <w:tc>
          <w:tcPr>
            <w:tcW w:w="1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68A0" w:rsidRPr="00F3180B" w:rsidRDefault="00A668A0" w:rsidP="00644CAD">
            <w:pPr>
              <w:jc w:val="both"/>
              <w:rPr>
                <w:rFonts w:ascii="Georgia" w:eastAsia="Calibri" w:hAnsi="Georgia"/>
                <w:b/>
              </w:rPr>
            </w:pPr>
            <w:r w:rsidRPr="00F3180B">
              <w:rPr>
                <w:rFonts w:ascii="Georgia" w:eastAsia="Calibri" w:hAnsi="Georgia"/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1112520</wp:posOffset>
                  </wp:positionH>
                  <wp:positionV relativeFrom="paragraph">
                    <wp:posOffset>10795</wp:posOffset>
                  </wp:positionV>
                  <wp:extent cx="4432935" cy="1116330"/>
                  <wp:effectExtent l="0" t="0" r="5715" b="7620"/>
                  <wp:wrapTight wrapText="bothSides">
                    <wp:wrapPolygon edited="0">
                      <wp:start x="8168" y="0"/>
                      <wp:lineTo x="0" y="3317"/>
                      <wp:lineTo x="0" y="17693"/>
                      <wp:lineTo x="1207" y="21379"/>
                      <wp:lineTo x="1300" y="21379"/>
                      <wp:lineTo x="3249" y="21379"/>
                      <wp:lineTo x="3806" y="21379"/>
                      <wp:lineTo x="12902" y="18061"/>
                      <wp:lineTo x="21535" y="17693"/>
                      <wp:lineTo x="21535" y="14007"/>
                      <wp:lineTo x="20885" y="11795"/>
                      <wp:lineTo x="21535" y="5898"/>
                      <wp:lineTo x="21535" y="4423"/>
                      <wp:lineTo x="10118" y="0"/>
                      <wp:lineTo x="8168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2935" cy="1116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668A0" w:rsidRPr="00F3180B" w:rsidRDefault="00A668A0" w:rsidP="00644CAD">
            <w:pPr>
              <w:jc w:val="both"/>
              <w:rPr>
                <w:rFonts w:ascii="Georgia" w:eastAsia="Calibri" w:hAnsi="Georgia"/>
                <w:b/>
              </w:rPr>
            </w:pPr>
          </w:p>
          <w:p w:rsidR="00A668A0" w:rsidRPr="00F3180B" w:rsidRDefault="00A668A0" w:rsidP="00644CAD">
            <w:pPr>
              <w:jc w:val="both"/>
              <w:rPr>
                <w:rFonts w:ascii="Georgia" w:eastAsia="Calibri" w:hAnsi="Georgia"/>
                <w:b/>
              </w:rPr>
            </w:pPr>
          </w:p>
          <w:p w:rsidR="00A668A0" w:rsidRPr="00F3180B" w:rsidRDefault="00A668A0" w:rsidP="00644CAD">
            <w:pPr>
              <w:jc w:val="both"/>
              <w:rPr>
                <w:rFonts w:ascii="Georgia" w:eastAsia="Calibri" w:hAnsi="Georgia"/>
                <w:b/>
              </w:rPr>
            </w:pPr>
          </w:p>
          <w:p w:rsidR="00A668A0" w:rsidRPr="00F3180B" w:rsidRDefault="00A668A0" w:rsidP="00644CAD">
            <w:pPr>
              <w:jc w:val="both"/>
              <w:rPr>
                <w:rFonts w:ascii="Georgia" w:eastAsia="Calibri" w:hAnsi="Georgia"/>
                <w:b/>
              </w:rPr>
            </w:pPr>
          </w:p>
          <w:p w:rsidR="00A668A0" w:rsidRPr="00F3180B" w:rsidRDefault="00A668A0" w:rsidP="00644CAD">
            <w:pPr>
              <w:jc w:val="both"/>
              <w:rPr>
                <w:rFonts w:ascii="Georgia" w:eastAsia="Calibri" w:hAnsi="Georgia"/>
                <w:b/>
              </w:rPr>
            </w:pPr>
          </w:p>
          <w:p w:rsidR="00A668A0" w:rsidRPr="00F3180B" w:rsidRDefault="00A668A0" w:rsidP="00644CAD">
            <w:pPr>
              <w:jc w:val="both"/>
              <w:rPr>
                <w:rFonts w:ascii="Georgia" w:eastAsia="Calibri" w:hAnsi="Georgia"/>
                <w:b/>
              </w:rPr>
            </w:pPr>
          </w:p>
          <w:p w:rsidR="00A668A0" w:rsidRPr="00F3180B" w:rsidRDefault="00A668A0" w:rsidP="00644CAD">
            <w:pPr>
              <w:jc w:val="center"/>
              <w:rPr>
                <w:rFonts w:ascii="Georgia" w:eastAsia="Calibri" w:hAnsi="Georgia"/>
                <w:b/>
                <w:sz w:val="32"/>
                <w:szCs w:val="32"/>
              </w:rPr>
            </w:pPr>
            <w:r w:rsidRPr="00F3180B">
              <w:rPr>
                <w:rFonts w:ascii="Georgia" w:eastAsia="Calibri" w:hAnsi="Georgia"/>
                <w:b/>
                <w:sz w:val="32"/>
                <w:szCs w:val="32"/>
              </w:rPr>
              <w:t>PDTP ICT MANAGEMENT TRAINEE</w:t>
            </w:r>
            <w:r w:rsidR="00A92043">
              <w:rPr>
                <w:rFonts w:ascii="Georgia" w:eastAsia="Calibri" w:hAnsi="Georgia"/>
                <w:b/>
                <w:sz w:val="32"/>
                <w:szCs w:val="32"/>
              </w:rPr>
              <w:t>: PRIVATE SECTOR</w:t>
            </w:r>
            <w:r w:rsidRPr="00F3180B">
              <w:rPr>
                <w:rFonts w:ascii="Georgia" w:eastAsia="Calibri" w:hAnsi="Georgia"/>
                <w:b/>
                <w:sz w:val="32"/>
                <w:szCs w:val="32"/>
              </w:rPr>
              <w:t xml:space="preserve"> REPORT</w:t>
            </w:r>
          </w:p>
          <w:p w:rsidR="00A668A0" w:rsidRPr="00F3180B" w:rsidRDefault="00A668A0" w:rsidP="00644CAD">
            <w:pPr>
              <w:jc w:val="both"/>
              <w:rPr>
                <w:rFonts w:ascii="Georgia" w:eastAsia="Calibri" w:hAnsi="Georgia"/>
                <w:b/>
                <w:sz w:val="32"/>
                <w:szCs w:val="32"/>
              </w:rPr>
            </w:pPr>
          </w:p>
          <w:p w:rsidR="00A668A0" w:rsidRPr="00BD055C" w:rsidRDefault="00A668A0" w:rsidP="00644CAD">
            <w:pPr>
              <w:jc w:val="center"/>
              <w:rPr>
                <w:rFonts w:ascii="Georgia" w:eastAsia="Calibri" w:hAnsi="Georgia"/>
                <w:b/>
                <w:sz w:val="28"/>
                <w:szCs w:val="28"/>
                <w:u w:val="single"/>
              </w:rPr>
            </w:pPr>
            <w:r w:rsidRPr="00BD055C">
              <w:rPr>
                <w:rFonts w:ascii="Georgia" w:eastAsia="Calibri" w:hAnsi="Georgia"/>
                <w:b/>
                <w:sz w:val="28"/>
                <w:szCs w:val="28"/>
                <w:u w:val="single"/>
              </w:rPr>
              <w:t>RE: WORK AND ASSIGNMENTS</w:t>
            </w:r>
          </w:p>
          <w:p w:rsidR="00A668A0" w:rsidRPr="00F3180B" w:rsidRDefault="00A668A0" w:rsidP="00644CAD">
            <w:pPr>
              <w:jc w:val="both"/>
              <w:rPr>
                <w:rFonts w:ascii="Georgia" w:eastAsia="Calibri" w:hAnsi="Georgia"/>
                <w:b/>
              </w:rPr>
            </w:pPr>
          </w:p>
        </w:tc>
      </w:tr>
    </w:tbl>
    <w:p w:rsidR="00A668A0" w:rsidRPr="00F3180B" w:rsidRDefault="00A668A0" w:rsidP="00A668A0">
      <w:pPr>
        <w:ind w:firstLine="720"/>
        <w:jc w:val="both"/>
        <w:rPr>
          <w:rFonts w:ascii="Georgia" w:hAnsi="Georgia"/>
          <w:b/>
          <w:lang w:val="en-GB"/>
        </w:rPr>
      </w:pPr>
    </w:p>
    <w:p w:rsidR="00A668A0" w:rsidRPr="00F3180B" w:rsidRDefault="00A668A0" w:rsidP="00A668A0">
      <w:pPr>
        <w:spacing w:line="360" w:lineRule="auto"/>
        <w:jc w:val="both"/>
        <w:rPr>
          <w:rFonts w:ascii="Georgia" w:hAnsi="Georgia"/>
          <w:b/>
          <w:u w:val="single"/>
        </w:rPr>
      </w:pPr>
      <w:r w:rsidRPr="00F3180B">
        <w:rPr>
          <w:rFonts w:ascii="Georgia" w:hAnsi="Georgia"/>
          <w:b/>
          <w:u w:val="single"/>
        </w:rPr>
        <w:t>INTRODUCTION</w:t>
      </w:r>
    </w:p>
    <w:p w:rsidR="00A668A0" w:rsidRPr="00A530C6" w:rsidRDefault="00A668A0" w:rsidP="00A668A0">
      <w:pPr>
        <w:spacing w:before="240" w:after="240" w:line="360" w:lineRule="auto"/>
        <w:jc w:val="both"/>
        <w:rPr>
          <w:rFonts w:ascii="Georgia" w:hAnsi="Georgia"/>
          <w:sz w:val="28"/>
          <w:szCs w:val="28"/>
        </w:rPr>
      </w:pPr>
      <w:r w:rsidRPr="00A530C6">
        <w:rPr>
          <w:rFonts w:ascii="Georgia" w:hAnsi="Georgia"/>
          <w:sz w:val="28"/>
          <w:szCs w:val="28"/>
        </w:rPr>
        <w:t>CFSK’s work is pioneering new and appropriate technologies. This essential activity is informed by the need to adapt emerging technologies to Kenya.</w:t>
      </w:r>
      <w:r w:rsidRPr="00A530C6">
        <w:rPr>
          <w:rFonts w:ascii="Georgia" w:hAnsi="Georgia"/>
          <w:sz w:val="28"/>
          <w:szCs w:val="28"/>
        </w:rPr>
        <w:br/>
        <w:t>CFSK's comprehensive technical support and maintenance programme for the PCs CFSK has deployed, through both preventive and curative interventions.</w:t>
      </w:r>
      <w:r w:rsidRPr="00A530C6">
        <w:rPr>
          <w:rFonts w:ascii="Georgia" w:hAnsi="Georgia"/>
          <w:sz w:val="28"/>
          <w:szCs w:val="28"/>
        </w:rPr>
        <w:br/>
        <w:t xml:space="preserve">Microsoft Authorized refurbisher, a program that makes available Windows operating systems such as Windows 7 &amp; 10 for refurbished Pc’s at a </w:t>
      </w:r>
      <w:r w:rsidRPr="00A530C6">
        <w:rPr>
          <w:rFonts w:ascii="Georgia" w:hAnsi="Georgia"/>
          <w:sz w:val="28"/>
          <w:szCs w:val="28"/>
        </w:rPr>
        <w:t>subsidized</w:t>
      </w:r>
      <w:r w:rsidRPr="00A530C6">
        <w:rPr>
          <w:rFonts w:ascii="Georgia" w:hAnsi="Georgia"/>
          <w:sz w:val="28"/>
          <w:szCs w:val="28"/>
        </w:rPr>
        <w:t xml:space="preserve"> price. CFSK is listed as a Microsoft Authorized Refurbisher under </w:t>
      </w:r>
      <w:r w:rsidR="00280632" w:rsidRPr="00A530C6">
        <w:rPr>
          <w:rFonts w:ascii="Georgia" w:hAnsi="Georgia"/>
          <w:sz w:val="28"/>
          <w:szCs w:val="28"/>
        </w:rPr>
        <w:t>its</w:t>
      </w:r>
      <w:bookmarkStart w:id="0" w:name="_GoBack"/>
      <w:bookmarkEnd w:id="0"/>
      <w:r w:rsidRPr="00A530C6">
        <w:rPr>
          <w:rFonts w:ascii="Georgia" w:hAnsi="Georgia"/>
          <w:sz w:val="28"/>
          <w:szCs w:val="28"/>
        </w:rPr>
        <w:t xml:space="preserve"> </w:t>
      </w:r>
      <w:r w:rsidRPr="00A530C6">
        <w:rPr>
          <w:rFonts w:ascii="Georgia" w:hAnsi="Georgia"/>
          <w:sz w:val="28"/>
          <w:szCs w:val="28"/>
        </w:rPr>
        <w:t>subsidiary</w:t>
      </w:r>
      <w:r w:rsidRPr="00A530C6">
        <w:rPr>
          <w:rFonts w:ascii="Georgia" w:hAnsi="Georgia"/>
          <w:sz w:val="28"/>
          <w:szCs w:val="28"/>
        </w:rPr>
        <w:t xml:space="preserve"> co</w:t>
      </w:r>
      <w:r w:rsidRPr="00A530C6">
        <w:rPr>
          <w:rFonts w:ascii="Georgia" w:hAnsi="Georgia"/>
          <w:sz w:val="28"/>
          <w:szCs w:val="28"/>
        </w:rPr>
        <w:t>mpany “Digital Pipeline Africa”</w:t>
      </w:r>
      <w:r w:rsidRPr="00A530C6">
        <w:rPr>
          <w:rFonts w:ascii="Georgia" w:hAnsi="Georgia"/>
          <w:sz w:val="28"/>
          <w:szCs w:val="28"/>
        </w:rPr>
        <w:t>.</w:t>
      </w:r>
    </w:p>
    <w:p w:rsidR="00A668A0" w:rsidRPr="00A530C6" w:rsidRDefault="00A668A0" w:rsidP="00A668A0">
      <w:pPr>
        <w:spacing w:after="240" w:line="360" w:lineRule="auto"/>
        <w:jc w:val="both"/>
        <w:rPr>
          <w:rFonts w:ascii="Georgia" w:hAnsi="Georgia"/>
          <w:b/>
          <w:sz w:val="28"/>
          <w:szCs w:val="28"/>
          <w:u w:val="single"/>
        </w:rPr>
      </w:pPr>
      <w:r w:rsidRPr="00A530C6">
        <w:rPr>
          <w:rFonts w:ascii="Georgia" w:hAnsi="Georgia"/>
          <w:b/>
          <w:sz w:val="28"/>
          <w:szCs w:val="28"/>
          <w:u w:val="single"/>
        </w:rPr>
        <w:t>ACTIVITIES UNDERTAKEN</w:t>
      </w:r>
    </w:p>
    <w:p w:rsidR="00A668A0" w:rsidRPr="00A530C6" w:rsidRDefault="00A668A0" w:rsidP="00A668A0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Georgia" w:hAnsi="Georgia"/>
          <w:sz w:val="28"/>
          <w:szCs w:val="28"/>
        </w:rPr>
      </w:pPr>
      <w:r w:rsidRPr="00A530C6">
        <w:rPr>
          <w:rFonts w:ascii="Georgia" w:hAnsi="Georgia"/>
          <w:sz w:val="28"/>
          <w:szCs w:val="28"/>
        </w:rPr>
        <w:t xml:space="preserve">Hardware </w:t>
      </w:r>
      <w:r w:rsidRPr="00A530C6">
        <w:rPr>
          <w:rFonts w:ascii="Georgia" w:hAnsi="Georgia"/>
          <w:sz w:val="28"/>
          <w:szCs w:val="28"/>
        </w:rPr>
        <w:t>installations and maintenance</w:t>
      </w:r>
    </w:p>
    <w:p w:rsidR="00A668A0" w:rsidRPr="00A530C6" w:rsidRDefault="00A668A0" w:rsidP="00A668A0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Georgia" w:hAnsi="Georgia"/>
          <w:sz w:val="28"/>
          <w:szCs w:val="28"/>
        </w:rPr>
      </w:pPr>
      <w:r w:rsidRPr="00A530C6">
        <w:rPr>
          <w:rFonts w:ascii="Georgia" w:hAnsi="Georgia"/>
          <w:sz w:val="28"/>
          <w:szCs w:val="28"/>
        </w:rPr>
        <w:t>Software installations upgrade</w:t>
      </w:r>
    </w:p>
    <w:p w:rsidR="00A668A0" w:rsidRPr="00A530C6" w:rsidRDefault="00A668A0" w:rsidP="00A668A0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Georgia" w:hAnsi="Georgia"/>
          <w:sz w:val="28"/>
          <w:szCs w:val="28"/>
        </w:rPr>
      </w:pPr>
      <w:r w:rsidRPr="00A530C6">
        <w:rPr>
          <w:rFonts w:ascii="Georgia" w:hAnsi="Georgia"/>
          <w:sz w:val="28"/>
          <w:szCs w:val="28"/>
        </w:rPr>
        <w:t xml:space="preserve"> </w:t>
      </w:r>
      <w:r w:rsidRPr="00A530C6">
        <w:rPr>
          <w:rFonts w:ascii="Georgia" w:hAnsi="Georgia"/>
          <w:sz w:val="28"/>
          <w:szCs w:val="28"/>
        </w:rPr>
        <w:t>Network devices installations</w:t>
      </w:r>
    </w:p>
    <w:p w:rsidR="00A668A0" w:rsidRPr="00A530C6" w:rsidRDefault="00A668A0" w:rsidP="00A668A0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Georgia" w:hAnsi="Georgia"/>
          <w:sz w:val="28"/>
          <w:szCs w:val="28"/>
        </w:rPr>
      </w:pPr>
      <w:r w:rsidRPr="00A530C6">
        <w:rPr>
          <w:rFonts w:ascii="Georgia" w:hAnsi="Georgia"/>
          <w:sz w:val="28"/>
          <w:szCs w:val="28"/>
        </w:rPr>
        <w:t xml:space="preserve">Computer Maintenance, installations, troubleshooting and support for the schools supplied to, </w:t>
      </w:r>
      <w:r w:rsidRPr="00A530C6">
        <w:rPr>
          <w:rFonts w:ascii="Georgia" w:hAnsi="Georgia"/>
          <w:sz w:val="28"/>
          <w:szCs w:val="28"/>
        </w:rPr>
        <w:t>e.g.</w:t>
      </w:r>
      <w:r w:rsidRPr="00A530C6">
        <w:rPr>
          <w:rFonts w:ascii="Georgia" w:hAnsi="Georgia"/>
          <w:sz w:val="28"/>
          <w:szCs w:val="28"/>
        </w:rPr>
        <w:t xml:space="preserve"> Statehouse Girls High school</w:t>
      </w:r>
    </w:p>
    <w:p w:rsidR="00A668A0" w:rsidRPr="00A530C6" w:rsidRDefault="00A668A0" w:rsidP="00A668A0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Georgia" w:hAnsi="Georgia"/>
          <w:sz w:val="28"/>
          <w:szCs w:val="28"/>
        </w:rPr>
      </w:pPr>
      <w:r w:rsidRPr="00A530C6">
        <w:rPr>
          <w:rFonts w:ascii="Georgia" w:hAnsi="Georgia"/>
          <w:sz w:val="28"/>
          <w:szCs w:val="28"/>
        </w:rPr>
        <w:t>Ghost imaging of the computers for easier and faster installations of operating systems and software</w:t>
      </w:r>
    </w:p>
    <w:p w:rsidR="00A668A0" w:rsidRPr="00A530C6" w:rsidRDefault="00A668A0" w:rsidP="00A668A0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Georgia" w:hAnsi="Georgia"/>
          <w:sz w:val="28"/>
          <w:szCs w:val="28"/>
        </w:rPr>
      </w:pPr>
      <w:r w:rsidRPr="00A530C6">
        <w:rPr>
          <w:rFonts w:ascii="Georgia" w:hAnsi="Georgia"/>
          <w:sz w:val="28"/>
          <w:szCs w:val="28"/>
        </w:rPr>
        <w:t>Basic user training for the computer users as well as inventory managem</w:t>
      </w:r>
      <w:r w:rsidRPr="00A530C6">
        <w:rPr>
          <w:rFonts w:ascii="Georgia" w:hAnsi="Georgia"/>
          <w:sz w:val="28"/>
          <w:szCs w:val="28"/>
        </w:rPr>
        <w:t>e</w:t>
      </w:r>
      <w:r w:rsidRPr="00A530C6">
        <w:rPr>
          <w:rFonts w:ascii="Georgia" w:hAnsi="Georgia"/>
          <w:sz w:val="28"/>
          <w:szCs w:val="28"/>
        </w:rPr>
        <w:t>nt</w:t>
      </w:r>
    </w:p>
    <w:p w:rsidR="00A668A0" w:rsidRPr="00A530C6" w:rsidRDefault="00A668A0" w:rsidP="00A668A0">
      <w:pPr>
        <w:spacing w:after="240" w:line="360" w:lineRule="auto"/>
        <w:jc w:val="both"/>
        <w:rPr>
          <w:rFonts w:ascii="Georgia" w:hAnsi="Georgia"/>
          <w:b/>
          <w:u w:val="single"/>
        </w:rPr>
      </w:pPr>
      <w:r w:rsidRPr="00A530C6">
        <w:rPr>
          <w:rFonts w:ascii="Georgia" w:hAnsi="Georgia"/>
          <w:b/>
          <w:u w:val="single"/>
        </w:rPr>
        <w:lastRenderedPageBreak/>
        <w:t>CONCLUSION</w:t>
      </w:r>
    </w:p>
    <w:p w:rsidR="00A668A0" w:rsidRPr="00A530C6" w:rsidRDefault="00A92043" w:rsidP="00A530C6">
      <w:pPr>
        <w:pStyle w:val="ListParagraph"/>
        <w:numPr>
          <w:ilvl w:val="0"/>
          <w:numId w:val="4"/>
        </w:numPr>
        <w:spacing w:after="240" w:line="360" w:lineRule="auto"/>
        <w:jc w:val="both"/>
        <w:rPr>
          <w:rFonts w:ascii="Georgia" w:hAnsi="Georgia"/>
          <w:sz w:val="28"/>
          <w:szCs w:val="28"/>
        </w:rPr>
      </w:pPr>
      <w:r w:rsidRPr="00A530C6">
        <w:rPr>
          <w:rFonts w:ascii="Georgia" w:hAnsi="Georgia"/>
          <w:sz w:val="28"/>
          <w:szCs w:val="28"/>
        </w:rPr>
        <w:t>More than 15 school</w:t>
      </w:r>
      <w:r w:rsidR="00A668A0" w:rsidRPr="00A530C6">
        <w:rPr>
          <w:rFonts w:ascii="Georgia" w:hAnsi="Georgia"/>
          <w:sz w:val="28"/>
          <w:szCs w:val="28"/>
        </w:rPr>
        <w:t xml:space="preserve">s supplied with computer for </w:t>
      </w:r>
      <w:r w:rsidRPr="00A530C6">
        <w:rPr>
          <w:rFonts w:ascii="Georgia" w:hAnsi="Georgia"/>
          <w:sz w:val="28"/>
          <w:szCs w:val="28"/>
        </w:rPr>
        <w:t>at least every</w:t>
      </w:r>
      <w:r w:rsidR="00A668A0" w:rsidRPr="00A530C6">
        <w:rPr>
          <w:rFonts w:ascii="Georgia" w:hAnsi="Georgia"/>
          <w:sz w:val="28"/>
          <w:szCs w:val="28"/>
        </w:rPr>
        <w:t xml:space="preserve"> one month while networking and maintenance done for some of them.</w:t>
      </w:r>
    </w:p>
    <w:p w:rsidR="00A668A0" w:rsidRPr="00A530C6" w:rsidRDefault="00A668A0" w:rsidP="00A530C6">
      <w:pPr>
        <w:pStyle w:val="ListParagraph"/>
        <w:numPr>
          <w:ilvl w:val="0"/>
          <w:numId w:val="4"/>
        </w:numPr>
        <w:spacing w:after="240" w:line="360" w:lineRule="auto"/>
        <w:jc w:val="both"/>
        <w:rPr>
          <w:rFonts w:ascii="Georgia" w:hAnsi="Georgia"/>
          <w:sz w:val="28"/>
          <w:szCs w:val="28"/>
        </w:rPr>
      </w:pPr>
      <w:r w:rsidRPr="00A530C6">
        <w:rPr>
          <w:rFonts w:ascii="Georgia" w:hAnsi="Georgia"/>
          <w:sz w:val="28"/>
          <w:szCs w:val="28"/>
        </w:rPr>
        <w:t>Increased ICT capacity and schools and institutions using computers in learning and daily routines</w:t>
      </w:r>
    </w:p>
    <w:p w:rsidR="00A668A0" w:rsidRDefault="00A668A0" w:rsidP="00A530C6">
      <w:pPr>
        <w:pStyle w:val="ListParagraph"/>
        <w:numPr>
          <w:ilvl w:val="0"/>
          <w:numId w:val="4"/>
        </w:numPr>
        <w:spacing w:after="240" w:line="360" w:lineRule="auto"/>
        <w:jc w:val="both"/>
        <w:rPr>
          <w:rFonts w:ascii="Georgia" w:hAnsi="Georgia"/>
          <w:sz w:val="28"/>
          <w:szCs w:val="28"/>
        </w:rPr>
      </w:pPr>
      <w:r w:rsidRPr="00A530C6">
        <w:rPr>
          <w:rFonts w:ascii="Georgia" w:hAnsi="Georgia"/>
          <w:sz w:val="28"/>
          <w:szCs w:val="28"/>
        </w:rPr>
        <w:t xml:space="preserve">Keeping the schools and learning institutions </w:t>
      </w:r>
      <w:r w:rsidR="00A92043" w:rsidRPr="00A530C6">
        <w:rPr>
          <w:rFonts w:ascii="Georgia" w:hAnsi="Georgia"/>
          <w:sz w:val="28"/>
          <w:szCs w:val="28"/>
        </w:rPr>
        <w:t>connected</w:t>
      </w:r>
      <w:r w:rsidRPr="00A530C6">
        <w:rPr>
          <w:rFonts w:ascii="Georgia" w:hAnsi="Georgia"/>
          <w:sz w:val="28"/>
          <w:szCs w:val="28"/>
        </w:rPr>
        <w:t xml:space="preserve"> with offering of the networking resources</w:t>
      </w:r>
    </w:p>
    <w:p w:rsidR="00A530C6" w:rsidRDefault="00A530C6" w:rsidP="00A530C6">
      <w:pPr>
        <w:pStyle w:val="ListParagraph"/>
        <w:spacing w:after="240" w:line="360" w:lineRule="auto"/>
        <w:jc w:val="both"/>
        <w:rPr>
          <w:rFonts w:ascii="Georgia" w:hAnsi="Georgia"/>
          <w:sz w:val="28"/>
          <w:szCs w:val="28"/>
        </w:rPr>
      </w:pPr>
    </w:p>
    <w:p w:rsidR="00A530C6" w:rsidRPr="00A530C6" w:rsidRDefault="00A530C6" w:rsidP="00A530C6">
      <w:pPr>
        <w:pStyle w:val="ListParagraph"/>
        <w:spacing w:after="240" w:line="360" w:lineRule="auto"/>
        <w:jc w:val="both"/>
        <w:rPr>
          <w:rFonts w:ascii="Georgia" w:hAnsi="Georgia"/>
          <w:sz w:val="28"/>
          <w:szCs w:val="28"/>
        </w:rPr>
      </w:pPr>
    </w:p>
    <w:p w:rsidR="00A668A0" w:rsidRDefault="00A668A0" w:rsidP="00A668A0">
      <w:pPr>
        <w:jc w:val="both"/>
        <w:rPr>
          <w:rFonts w:ascii="Georgia" w:hAnsi="Georgia"/>
          <w:b/>
        </w:rPr>
      </w:pPr>
      <w:r w:rsidRPr="00F3180B">
        <w:rPr>
          <w:rFonts w:ascii="Georgia" w:hAnsi="Georgia"/>
          <w:b/>
        </w:rPr>
        <w:t xml:space="preserve">Supervisors </w:t>
      </w:r>
    </w:p>
    <w:p w:rsidR="00A530C6" w:rsidRPr="00F3180B" w:rsidRDefault="00A530C6" w:rsidP="00A668A0">
      <w:pPr>
        <w:jc w:val="both"/>
        <w:rPr>
          <w:rFonts w:ascii="Georgia" w:hAnsi="Georgia"/>
          <w:b/>
        </w:rPr>
      </w:pPr>
    </w:p>
    <w:p w:rsidR="00A668A0" w:rsidRPr="00F3180B" w:rsidRDefault="00A668A0" w:rsidP="00A668A0">
      <w:pPr>
        <w:jc w:val="both"/>
        <w:rPr>
          <w:rFonts w:ascii="Georgia" w:hAnsi="Georgia"/>
          <w:b/>
        </w:rPr>
      </w:pPr>
    </w:p>
    <w:p w:rsidR="00A668A0" w:rsidRDefault="00A668A0" w:rsidP="00A668A0">
      <w:pPr>
        <w:spacing w:line="360" w:lineRule="auto"/>
        <w:jc w:val="both"/>
        <w:rPr>
          <w:rFonts w:ascii="Georgia" w:hAnsi="Georgia"/>
          <w:b/>
        </w:rPr>
      </w:pPr>
      <w:r w:rsidRPr="00A530C6">
        <w:rPr>
          <w:rFonts w:ascii="Georgia" w:eastAsia="Calibri" w:hAnsi="Georgia"/>
          <w:sz w:val="28"/>
          <w:szCs w:val="28"/>
        </w:rPr>
        <w:t>Name:</w:t>
      </w:r>
      <w:r w:rsidRPr="00A530C6">
        <w:rPr>
          <w:rFonts w:ascii="Georgia" w:eastAsia="Calibri" w:hAnsi="Georgia"/>
          <w:sz w:val="28"/>
          <w:szCs w:val="28"/>
        </w:rPr>
        <w:tab/>
      </w:r>
      <w:r w:rsidR="00A92043">
        <w:rPr>
          <w:rFonts w:ascii="Georgia" w:hAnsi="Georgia"/>
        </w:rPr>
        <w:tab/>
      </w:r>
      <w:proofErr w:type="spellStart"/>
      <w:r w:rsidR="00A92043" w:rsidRPr="00A530C6">
        <w:rPr>
          <w:rFonts w:ascii="Georgia" w:hAnsi="Georgia"/>
          <w:b/>
          <w:sz w:val="28"/>
          <w:szCs w:val="28"/>
        </w:rPr>
        <w:t>Geofrey</w:t>
      </w:r>
      <w:proofErr w:type="spellEnd"/>
      <w:r w:rsidR="00A92043" w:rsidRPr="00A530C6">
        <w:rPr>
          <w:rFonts w:ascii="Georgia" w:hAnsi="Georgia"/>
          <w:b/>
          <w:sz w:val="28"/>
          <w:szCs w:val="28"/>
        </w:rPr>
        <w:t xml:space="preserve"> </w:t>
      </w:r>
      <w:proofErr w:type="spellStart"/>
      <w:r w:rsidR="00A92043" w:rsidRPr="00A530C6">
        <w:rPr>
          <w:rFonts w:ascii="Georgia" w:hAnsi="Georgia"/>
          <w:b/>
          <w:sz w:val="28"/>
          <w:szCs w:val="28"/>
        </w:rPr>
        <w:t>Thuku</w:t>
      </w:r>
      <w:proofErr w:type="spellEnd"/>
    </w:p>
    <w:p w:rsidR="00A92043" w:rsidRPr="00827225" w:rsidRDefault="00A92043" w:rsidP="00A668A0">
      <w:pPr>
        <w:spacing w:line="360" w:lineRule="auto"/>
        <w:jc w:val="both"/>
        <w:rPr>
          <w:rFonts w:ascii="Georgia" w:hAnsi="Georgia"/>
        </w:rPr>
      </w:pPr>
    </w:p>
    <w:p w:rsidR="00A668A0" w:rsidRPr="00A530C6" w:rsidRDefault="00A668A0" w:rsidP="00A668A0">
      <w:pPr>
        <w:spacing w:line="360" w:lineRule="auto"/>
        <w:jc w:val="both"/>
        <w:rPr>
          <w:rFonts w:ascii="Georgia" w:hAnsi="Georgia"/>
          <w:b/>
          <w:sz w:val="28"/>
          <w:szCs w:val="28"/>
        </w:rPr>
      </w:pPr>
      <w:r w:rsidRPr="00A530C6">
        <w:rPr>
          <w:rFonts w:ascii="Georgia" w:eastAsia="Calibri" w:hAnsi="Georgia"/>
          <w:sz w:val="28"/>
          <w:szCs w:val="28"/>
        </w:rPr>
        <w:t>Name:</w:t>
      </w:r>
      <w:r w:rsidRPr="00A530C6">
        <w:rPr>
          <w:rFonts w:ascii="Georgia" w:eastAsia="Calibri" w:hAnsi="Georgia"/>
          <w:sz w:val="28"/>
          <w:szCs w:val="28"/>
        </w:rPr>
        <w:tab/>
      </w:r>
      <w:r w:rsidR="00A92043">
        <w:rPr>
          <w:rFonts w:ascii="Georgia" w:hAnsi="Georgia"/>
        </w:rPr>
        <w:tab/>
      </w:r>
      <w:r w:rsidR="00A92043" w:rsidRPr="00A530C6">
        <w:rPr>
          <w:rFonts w:ascii="Georgia" w:hAnsi="Georgia"/>
          <w:b/>
          <w:sz w:val="28"/>
          <w:szCs w:val="28"/>
        </w:rPr>
        <w:t xml:space="preserve">Philip </w:t>
      </w:r>
      <w:proofErr w:type="spellStart"/>
      <w:r w:rsidR="00A92043" w:rsidRPr="00A530C6">
        <w:rPr>
          <w:rFonts w:ascii="Georgia" w:hAnsi="Georgia"/>
          <w:b/>
          <w:sz w:val="28"/>
          <w:szCs w:val="28"/>
        </w:rPr>
        <w:t>Koitelel</w:t>
      </w:r>
      <w:proofErr w:type="spellEnd"/>
    </w:p>
    <w:p w:rsidR="00F27025" w:rsidRDefault="00280632"/>
    <w:sectPr w:rsidR="00F27025" w:rsidSect="00DC72E5">
      <w:footerReference w:type="default" r:id="rId6"/>
      <w:pgSz w:w="11899" w:h="16838"/>
      <w:pgMar w:top="720" w:right="720" w:bottom="720" w:left="720" w:header="720" w:footer="533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2E5" w:rsidRDefault="0028063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8370C0" w:rsidRDefault="00280632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34505"/>
    <w:multiLevelType w:val="hybridMultilevel"/>
    <w:tmpl w:val="85C4106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" w15:restartNumberingAfterBreak="0">
    <w:nsid w:val="547F576F"/>
    <w:multiLevelType w:val="hybridMultilevel"/>
    <w:tmpl w:val="1AC2FA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90E99"/>
    <w:multiLevelType w:val="hybridMultilevel"/>
    <w:tmpl w:val="61AC7D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94C3A"/>
    <w:multiLevelType w:val="hybridMultilevel"/>
    <w:tmpl w:val="E5CA05CC"/>
    <w:lvl w:ilvl="0" w:tplc="FA3A4C70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8A0"/>
    <w:rsid w:val="00280632"/>
    <w:rsid w:val="00634696"/>
    <w:rsid w:val="00723C06"/>
    <w:rsid w:val="00841EB0"/>
    <w:rsid w:val="00847267"/>
    <w:rsid w:val="00A530C6"/>
    <w:rsid w:val="00A668A0"/>
    <w:rsid w:val="00A9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A3E49-1CE4-4364-A2B2-226A6DE8B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8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8A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668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8A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Moss</dc:creator>
  <cp:keywords/>
  <dc:description/>
  <cp:lastModifiedBy>Paul Moss</cp:lastModifiedBy>
  <cp:revision>5</cp:revision>
  <dcterms:created xsi:type="dcterms:W3CDTF">2017-11-16T06:57:00Z</dcterms:created>
  <dcterms:modified xsi:type="dcterms:W3CDTF">2017-11-16T07:31:00Z</dcterms:modified>
</cp:coreProperties>
</file>