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FA277B" w:rsidP="006F52D8">
      <w:pPr>
        <w:pStyle w:val="Heading1"/>
        <w:jc w:val="center"/>
      </w:pPr>
      <w:r>
        <w:t>Exercises</w:t>
      </w:r>
      <w:r w:rsidR="00EE26A0">
        <w:t>:</w:t>
      </w:r>
      <w:r w:rsidR="00C3399F">
        <w:t xml:space="preserve"> </w:t>
      </w:r>
      <w:r w:rsidR="00450CCF">
        <w:t>Sorting</w:t>
      </w:r>
      <w:r w:rsidR="000B2D6D">
        <w:t xml:space="preserve"> and Searching Algorithms</w:t>
      </w:r>
    </w:p>
    <w:p w:rsidR="00D27209" w:rsidRDefault="00EB264B" w:rsidP="00341E4D">
      <w:r>
        <w:t xml:space="preserve">This document </w:t>
      </w:r>
      <w:r w:rsidR="00A4260B">
        <w:t xml:space="preserve">defines </w:t>
      </w:r>
      <w:r w:rsidR="007F4D40">
        <w:t xml:space="preserve">the </w:t>
      </w:r>
      <w:r w:rsidR="008A67DA" w:rsidRPr="008A67DA">
        <w:rPr>
          <w:b/>
          <w:bCs/>
        </w:rPr>
        <w:t>in-class exercises</w:t>
      </w:r>
      <w:r>
        <w:t xml:space="preserve"> assignments </w:t>
      </w:r>
      <w:r w:rsidR="008A67DA">
        <w:t>for</w:t>
      </w:r>
      <w:r>
        <w:t xml:space="preserve"> the </w:t>
      </w:r>
      <w:hyperlink r:id="rId8" w:history="1">
        <w:r w:rsidR="00E6646B">
          <w:rPr>
            <w:rStyle w:val="Hyperlink"/>
            <w:noProof/>
          </w:rPr>
          <w:t>"</w:t>
        </w:r>
        <w:r w:rsidR="008977A9">
          <w:rPr>
            <w:rStyle w:val="Hyperlink"/>
            <w:noProof/>
          </w:rPr>
          <w:t>Algorithms</w:t>
        </w:r>
        <w:r w:rsidR="00E6646B">
          <w:rPr>
            <w:rStyle w:val="Hyperlink"/>
            <w:noProof/>
          </w:rPr>
          <w:t xml:space="preserve">" </w:t>
        </w:r>
        <w:r w:rsidR="008A67DA">
          <w:rPr>
            <w:rStyle w:val="Hyperlink"/>
            <w:noProof/>
          </w:rPr>
          <w:t>c</w:t>
        </w:r>
        <w:r w:rsidR="00E6646B">
          <w:rPr>
            <w:rStyle w:val="Hyperlink"/>
            <w:noProof/>
          </w:rPr>
          <w:t>ourse @ Software University</w:t>
        </w:r>
      </w:hyperlink>
      <w:r>
        <w:t>.</w:t>
      </w:r>
      <w:r w:rsidR="00FA277B">
        <w:t xml:space="preserve"> </w:t>
      </w:r>
    </w:p>
    <w:p w:rsidR="00F12DA5" w:rsidRDefault="00F12DA5" w:rsidP="0042203A">
      <w:pPr>
        <w:jc w:val="both"/>
        <w:rPr>
          <w:lang w:val="en-GB"/>
        </w:rPr>
      </w:pPr>
      <w:r>
        <w:rPr>
          <w:lang w:val="en-GB"/>
        </w:rPr>
        <w:t>For this exercise and the homework for this lecture, you are given a C# solution holding the following assets:</w:t>
      </w:r>
    </w:p>
    <w:p w:rsidR="00F12DA5" w:rsidRPr="00F12DA5" w:rsidRDefault="00F12DA5" w:rsidP="0042203A">
      <w:pPr>
        <w:pStyle w:val="ListParagraph"/>
        <w:numPr>
          <w:ilvl w:val="0"/>
          <w:numId w:val="13"/>
        </w:numPr>
        <w:jc w:val="both"/>
        <w:rPr>
          <w:lang w:val="en-GB"/>
        </w:rPr>
      </w:pPr>
      <w:r w:rsidRPr="008B3563">
        <w:rPr>
          <w:b/>
          <w:noProof/>
        </w:rPr>
        <w:t>ISorter</w:t>
      </w:r>
      <w:r>
        <w:rPr>
          <w:lang w:val="en-GB"/>
        </w:rPr>
        <w:t xml:space="preserve"> interface – defines a single method Sort; the interface should be implemented by several classes</w:t>
      </w:r>
    </w:p>
    <w:p w:rsidR="00F12DA5" w:rsidRDefault="00F12DA5" w:rsidP="0042203A">
      <w:pPr>
        <w:pStyle w:val="ListParagraph"/>
        <w:numPr>
          <w:ilvl w:val="0"/>
          <w:numId w:val="13"/>
        </w:numPr>
        <w:jc w:val="both"/>
        <w:rPr>
          <w:lang w:val="en-GB"/>
        </w:rPr>
      </w:pPr>
      <w:r w:rsidRPr="008B3563">
        <w:rPr>
          <w:b/>
          <w:noProof/>
          <w:lang w:val="en-GB"/>
        </w:rPr>
        <w:t>SortableCollection</w:t>
      </w:r>
      <w:r>
        <w:rPr>
          <w:lang w:val="en-GB"/>
        </w:rPr>
        <w:t xml:space="preserve"> class - holds comparable elements. It contains a </w:t>
      </w:r>
      <w:r w:rsidRPr="008B3563">
        <w:rPr>
          <w:b/>
          <w:lang w:val="en-GB"/>
        </w:rPr>
        <w:t>Sort</w:t>
      </w:r>
      <w:r>
        <w:rPr>
          <w:lang w:val="en-GB"/>
        </w:rPr>
        <w:t xml:space="preserve"> method which accepts a custom </w:t>
      </w:r>
      <w:r>
        <w:rPr>
          <w:noProof/>
          <w:lang w:val="en-GB"/>
        </w:rPr>
        <w:t>ISorter</w:t>
      </w:r>
      <w:r>
        <w:rPr>
          <w:lang w:val="en-GB"/>
        </w:rPr>
        <w:t xml:space="preserve"> as parameter; it also defines three additional methods – </w:t>
      </w:r>
      <w:r w:rsidRPr="008B3563">
        <w:rPr>
          <w:b/>
          <w:noProof/>
          <w:lang w:val="en-GB"/>
        </w:rPr>
        <w:t>BinarySearch</w:t>
      </w:r>
      <w:r>
        <w:rPr>
          <w:lang w:val="en-GB"/>
        </w:rPr>
        <w:t xml:space="preserve">, </w:t>
      </w:r>
      <w:r w:rsidRPr="008B3563">
        <w:rPr>
          <w:b/>
          <w:noProof/>
          <w:lang w:val="en-GB"/>
        </w:rPr>
        <w:t>InterpolationSearch</w:t>
      </w:r>
      <w:r>
        <w:rPr>
          <w:lang w:val="en-GB"/>
        </w:rPr>
        <w:t xml:space="preserve"> and </w:t>
      </w:r>
      <w:r w:rsidRPr="008B3563">
        <w:rPr>
          <w:b/>
          <w:lang w:val="en-GB"/>
        </w:rPr>
        <w:t>Shuffle</w:t>
      </w:r>
    </w:p>
    <w:p w:rsidR="00F12DA5" w:rsidRDefault="00F12DA5" w:rsidP="0042203A">
      <w:pPr>
        <w:pStyle w:val="ListParagraph"/>
        <w:numPr>
          <w:ilvl w:val="0"/>
          <w:numId w:val="13"/>
        </w:numPr>
        <w:jc w:val="both"/>
        <w:rPr>
          <w:lang w:val="en-GB"/>
        </w:rPr>
      </w:pPr>
      <w:r w:rsidRPr="000B6ACF">
        <w:rPr>
          <w:b/>
          <w:lang w:val="en-GB"/>
        </w:rPr>
        <w:t>Sorters</w:t>
      </w:r>
      <w:r>
        <w:rPr>
          <w:lang w:val="en-GB"/>
        </w:rPr>
        <w:t xml:space="preserve"> namespace – contains empty sorter classes which should be implemented</w:t>
      </w:r>
    </w:p>
    <w:p w:rsidR="00F12DA5" w:rsidRDefault="00F12DA5" w:rsidP="0042203A">
      <w:pPr>
        <w:pStyle w:val="ListParagraph"/>
        <w:numPr>
          <w:ilvl w:val="0"/>
          <w:numId w:val="13"/>
        </w:numPr>
        <w:jc w:val="both"/>
        <w:rPr>
          <w:lang w:val="en-GB"/>
        </w:rPr>
      </w:pPr>
      <w:r w:rsidRPr="000B6ACF">
        <w:rPr>
          <w:b/>
          <w:lang w:val="en-GB"/>
        </w:rPr>
        <w:t>Unit tests</w:t>
      </w:r>
      <w:r>
        <w:rPr>
          <w:lang w:val="en-GB"/>
        </w:rPr>
        <w:t xml:space="preserve"> – for both the sorting and the searchin</w:t>
      </w:r>
      <w:bookmarkStart w:id="0" w:name="_GoBack"/>
      <w:bookmarkEnd w:id="0"/>
      <w:r>
        <w:rPr>
          <w:lang w:val="en-GB"/>
        </w:rPr>
        <w:t>g algorithms</w:t>
      </w:r>
    </w:p>
    <w:p w:rsidR="00DE17E1" w:rsidRPr="00DE17E1" w:rsidRDefault="004477EF" w:rsidP="00DE17E1">
      <w:pPr>
        <w:jc w:val="center"/>
        <w:rPr>
          <w:lang w:val="en-GB"/>
        </w:rPr>
      </w:pPr>
      <w:r w:rsidRPr="004477EF">
        <w:rPr>
          <w:lang w:val="en-GB"/>
        </w:rPr>
        <w:drawing>
          <wp:inline distT="0" distB="0" distL="0" distR="0" wp14:anchorId="22C1F937" wp14:editId="602E8F6A">
            <wp:extent cx="2497901" cy="3588050"/>
            <wp:effectExtent l="19050" t="19050" r="17145" b="127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4652" cy="3597748"/>
                    </a:xfrm>
                    <a:prstGeom prst="rect">
                      <a:avLst/>
                    </a:prstGeom>
                    <a:ln>
                      <a:solidFill>
                        <a:schemeClr val="tx1"/>
                      </a:solidFill>
                    </a:ln>
                  </pic:spPr>
                </pic:pic>
              </a:graphicData>
            </a:graphic>
          </wp:inline>
        </w:drawing>
      </w:r>
    </w:p>
    <w:p w:rsidR="00F12DA5" w:rsidRDefault="00F12DA5" w:rsidP="0042203A">
      <w:pPr>
        <w:jc w:val="both"/>
      </w:pPr>
      <w:r>
        <w:rPr>
          <w:lang w:val="en-GB"/>
        </w:rPr>
        <w:t xml:space="preserve">In this exercise, you need to implement the </w:t>
      </w:r>
      <w:r w:rsidRPr="000B6ACF">
        <w:rPr>
          <w:b/>
          <w:noProof/>
          <w:lang w:val="en-GB"/>
        </w:rPr>
        <w:t>Quicksorter</w:t>
      </w:r>
      <w:r>
        <w:rPr>
          <w:lang w:val="en-GB"/>
        </w:rPr>
        <w:t xml:space="preserve"> and </w:t>
      </w:r>
      <w:r w:rsidRPr="000B6ACF">
        <w:rPr>
          <w:b/>
          <w:noProof/>
          <w:lang w:val="en-GB"/>
        </w:rPr>
        <w:t>BucketSorter</w:t>
      </w:r>
      <w:r>
        <w:rPr>
          <w:lang w:val="en-GB"/>
        </w:rPr>
        <w:t xml:space="preserve"> classes as well as the </w:t>
      </w:r>
      <w:r w:rsidRPr="000B6ACF">
        <w:rPr>
          <w:b/>
          <w:noProof/>
          <w:lang w:val="en-GB"/>
        </w:rPr>
        <w:t>BinarySearch</w:t>
      </w:r>
      <w:r>
        <w:rPr>
          <w:lang w:val="en-GB"/>
        </w:rPr>
        <w:t xml:space="preserve"> method. The other classes and methods are intended for homework.</w:t>
      </w:r>
    </w:p>
    <w:p w:rsidR="008544A8" w:rsidRDefault="008544A8" w:rsidP="003C1BC2">
      <w:pPr>
        <w:pStyle w:val="Heading1"/>
        <w:rPr>
          <w:noProof/>
          <w:lang w:val="en-GB"/>
        </w:rPr>
      </w:pPr>
      <w:r>
        <w:rPr>
          <w:noProof/>
          <w:lang w:val="en-GB"/>
        </w:rPr>
        <w:t>Part I –</w:t>
      </w:r>
      <w:r w:rsidR="00534EB2">
        <w:rPr>
          <w:noProof/>
          <w:lang w:val="en-GB"/>
        </w:rPr>
        <w:t xml:space="preserve"> </w:t>
      </w:r>
      <w:r w:rsidR="00534EB2" w:rsidRPr="00534EB2">
        <w:rPr>
          <w:noProof/>
          <w:lang w:val="en-GB"/>
        </w:rPr>
        <w:t>Study the Provided Project</w:t>
      </w:r>
    </w:p>
    <w:p w:rsidR="008C01E5" w:rsidRDefault="008C01E5" w:rsidP="0042203A">
      <w:pPr>
        <w:jc w:val="both"/>
      </w:pPr>
      <w:r>
        <w:rPr>
          <w:lang w:val="en-GB"/>
        </w:rPr>
        <w:t xml:space="preserve">Open the </w:t>
      </w:r>
      <w:r w:rsidRPr="00E02595">
        <w:rPr>
          <w:b/>
          <w:lang w:val="en-GB"/>
        </w:rPr>
        <w:t>Sorting-and-Searching-Algorithms-Lab</w:t>
      </w:r>
      <w:r>
        <w:rPr>
          <w:lang w:val="en-GB"/>
        </w:rPr>
        <w:t xml:space="preserve"> solution. </w:t>
      </w:r>
      <w:r>
        <w:t xml:space="preserve">The project skeleton opens correctly in </w:t>
      </w:r>
      <w:r>
        <w:rPr>
          <w:b/>
          <w:bCs/>
          <w:noProof/>
        </w:rPr>
        <w:t>Visual Studio 2015</w:t>
      </w:r>
      <w:r>
        <w:t xml:space="preserve"> but can be open</w:t>
      </w:r>
      <w:r w:rsidR="00E02595">
        <w:t>ed</w:t>
      </w:r>
      <w:r>
        <w:t xml:space="preserve"> in other Visual Studio versions as well and can also run in </w:t>
      </w:r>
      <w:r w:rsidRPr="00F30239">
        <w:rPr>
          <w:b/>
          <w:bCs/>
          <w:noProof/>
        </w:rPr>
        <w:t>SharpDevelop</w:t>
      </w:r>
      <w:r>
        <w:t xml:space="preserve"> and </w:t>
      </w:r>
      <w:r w:rsidRPr="00F30239">
        <w:rPr>
          <w:b/>
          <w:bCs/>
          <w:noProof/>
        </w:rPr>
        <w:t>Xamarin Studio</w:t>
      </w:r>
      <w:r>
        <w:t>.</w:t>
      </w:r>
    </w:p>
    <w:p w:rsidR="00ED51C7" w:rsidRDefault="00ED51C7" w:rsidP="0042203A">
      <w:pPr>
        <w:jc w:val="both"/>
      </w:pPr>
      <w:r>
        <w:t>Below follows a description of the assets.</w:t>
      </w:r>
      <w:r w:rsidR="00534EB2">
        <w:t xml:space="preserve"> If you wish, you could move on to Part II</w:t>
      </w:r>
      <w:r>
        <w:t>.</w:t>
      </w:r>
    </w:p>
    <w:p w:rsidR="00C27D96" w:rsidRDefault="00C27D96" w:rsidP="00C27D96">
      <w:pPr>
        <w:pStyle w:val="Heading3"/>
        <w:rPr>
          <w:lang w:val="en-GB"/>
        </w:rPr>
      </w:pPr>
      <w:r>
        <w:rPr>
          <w:noProof/>
          <w:lang w:val="en-GB"/>
        </w:rPr>
        <w:t>ISorter</w:t>
      </w:r>
      <w:r>
        <w:rPr>
          <w:lang w:val="en-GB"/>
        </w:rPr>
        <w:t xml:space="preserve"> Interface</w:t>
      </w:r>
    </w:p>
    <w:p w:rsidR="00351BA0" w:rsidRDefault="000B2D6D" w:rsidP="0042203A">
      <w:pPr>
        <w:jc w:val="both"/>
        <w:rPr>
          <w:lang w:val="en-GB"/>
        </w:rPr>
      </w:pPr>
      <w:r>
        <w:rPr>
          <w:lang w:val="en-GB"/>
        </w:rPr>
        <w:t xml:space="preserve">You are given an interface </w:t>
      </w:r>
      <w:r>
        <w:rPr>
          <w:noProof/>
          <w:lang w:val="en-GB"/>
        </w:rPr>
        <w:t>ISorter</w:t>
      </w:r>
      <w:r>
        <w:rPr>
          <w:lang w:val="en-GB"/>
        </w:rPr>
        <w:t xml:space="preserve"> which defines </w:t>
      </w:r>
      <w:r w:rsidR="008E325A">
        <w:rPr>
          <w:lang w:val="en-GB"/>
        </w:rPr>
        <w:t xml:space="preserve">a single </w:t>
      </w:r>
      <w:r w:rsidR="008E325A" w:rsidRPr="00E02595">
        <w:rPr>
          <w:b/>
          <w:lang w:val="en-GB"/>
        </w:rPr>
        <w:t>Sort</w:t>
      </w:r>
      <w:r w:rsidR="008E325A">
        <w:rPr>
          <w:lang w:val="en-GB"/>
        </w:rPr>
        <w:t xml:space="preserve"> method. </w:t>
      </w:r>
      <w:r w:rsidR="00351BA0">
        <w:rPr>
          <w:lang w:val="en-GB"/>
        </w:rPr>
        <w:t xml:space="preserve">The method works on a generic </w:t>
      </w:r>
      <w:r w:rsidR="00351BA0" w:rsidRPr="00E02595">
        <w:rPr>
          <w:b/>
          <w:lang w:val="en-GB"/>
        </w:rPr>
        <w:t>List&lt;T&gt; collection</w:t>
      </w:r>
      <w:r w:rsidR="00351BA0">
        <w:rPr>
          <w:lang w:val="en-GB"/>
        </w:rPr>
        <w:t>. List&lt;T&gt; is convenient as it provides several useful methods that will simplify some of the tasks along with indexing.</w:t>
      </w:r>
    </w:p>
    <w:p w:rsidR="00C27D96" w:rsidRDefault="00C27D96" w:rsidP="00C27D96">
      <w:pPr>
        <w:pStyle w:val="Heading3"/>
        <w:rPr>
          <w:lang w:val="en-GB"/>
        </w:rPr>
      </w:pPr>
      <w:r>
        <w:rPr>
          <w:lang w:val="en-GB"/>
        </w:rPr>
        <w:lastRenderedPageBreak/>
        <w:t>Sorter Classes</w:t>
      </w:r>
    </w:p>
    <w:p w:rsidR="000B2D6D" w:rsidRDefault="000B2D6D" w:rsidP="0042203A">
      <w:pPr>
        <w:jc w:val="both"/>
        <w:rPr>
          <w:lang w:val="en-GB"/>
        </w:rPr>
      </w:pPr>
      <w:r>
        <w:rPr>
          <w:lang w:val="en-GB"/>
        </w:rPr>
        <w:t xml:space="preserve">There are several, currently empty classes, which implement </w:t>
      </w:r>
      <w:r>
        <w:rPr>
          <w:noProof/>
          <w:lang w:val="en-GB"/>
        </w:rPr>
        <w:t>ISorter</w:t>
      </w:r>
      <w:r>
        <w:rPr>
          <w:lang w:val="en-GB"/>
        </w:rPr>
        <w:t xml:space="preserve">. Each class will implement the Sort method using a different algorithm, e.g. </w:t>
      </w:r>
      <w:r>
        <w:rPr>
          <w:noProof/>
          <w:lang w:val="en-GB"/>
        </w:rPr>
        <w:t>Quicksorter</w:t>
      </w:r>
      <w:r>
        <w:rPr>
          <w:lang w:val="en-GB"/>
        </w:rPr>
        <w:t xml:space="preserve"> will </w:t>
      </w:r>
      <w:r w:rsidR="00351BA0">
        <w:rPr>
          <w:lang w:val="en-GB"/>
        </w:rPr>
        <w:t>utilize the Quicksort algorithm to sort the elements.</w:t>
      </w:r>
    </w:p>
    <w:p w:rsidR="00351BA0" w:rsidRDefault="00351BA0" w:rsidP="008E325A">
      <w:pPr>
        <w:jc w:val="center"/>
        <w:rPr>
          <w:lang w:val="en-GB"/>
        </w:rPr>
      </w:pPr>
      <w:r w:rsidRPr="00351BA0">
        <w:rPr>
          <w:noProof/>
        </w:rPr>
        <w:drawing>
          <wp:inline distT="0" distB="0" distL="0" distR="0" wp14:anchorId="416AB059" wp14:editId="1BAB421C">
            <wp:extent cx="4436828" cy="1225768"/>
            <wp:effectExtent l="19050" t="19050" r="2095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3085" cy="1235785"/>
                    </a:xfrm>
                    <a:prstGeom prst="rect">
                      <a:avLst/>
                    </a:prstGeom>
                    <a:ln>
                      <a:solidFill>
                        <a:schemeClr val="tx1"/>
                      </a:solidFill>
                    </a:ln>
                  </pic:spPr>
                </pic:pic>
              </a:graphicData>
            </a:graphic>
          </wp:inline>
        </w:drawing>
      </w:r>
    </w:p>
    <w:p w:rsidR="00C27D96" w:rsidRDefault="00C27D96" w:rsidP="00C27D96">
      <w:pPr>
        <w:pStyle w:val="Heading3"/>
        <w:rPr>
          <w:lang w:val="en-GB"/>
        </w:rPr>
      </w:pPr>
      <w:r>
        <w:rPr>
          <w:noProof/>
          <w:lang w:val="en-GB"/>
        </w:rPr>
        <w:t>SortableCollection</w:t>
      </w:r>
      <w:r>
        <w:rPr>
          <w:lang w:val="en-GB"/>
        </w:rPr>
        <w:t xml:space="preserve"> Class</w:t>
      </w:r>
    </w:p>
    <w:p w:rsidR="00482366" w:rsidRDefault="00482366" w:rsidP="0042203A">
      <w:pPr>
        <w:jc w:val="both"/>
        <w:rPr>
          <w:lang w:val="en-GB"/>
        </w:rPr>
      </w:pPr>
      <w:r>
        <w:rPr>
          <w:lang w:val="en-GB"/>
        </w:rPr>
        <w:t xml:space="preserve">The </w:t>
      </w:r>
      <w:r w:rsidRPr="00E02595">
        <w:rPr>
          <w:b/>
          <w:noProof/>
          <w:lang w:val="en-GB"/>
        </w:rPr>
        <w:t>SortableCollection</w:t>
      </w:r>
      <w:r>
        <w:rPr>
          <w:lang w:val="en-GB"/>
        </w:rPr>
        <w:t xml:space="preserve"> class has three constructors – one creates an empty </w:t>
      </w:r>
      <w:r>
        <w:rPr>
          <w:noProof/>
          <w:lang w:val="en-GB"/>
        </w:rPr>
        <w:t>SortableCollection</w:t>
      </w:r>
      <w:r>
        <w:rPr>
          <w:lang w:val="en-GB"/>
        </w:rPr>
        <w:t xml:space="preserve">, one receives an already created collection which it uses to create the </w:t>
      </w:r>
      <w:r>
        <w:rPr>
          <w:noProof/>
          <w:lang w:val="en-GB"/>
        </w:rPr>
        <w:t>SortableCollection</w:t>
      </w:r>
      <w:r>
        <w:rPr>
          <w:lang w:val="en-GB"/>
        </w:rPr>
        <w:t>, and the third one receives a variable number of arguments (the elements separated by commas).</w:t>
      </w:r>
    </w:p>
    <w:p w:rsidR="00482366" w:rsidRDefault="00482366" w:rsidP="008E325A">
      <w:pPr>
        <w:jc w:val="center"/>
        <w:rPr>
          <w:lang w:val="en-GB"/>
        </w:rPr>
      </w:pPr>
      <w:r w:rsidRPr="00482366">
        <w:rPr>
          <w:noProof/>
        </w:rPr>
        <w:drawing>
          <wp:inline distT="0" distB="0" distL="0" distR="0" wp14:anchorId="7667E26E" wp14:editId="1BB5A55A">
            <wp:extent cx="3260034" cy="2088225"/>
            <wp:effectExtent l="19050" t="19050" r="17145"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1182" cy="2114583"/>
                    </a:xfrm>
                    <a:prstGeom prst="rect">
                      <a:avLst/>
                    </a:prstGeom>
                    <a:ln>
                      <a:solidFill>
                        <a:schemeClr val="tx1"/>
                      </a:solidFill>
                    </a:ln>
                  </pic:spPr>
                </pic:pic>
              </a:graphicData>
            </a:graphic>
          </wp:inline>
        </w:drawing>
      </w:r>
    </w:p>
    <w:p w:rsidR="00482366" w:rsidRDefault="00482366" w:rsidP="0042203A">
      <w:pPr>
        <w:jc w:val="both"/>
        <w:rPr>
          <w:lang w:val="en-GB"/>
        </w:rPr>
      </w:pPr>
      <w:r>
        <w:rPr>
          <w:lang w:val="en-GB"/>
        </w:rPr>
        <w:t xml:space="preserve">There are two properties defined for the class. </w:t>
      </w:r>
      <w:r w:rsidRPr="00E02595">
        <w:rPr>
          <w:b/>
          <w:lang w:val="en-GB"/>
        </w:rPr>
        <w:t>Count</w:t>
      </w:r>
      <w:r>
        <w:rPr>
          <w:lang w:val="en-GB"/>
        </w:rPr>
        <w:t xml:space="preserve"> returns the number of elements and </w:t>
      </w:r>
      <w:r w:rsidRPr="00E02595">
        <w:rPr>
          <w:b/>
          <w:lang w:val="en-GB"/>
        </w:rPr>
        <w:t>Items</w:t>
      </w:r>
      <w:r>
        <w:rPr>
          <w:lang w:val="en-GB"/>
        </w:rPr>
        <w:t xml:space="preserve"> returns a list of the items in the collection:</w:t>
      </w:r>
    </w:p>
    <w:p w:rsidR="00482366" w:rsidRDefault="00482366" w:rsidP="008E325A">
      <w:pPr>
        <w:jc w:val="center"/>
        <w:rPr>
          <w:lang w:val="en-GB"/>
        </w:rPr>
      </w:pPr>
      <w:r w:rsidRPr="00482366">
        <w:rPr>
          <w:noProof/>
        </w:rPr>
        <w:drawing>
          <wp:inline distT="0" distB="0" distL="0" distR="0" wp14:anchorId="75D3C0BD" wp14:editId="31E02B4F">
            <wp:extent cx="3244132" cy="585746"/>
            <wp:effectExtent l="19050" t="19050" r="13970"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6103" cy="627630"/>
                    </a:xfrm>
                    <a:prstGeom prst="rect">
                      <a:avLst/>
                    </a:prstGeom>
                    <a:ln>
                      <a:solidFill>
                        <a:schemeClr val="tx1"/>
                      </a:solidFill>
                    </a:ln>
                  </pic:spPr>
                </pic:pic>
              </a:graphicData>
            </a:graphic>
          </wp:inline>
        </w:drawing>
      </w:r>
    </w:p>
    <w:p w:rsidR="00482366" w:rsidRDefault="00482366" w:rsidP="0042203A">
      <w:pPr>
        <w:jc w:val="both"/>
        <w:rPr>
          <w:lang w:val="en-GB"/>
        </w:rPr>
      </w:pPr>
      <w:r w:rsidRPr="00E02595">
        <w:rPr>
          <w:b/>
          <w:lang w:val="en-GB"/>
        </w:rPr>
        <w:t>Note</w:t>
      </w:r>
      <w:r>
        <w:rPr>
          <w:lang w:val="en-GB"/>
        </w:rPr>
        <w:t>: We’ve used some new features of the C# language. In case you’re having trouble compiling the code above, you can replace it with the following:</w:t>
      </w:r>
    </w:p>
    <w:p w:rsidR="00482366" w:rsidRDefault="00482366" w:rsidP="008E325A">
      <w:pPr>
        <w:jc w:val="center"/>
        <w:rPr>
          <w:lang w:val="en-GB"/>
        </w:rPr>
      </w:pPr>
      <w:r w:rsidRPr="00482366">
        <w:rPr>
          <w:noProof/>
        </w:rPr>
        <w:drawing>
          <wp:inline distT="0" distB="0" distL="0" distR="0" wp14:anchorId="087F83A8" wp14:editId="69A8E784">
            <wp:extent cx="3195785" cy="1614115"/>
            <wp:effectExtent l="19050" t="19050" r="24130" b="247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61347" cy="1647229"/>
                    </a:xfrm>
                    <a:prstGeom prst="rect">
                      <a:avLst/>
                    </a:prstGeom>
                    <a:ln>
                      <a:solidFill>
                        <a:schemeClr val="tx1"/>
                      </a:solidFill>
                    </a:ln>
                  </pic:spPr>
                </pic:pic>
              </a:graphicData>
            </a:graphic>
          </wp:inline>
        </w:drawing>
      </w:r>
    </w:p>
    <w:p w:rsidR="00482366" w:rsidRDefault="00482366" w:rsidP="0042203A">
      <w:pPr>
        <w:jc w:val="both"/>
        <w:rPr>
          <w:lang w:val="en-GB"/>
        </w:rPr>
      </w:pPr>
      <w:r>
        <w:rPr>
          <w:lang w:val="en-GB"/>
        </w:rPr>
        <w:lastRenderedPageBreak/>
        <w:t>You will also need to initialize Items in the empty constructor:</w:t>
      </w:r>
    </w:p>
    <w:p w:rsidR="00482366" w:rsidRDefault="00482366" w:rsidP="008E325A">
      <w:pPr>
        <w:jc w:val="center"/>
        <w:rPr>
          <w:lang w:val="en-GB"/>
        </w:rPr>
      </w:pPr>
      <w:r w:rsidRPr="00482366">
        <w:rPr>
          <w:noProof/>
        </w:rPr>
        <w:drawing>
          <wp:inline distT="0" distB="0" distL="0" distR="0" wp14:anchorId="616F7C19" wp14:editId="0D27F4A7">
            <wp:extent cx="2441050" cy="750458"/>
            <wp:effectExtent l="19050" t="19050" r="16510"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0630" cy="753403"/>
                    </a:xfrm>
                    <a:prstGeom prst="rect">
                      <a:avLst/>
                    </a:prstGeom>
                    <a:ln>
                      <a:solidFill>
                        <a:schemeClr val="tx1"/>
                      </a:solidFill>
                    </a:ln>
                  </pic:spPr>
                </pic:pic>
              </a:graphicData>
            </a:graphic>
          </wp:inline>
        </w:drawing>
      </w:r>
    </w:p>
    <w:p w:rsidR="00C27D96" w:rsidRDefault="00C27D96" w:rsidP="0042203A">
      <w:pPr>
        <w:jc w:val="both"/>
        <w:rPr>
          <w:lang w:val="en-GB"/>
        </w:rPr>
      </w:pPr>
      <w:r>
        <w:rPr>
          <w:lang w:val="en-GB"/>
        </w:rPr>
        <w:t xml:space="preserve">The Sort method takes an </w:t>
      </w:r>
      <w:r>
        <w:rPr>
          <w:noProof/>
          <w:lang w:val="en-GB"/>
        </w:rPr>
        <w:t>ISorter</w:t>
      </w:r>
      <w:r>
        <w:rPr>
          <w:lang w:val="en-GB"/>
        </w:rPr>
        <w:t xml:space="preserve"> and sorts the collection using the Sort method of the </w:t>
      </w:r>
      <w:r>
        <w:rPr>
          <w:noProof/>
          <w:lang w:val="en-GB"/>
        </w:rPr>
        <w:t>ISorter</w:t>
      </w:r>
      <w:r>
        <w:rPr>
          <w:lang w:val="en-GB"/>
        </w:rPr>
        <w:t xml:space="preserve"> it received:</w:t>
      </w:r>
    </w:p>
    <w:p w:rsidR="00C27D96" w:rsidRDefault="00C27D96" w:rsidP="008E325A">
      <w:pPr>
        <w:jc w:val="center"/>
        <w:rPr>
          <w:lang w:val="en-GB"/>
        </w:rPr>
      </w:pPr>
      <w:r w:rsidRPr="00C27D96">
        <w:rPr>
          <w:noProof/>
        </w:rPr>
        <w:drawing>
          <wp:inline distT="0" distB="0" distL="0" distR="0" wp14:anchorId="512C151C" wp14:editId="6E0C70C1">
            <wp:extent cx="2838616" cy="725783"/>
            <wp:effectExtent l="19050" t="19050" r="19050" b="177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7619" cy="735755"/>
                    </a:xfrm>
                    <a:prstGeom prst="rect">
                      <a:avLst/>
                    </a:prstGeom>
                    <a:ln>
                      <a:solidFill>
                        <a:schemeClr val="tx1"/>
                      </a:solidFill>
                    </a:ln>
                  </pic:spPr>
                </pic:pic>
              </a:graphicData>
            </a:graphic>
          </wp:inline>
        </w:drawing>
      </w:r>
    </w:p>
    <w:p w:rsidR="00C27D96" w:rsidRDefault="00C27D96" w:rsidP="0042203A">
      <w:pPr>
        <w:jc w:val="both"/>
        <w:rPr>
          <w:lang w:val="en-GB"/>
        </w:rPr>
      </w:pPr>
      <w:r>
        <w:rPr>
          <w:lang w:val="en-GB"/>
        </w:rPr>
        <w:t>There are two search methods and one shuffle method which are left empty for now:</w:t>
      </w:r>
    </w:p>
    <w:p w:rsidR="00C27D96" w:rsidRDefault="00C27D96" w:rsidP="008E325A">
      <w:pPr>
        <w:jc w:val="center"/>
        <w:rPr>
          <w:lang w:val="en-GB"/>
        </w:rPr>
      </w:pPr>
      <w:r w:rsidRPr="00C27D96">
        <w:rPr>
          <w:noProof/>
        </w:rPr>
        <w:drawing>
          <wp:inline distT="0" distB="0" distL="0" distR="0" wp14:anchorId="5EAA91FC" wp14:editId="433E973B">
            <wp:extent cx="2911420" cy="2321474"/>
            <wp:effectExtent l="19050" t="19050" r="22860" b="222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3515" cy="2339092"/>
                    </a:xfrm>
                    <a:prstGeom prst="rect">
                      <a:avLst/>
                    </a:prstGeom>
                    <a:ln>
                      <a:solidFill>
                        <a:schemeClr val="tx1"/>
                      </a:solidFill>
                    </a:ln>
                  </pic:spPr>
                </pic:pic>
              </a:graphicData>
            </a:graphic>
          </wp:inline>
        </w:drawing>
      </w:r>
    </w:p>
    <w:p w:rsidR="00C27D96" w:rsidRDefault="00C27D96" w:rsidP="0042203A">
      <w:pPr>
        <w:jc w:val="both"/>
        <w:rPr>
          <w:lang w:val="en-GB"/>
        </w:rPr>
      </w:pPr>
      <w:r>
        <w:rPr>
          <w:lang w:val="en-GB"/>
        </w:rPr>
        <w:t xml:space="preserve">Finally, there are two methods which can be useful when testing your code – </w:t>
      </w:r>
      <w:r w:rsidRPr="00E02595">
        <w:rPr>
          <w:b/>
          <w:noProof/>
          <w:lang w:val="en-GB"/>
        </w:rPr>
        <w:t>ToArray</w:t>
      </w:r>
      <w:r>
        <w:rPr>
          <w:lang w:val="en-GB"/>
        </w:rPr>
        <w:t xml:space="preserve"> returns the elements in the collection as an array and </w:t>
      </w:r>
      <w:r w:rsidRPr="00E02595">
        <w:rPr>
          <w:b/>
          <w:noProof/>
          <w:lang w:val="en-GB"/>
        </w:rPr>
        <w:t>ToString</w:t>
      </w:r>
      <w:r>
        <w:rPr>
          <w:lang w:val="en-GB"/>
        </w:rPr>
        <w:t xml:space="preserve"> prints the elements in a nice format.</w:t>
      </w:r>
    </w:p>
    <w:p w:rsidR="00C27D96" w:rsidRDefault="00C27D96" w:rsidP="008E325A">
      <w:pPr>
        <w:jc w:val="center"/>
        <w:rPr>
          <w:lang w:val="en-GB"/>
        </w:rPr>
      </w:pPr>
      <w:r w:rsidRPr="00C27D96">
        <w:rPr>
          <w:noProof/>
        </w:rPr>
        <w:drawing>
          <wp:inline distT="0" distB="0" distL="0" distR="0" wp14:anchorId="415B124B" wp14:editId="44CE2230">
            <wp:extent cx="3531622" cy="1556442"/>
            <wp:effectExtent l="19050" t="19050" r="12065" b="2476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5815" cy="1562697"/>
                    </a:xfrm>
                    <a:prstGeom prst="rect">
                      <a:avLst/>
                    </a:prstGeom>
                    <a:ln>
                      <a:solidFill>
                        <a:schemeClr val="tx1"/>
                      </a:solidFill>
                    </a:ln>
                  </pic:spPr>
                </pic:pic>
              </a:graphicData>
            </a:graphic>
          </wp:inline>
        </w:drawing>
      </w:r>
    </w:p>
    <w:p w:rsidR="00C27D96" w:rsidRDefault="00C27D96" w:rsidP="0042203A">
      <w:pPr>
        <w:jc w:val="both"/>
        <w:rPr>
          <w:lang w:val="en-GB"/>
        </w:rPr>
      </w:pPr>
      <w:r w:rsidRPr="00E02595">
        <w:rPr>
          <w:b/>
          <w:lang w:val="en-GB"/>
        </w:rPr>
        <w:t>Note</w:t>
      </w:r>
      <w:r>
        <w:rPr>
          <w:lang w:val="en-GB"/>
        </w:rPr>
        <w:t xml:space="preserve">: Interpolated strings are a feature in C# 6. The </w:t>
      </w:r>
      <w:r>
        <w:rPr>
          <w:noProof/>
          <w:lang w:val="en-GB"/>
        </w:rPr>
        <w:t>ToString</w:t>
      </w:r>
      <w:r>
        <w:rPr>
          <w:lang w:val="en-GB"/>
        </w:rPr>
        <w:t xml:space="preserve"> method above is equivalent to:</w:t>
      </w:r>
    </w:p>
    <w:p w:rsidR="00C27D96" w:rsidRDefault="00C27D96" w:rsidP="008E325A">
      <w:pPr>
        <w:jc w:val="center"/>
        <w:rPr>
          <w:lang w:val="en-GB"/>
        </w:rPr>
      </w:pPr>
      <w:r w:rsidRPr="00C27D96">
        <w:rPr>
          <w:noProof/>
        </w:rPr>
        <w:drawing>
          <wp:inline distT="0" distB="0" distL="0" distR="0" wp14:anchorId="586943D4" wp14:editId="3AAE24CE">
            <wp:extent cx="4842344" cy="791934"/>
            <wp:effectExtent l="19050" t="19050" r="15875" b="273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0844" cy="806408"/>
                    </a:xfrm>
                    <a:prstGeom prst="rect">
                      <a:avLst/>
                    </a:prstGeom>
                    <a:ln>
                      <a:solidFill>
                        <a:schemeClr val="tx1"/>
                      </a:solidFill>
                    </a:ln>
                  </pic:spPr>
                </pic:pic>
              </a:graphicData>
            </a:graphic>
          </wp:inline>
        </w:drawing>
      </w:r>
    </w:p>
    <w:p w:rsidR="00C27D96" w:rsidRDefault="00C27D96" w:rsidP="00C27D96">
      <w:pPr>
        <w:pStyle w:val="Heading3"/>
        <w:rPr>
          <w:lang w:val="en-GB"/>
        </w:rPr>
      </w:pPr>
      <w:r>
        <w:rPr>
          <w:lang w:val="en-GB"/>
        </w:rPr>
        <w:lastRenderedPageBreak/>
        <w:t>Unit Tests</w:t>
      </w:r>
    </w:p>
    <w:p w:rsidR="00C27D96" w:rsidRDefault="00C27D96" w:rsidP="0042203A">
      <w:pPr>
        <w:jc w:val="both"/>
        <w:rPr>
          <w:lang w:val="en-GB"/>
        </w:rPr>
      </w:pPr>
      <w:r>
        <w:rPr>
          <w:lang w:val="en-GB"/>
        </w:rPr>
        <w:t>The unit tests work with integer numbers. They test different scenarios and will help you get your implementations right.</w:t>
      </w:r>
    </w:p>
    <w:p w:rsidR="00C27D96" w:rsidRDefault="00C27D96" w:rsidP="0042203A">
      <w:pPr>
        <w:jc w:val="both"/>
        <w:rPr>
          <w:lang w:val="en-GB"/>
        </w:rPr>
      </w:pPr>
      <w:r>
        <w:rPr>
          <w:lang w:val="en-GB"/>
        </w:rPr>
        <w:t xml:space="preserve">In the beginning of the </w:t>
      </w:r>
      <w:r w:rsidRPr="00E02595">
        <w:rPr>
          <w:b/>
          <w:noProof/>
          <w:lang w:val="en-GB"/>
        </w:rPr>
        <w:t>SortTests</w:t>
      </w:r>
      <w:r>
        <w:rPr>
          <w:lang w:val="en-GB"/>
        </w:rPr>
        <w:t xml:space="preserve"> class we define a static </w:t>
      </w:r>
      <w:r>
        <w:rPr>
          <w:noProof/>
          <w:lang w:val="en-GB"/>
        </w:rPr>
        <w:t>ISorter</w:t>
      </w:r>
      <w:r>
        <w:rPr>
          <w:lang w:val="en-GB"/>
        </w:rPr>
        <w:t xml:space="preserve">, currently it will be a </w:t>
      </w:r>
      <w:r>
        <w:rPr>
          <w:noProof/>
          <w:lang w:val="en-GB"/>
        </w:rPr>
        <w:t>Quicksorter</w:t>
      </w:r>
      <w:r>
        <w:rPr>
          <w:lang w:val="en-GB"/>
        </w:rPr>
        <w:t xml:space="preserve">. When implementing and testing the rest of the classes for your homework, remember to change the sorter with the one you want to test, e.g. </w:t>
      </w:r>
      <w:r>
        <w:rPr>
          <w:noProof/>
          <w:lang w:val="en-GB"/>
        </w:rPr>
        <w:t>MergeSorter</w:t>
      </w:r>
      <w:r w:rsidR="008E325A">
        <w:rPr>
          <w:lang w:val="en-GB"/>
        </w:rPr>
        <w:t>&lt;int&gt;</w:t>
      </w:r>
      <w:r>
        <w:rPr>
          <w:lang w:val="en-GB"/>
        </w:rPr>
        <w:t>:</w:t>
      </w:r>
    </w:p>
    <w:p w:rsidR="00C27D96" w:rsidRDefault="00C27D96" w:rsidP="008E325A">
      <w:pPr>
        <w:jc w:val="center"/>
        <w:rPr>
          <w:lang w:val="en-GB"/>
        </w:rPr>
      </w:pPr>
      <w:r w:rsidRPr="00C27D96">
        <w:rPr>
          <w:noProof/>
        </w:rPr>
        <w:drawing>
          <wp:inline distT="0" distB="0" distL="0" distR="0" wp14:anchorId="0EF6E72B" wp14:editId="5D3AEC6E">
            <wp:extent cx="5804453" cy="340412"/>
            <wp:effectExtent l="19050" t="19050" r="25400" b="215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88703" cy="351218"/>
                    </a:xfrm>
                    <a:prstGeom prst="rect">
                      <a:avLst/>
                    </a:prstGeom>
                    <a:ln>
                      <a:solidFill>
                        <a:schemeClr val="tx1"/>
                      </a:solidFill>
                    </a:ln>
                  </pic:spPr>
                </pic:pic>
              </a:graphicData>
            </a:graphic>
          </wp:inline>
        </w:drawing>
      </w:r>
    </w:p>
    <w:p w:rsidR="00534EB2" w:rsidRDefault="00534EB2" w:rsidP="00534EB2">
      <w:pPr>
        <w:pStyle w:val="Heading1"/>
        <w:rPr>
          <w:noProof/>
          <w:lang w:val="en-GB"/>
        </w:rPr>
      </w:pPr>
      <w:r>
        <w:rPr>
          <w:noProof/>
          <w:lang w:val="en-GB"/>
        </w:rPr>
        <w:t>Part II – Implement Quicksort</w:t>
      </w:r>
    </w:p>
    <w:p w:rsidR="00CB0C7D" w:rsidRDefault="00CB0C7D" w:rsidP="00CB0C7D">
      <w:pPr>
        <w:pStyle w:val="Heading2"/>
        <w:rPr>
          <w:lang w:val="en-GB"/>
        </w:rPr>
      </w:pPr>
      <w:r>
        <w:rPr>
          <w:lang w:val="en-GB"/>
        </w:rPr>
        <w:t>Setup</w:t>
      </w:r>
    </w:p>
    <w:p w:rsidR="00CB0C7D" w:rsidRDefault="00482366" w:rsidP="00F4766E">
      <w:pPr>
        <w:jc w:val="both"/>
        <w:rPr>
          <w:lang w:val="en-GB"/>
        </w:rPr>
      </w:pPr>
      <w:r>
        <w:rPr>
          <w:lang w:val="en-GB"/>
        </w:rPr>
        <w:t>Let’s declare a collection of 5 elements</w:t>
      </w:r>
      <w:r w:rsidR="008E325A">
        <w:rPr>
          <w:lang w:val="en-GB"/>
        </w:rPr>
        <w:t xml:space="preserve"> to work with for now. Create it in the Main method of the </w:t>
      </w:r>
      <w:r w:rsidR="008E325A" w:rsidRPr="00E02595">
        <w:rPr>
          <w:b/>
          <w:noProof/>
          <w:lang w:val="en-GB"/>
        </w:rPr>
        <w:t>SortableCollectionPlayground</w:t>
      </w:r>
      <w:r w:rsidR="008E325A">
        <w:rPr>
          <w:lang w:val="en-GB"/>
        </w:rPr>
        <w:t xml:space="preserve"> class and call the Sort method using the </w:t>
      </w:r>
      <w:r w:rsidR="008E325A">
        <w:rPr>
          <w:noProof/>
          <w:lang w:val="en-GB"/>
        </w:rPr>
        <w:t>Quicksorter</w:t>
      </w:r>
      <w:r w:rsidR="008E325A">
        <w:rPr>
          <w:lang w:val="en-GB"/>
        </w:rPr>
        <w:t>. Printing the collection will be an easy way to see if the sorter works as intended:</w:t>
      </w:r>
    </w:p>
    <w:p w:rsidR="008E325A" w:rsidRDefault="008E325A" w:rsidP="00411CDB">
      <w:pPr>
        <w:jc w:val="center"/>
        <w:rPr>
          <w:lang w:val="en-GB"/>
        </w:rPr>
      </w:pPr>
      <w:r w:rsidRPr="008E325A">
        <w:rPr>
          <w:noProof/>
        </w:rPr>
        <w:drawing>
          <wp:inline distT="0" distB="0" distL="0" distR="0" wp14:anchorId="034C1223" wp14:editId="2BE227C6">
            <wp:extent cx="4993420" cy="1025198"/>
            <wp:effectExtent l="19050" t="19050" r="17145" b="2286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8738" cy="1028343"/>
                    </a:xfrm>
                    <a:prstGeom prst="rect">
                      <a:avLst/>
                    </a:prstGeom>
                    <a:ln>
                      <a:solidFill>
                        <a:schemeClr val="tx1"/>
                      </a:solidFill>
                    </a:ln>
                  </pic:spPr>
                </pic:pic>
              </a:graphicData>
            </a:graphic>
          </wp:inline>
        </w:drawing>
      </w:r>
    </w:p>
    <w:p w:rsidR="00B40669" w:rsidRDefault="00411CDB" w:rsidP="00C80804">
      <w:pPr>
        <w:pStyle w:val="Heading2"/>
        <w:rPr>
          <w:lang w:val="en-GB"/>
        </w:rPr>
      </w:pPr>
      <w:r>
        <w:rPr>
          <w:lang w:val="en-GB"/>
        </w:rPr>
        <w:t>Learn About Quicksort</w:t>
      </w:r>
    </w:p>
    <w:p w:rsidR="00411CDB" w:rsidRDefault="00411CDB" w:rsidP="0042203A">
      <w:pPr>
        <w:jc w:val="both"/>
        <w:rPr>
          <w:lang w:val="en-GB"/>
        </w:rPr>
      </w:pPr>
      <w:r>
        <w:rPr>
          <w:lang w:val="en-GB"/>
        </w:rPr>
        <w:t xml:space="preserve">You can learn about the Quicksort algorithm from </w:t>
      </w:r>
      <w:hyperlink r:id="rId21" w:history="1">
        <w:r w:rsidRPr="00411CDB">
          <w:rPr>
            <w:rStyle w:val="Hyperlink"/>
            <w:lang w:val="en-GB"/>
          </w:rPr>
          <w:t>Wikipedia</w:t>
        </w:r>
      </w:hyperlink>
      <w:r>
        <w:rPr>
          <w:lang w:val="en-GB"/>
        </w:rPr>
        <w:t>.</w:t>
      </w:r>
    </w:p>
    <w:p w:rsidR="00411CDB" w:rsidRDefault="00411CDB" w:rsidP="0042203A">
      <w:pPr>
        <w:jc w:val="both"/>
        <w:rPr>
          <w:lang w:val="en-GB"/>
        </w:rPr>
      </w:pPr>
      <w:r>
        <w:rPr>
          <w:lang w:val="en-GB"/>
        </w:rPr>
        <w:t xml:space="preserve">A great tool for visualizing the algorithm (along with many others) is available at </w:t>
      </w:r>
      <w:hyperlink r:id="rId22" w:history="1">
        <w:r w:rsidRPr="00411CDB">
          <w:rPr>
            <w:rStyle w:val="Hyperlink"/>
            <w:lang w:val="en-GB"/>
          </w:rPr>
          <w:t>Visualgo.net</w:t>
        </w:r>
      </w:hyperlink>
      <w:r>
        <w:rPr>
          <w:lang w:val="en-GB"/>
        </w:rPr>
        <w:t>.</w:t>
      </w:r>
    </w:p>
    <w:p w:rsidR="00411CDB" w:rsidRDefault="00411CDB" w:rsidP="0042203A">
      <w:pPr>
        <w:jc w:val="both"/>
        <w:rPr>
          <w:lang w:val="en-GB"/>
        </w:rPr>
      </w:pPr>
      <w:r>
        <w:rPr>
          <w:lang w:val="en-GB"/>
        </w:rPr>
        <w:t>The algorithm in short:</w:t>
      </w:r>
    </w:p>
    <w:p w:rsidR="00411CDB" w:rsidRPr="00ED51C7" w:rsidRDefault="00411CDB" w:rsidP="0042203A">
      <w:pPr>
        <w:pStyle w:val="ListParagraph"/>
        <w:numPr>
          <w:ilvl w:val="0"/>
          <w:numId w:val="14"/>
        </w:numPr>
        <w:jc w:val="both"/>
        <w:rPr>
          <w:lang w:val="en-GB"/>
        </w:rPr>
      </w:pPr>
      <w:r w:rsidRPr="00ED51C7">
        <w:rPr>
          <w:lang w:val="en-GB"/>
        </w:rPr>
        <w:t xml:space="preserve">Quicksort takes unsorted partitions of an array and sorts them. Initially, the entire array is unsorted. </w:t>
      </w:r>
    </w:p>
    <w:p w:rsidR="00411CDB" w:rsidRPr="00ED51C7" w:rsidRDefault="00411CDB" w:rsidP="0042203A">
      <w:pPr>
        <w:pStyle w:val="ListParagraph"/>
        <w:numPr>
          <w:ilvl w:val="0"/>
          <w:numId w:val="14"/>
        </w:numPr>
        <w:jc w:val="both"/>
        <w:rPr>
          <w:noProof/>
          <w:lang w:val="en-GB"/>
        </w:rPr>
      </w:pPr>
      <w:r w:rsidRPr="00ED51C7">
        <w:rPr>
          <w:lang w:val="en-GB"/>
        </w:rPr>
        <w:t xml:space="preserve">We pick a </w:t>
      </w:r>
      <w:r w:rsidRPr="00E02595">
        <w:rPr>
          <w:b/>
          <w:lang w:val="en-GB"/>
        </w:rPr>
        <w:t>pivot</w:t>
      </w:r>
      <w:r w:rsidRPr="00ED51C7">
        <w:rPr>
          <w:lang w:val="en-GB"/>
        </w:rPr>
        <w:t xml:space="preserve"> element, this is the first element of an unsorted partition. The goal is to move the pivot to its correct place in the array. We declare a </w:t>
      </w:r>
      <w:r w:rsidRPr="00E02595">
        <w:rPr>
          <w:b/>
          <w:noProof/>
          <w:lang w:val="en-GB"/>
        </w:rPr>
        <w:t>storeIndex</w:t>
      </w:r>
      <w:r w:rsidRPr="00ED51C7">
        <w:rPr>
          <w:lang w:val="en-GB"/>
        </w:rPr>
        <w:t xml:space="preserve"> – this is the index where pivot will be moved to; initially </w:t>
      </w:r>
      <w:r w:rsidRPr="00E02595">
        <w:rPr>
          <w:b/>
          <w:noProof/>
          <w:lang w:val="en-GB"/>
        </w:rPr>
        <w:t>storeIndex = pivotIndex + 1</w:t>
      </w:r>
      <w:r w:rsidRPr="00ED51C7">
        <w:rPr>
          <w:noProof/>
          <w:lang w:val="en-GB"/>
        </w:rPr>
        <w:t>.</w:t>
      </w:r>
    </w:p>
    <w:p w:rsidR="00411CDB" w:rsidRPr="00ED51C7" w:rsidRDefault="00411CDB" w:rsidP="0042203A">
      <w:pPr>
        <w:pStyle w:val="ListParagraph"/>
        <w:numPr>
          <w:ilvl w:val="0"/>
          <w:numId w:val="14"/>
        </w:numPr>
        <w:jc w:val="both"/>
        <w:rPr>
          <w:lang w:val="en-GB"/>
        </w:rPr>
      </w:pPr>
      <w:r w:rsidRPr="00ED51C7">
        <w:rPr>
          <w:noProof/>
          <w:lang w:val="en-GB"/>
        </w:rPr>
        <w:t xml:space="preserve">Every element is </w:t>
      </w:r>
      <w:r w:rsidRPr="00E02595">
        <w:rPr>
          <w:b/>
          <w:noProof/>
          <w:lang w:val="en-GB"/>
        </w:rPr>
        <w:t>compared</w:t>
      </w:r>
      <w:r w:rsidRPr="00ED51C7">
        <w:rPr>
          <w:noProof/>
          <w:lang w:val="en-GB"/>
        </w:rPr>
        <w:t xml:space="preserve"> to the pivot. If the element is smaller than pivot, it is swapped with the element</w:t>
      </w:r>
      <w:r w:rsidRPr="00ED51C7">
        <w:rPr>
          <w:lang w:val="en-GB"/>
        </w:rPr>
        <w:t xml:space="preserve"> currently at the </w:t>
      </w:r>
      <w:r w:rsidRPr="00ED51C7">
        <w:rPr>
          <w:noProof/>
          <w:lang w:val="en-GB"/>
        </w:rPr>
        <w:t>storeIndex</w:t>
      </w:r>
      <w:r w:rsidRPr="00ED51C7">
        <w:rPr>
          <w:lang w:val="en-GB"/>
        </w:rPr>
        <w:t xml:space="preserve"> and the </w:t>
      </w:r>
      <w:r w:rsidRPr="00ED51C7">
        <w:rPr>
          <w:noProof/>
          <w:lang w:val="en-GB"/>
        </w:rPr>
        <w:t>storeIndex</w:t>
      </w:r>
      <w:r w:rsidRPr="00ED51C7">
        <w:rPr>
          <w:lang w:val="en-GB"/>
        </w:rPr>
        <w:t xml:space="preserve"> is incremented. The result of this is that when we’re done and we move pivot to the </w:t>
      </w:r>
      <w:r w:rsidRPr="00ED51C7">
        <w:rPr>
          <w:noProof/>
          <w:lang w:val="en-GB"/>
        </w:rPr>
        <w:t>storeIndex</w:t>
      </w:r>
      <w:r w:rsidRPr="00ED51C7">
        <w:rPr>
          <w:lang w:val="en-GB"/>
        </w:rPr>
        <w:t>, all elements to the left of it will be smaller than it, and all elements to the right will be larger. This means pivot is where it should be.</w:t>
      </w:r>
    </w:p>
    <w:p w:rsidR="00411CDB" w:rsidRPr="00ED51C7" w:rsidRDefault="00411CDB" w:rsidP="0042203A">
      <w:pPr>
        <w:pStyle w:val="ListParagraph"/>
        <w:numPr>
          <w:ilvl w:val="0"/>
          <w:numId w:val="14"/>
        </w:numPr>
        <w:jc w:val="both"/>
        <w:rPr>
          <w:lang w:val="en-GB"/>
        </w:rPr>
      </w:pPr>
      <w:r w:rsidRPr="00ED51C7">
        <w:rPr>
          <w:lang w:val="en-GB"/>
        </w:rPr>
        <w:t xml:space="preserve">With pivot moved to its correct place, we now have two unsorted partitions – one to the left of it and one to the right. We </w:t>
      </w:r>
      <w:r w:rsidRPr="00E02595">
        <w:rPr>
          <w:b/>
          <w:lang w:val="en-GB"/>
        </w:rPr>
        <w:t>call the procedure recursively</w:t>
      </w:r>
      <w:r w:rsidRPr="00ED51C7">
        <w:rPr>
          <w:lang w:val="en-GB"/>
        </w:rPr>
        <w:t xml:space="preserve"> for these partitions.</w:t>
      </w:r>
      <w:r w:rsidR="00ED51C7" w:rsidRPr="00ED51C7">
        <w:rPr>
          <w:lang w:val="en-GB"/>
        </w:rPr>
        <w:t xml:space="preserve"> The bottom of the recursion is when a partition has a size of 1, which is by definition sorted.</w:t>
      </w:r>
    </w:p>
    <w:p w:rsidR="00C80804" w:rsidRDefault="00E464C7" w:rsidP="00C80804">
      <w:pPr>
        <w:pStyle w:val="Heading2"/>
        <w:rPr>
          <w:lang w:val="en-GB"/>
        </w:rPr>
      </w:pPr>
      <w:r>
        <w:rPr>
          <w:lang w:val="en-GB"/>
        </w:rPr>
        <w:lastRenderedPageBreak/>
        <w:t xml:space="preserve">Write the </w:t>
      </w:r>
      <w:r w:rsidR="00ED51C7">
        <w:rPr>
          <w:noProof/>
          <w:lang w:val="en-GB"/>
        </w:rPr>
        <w:t>Quicksort</w:t>
      </w:r>
      <w:r>
        <w:rPr>
          <w:lang w:val="en-GB"/>
        </w:rPr>
        <w:t xml:space="preserve"> Method</w:t>
      </w:r>
    </w:p>
    <w:p w:rsidR="00D46D07" w:rsidRDefault="00ED51C7" w:rsidP="00274EC0">
      <w:pPr>
        <w:jc w:val="both"/>
        <w:rPr>
          <w:noProof/>
          <w:lang w:val="en-GB"/>
        </w:rPr>
      </w:pPr>
      <w:r>
        <w:rPr>
          <w:noProof/>
          <w:lang w:val="en-GB"/>
        </w:rPr>
        <w:t>As discussed, the algorithm works on a partition of the array, which means we need to know the start and end indices of the partition. In our case, we’re using a List&lt;T&gt; instead of an array, so the method singature will be as follows:</w:t>
      </w:r>
    </w:p>
    <w:p w:rsidR="00ED51C7" w:rsidRDefault="00ED51C7" w:rsidP="00ED51C7">
      <w:pPr>
        <w:jc w:val="center"/>
        <w:rPr>
          <w:noProof/>
          <w:lang w:val="en-GB"/>
        </w:rPr>
      </w:pPr>
      <w:r w:rsidRPr="00ED51C7">
        <w:rPr>
          <w:noProof/>
        </w:rPr>
        <w:drawing>
          <wp:inline distT="0" distB="0" distL="0" distR="0" wp14:anchorId="0E1803CF" wp14:editId="7FA36EEE">
            <wp:extent cx="4233554" cy="388548"/>
            <wp:effectExtent l="19050" t="19050" r="14605" b="1206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57302" cy="418261"/>
                    </a:xfrm>
                    <a:prstGeom prst="rect">
                      <a:avLst/>
                    </a:prstGeom>
                    <a:ln>
                      <a:solidFill>
                        <a:schemeClr val="tx1"/>
                      </a:solidFill>
                    </a:ln>
                  </pic:spPr>
                </pic:pic>
              </a:graphicData>
            </a:graphic>
          </wp:inline>
        </w:drawing>
      </w:r>
    </w:p>
    <w:p w:rsidR="00ED51C7" w:rsidRDefault="00ED51C7" w:rsidP="00ED51C7">
      <w:pPr>
        <w:jc w:val="both"/>
        <w:rPr>
          <w:noProof/>
          <w:lang w:val="en-GB"/>
        </w:rPr>
      </w:pPr>
      <w:r>
        <w:rPr>
          <w:noProof/>
          <w:lang w:val="en-GB"/>
        </w:rPr>
        <w:t>First, remember to take care of the bottom</w:t>
      </w:r>
      <w:r w:rsidR="00E02595">
        <w:rPr>
          <w:noProof/>
          <w:lang w:val="en-GB"/>
        </w:rPr>
        <w:t xml:space="preserve"> of the recursion</w:t>
      </w:r>
      <w:r>
        <w:rPr>
          <w:noProof/>
          <w:lang w:val="en-GB"/>
        </w:rPr>
        <w:t xml:space="preserve">. The method should return when we have a single </w:t>
      </w:r>
      <w:r w:rsidR="00A70AE5">
        <w:rPr>
          <w:noProof/>
          <w:lang w:val="en-GB"/>
        </w:rPr>
        <w:t>element; we can do this by compa</w:t>
      </w:r>
      <w:r>
        <w:rPr>
          <w:noProof/>
          <w:lang w:val="en-GB"/>
        </w:rPr>
        <w:t>ring start and end:</w:t>
      </w:r>
    </w:p>
    <w:p w:rsidR="00ED51C7" w:rsidRDefault="00ED51C7" w:rsidP="00ED51C7">
      <w:pPr>
        <w:jc w:val="center"/>
        <w:rPr>
          <w:noProof/>
          <w:lang w:val="en-GB"/>
        </w:rPr>
      </w:pPr>
      <w:r w:rsidRPr="00ED51C7">
        <w:rPr>
          <w:noProof/>
        </w:rPr>
        <w:drawing>
          <wp:inline distT="0" distB="0" distL="0" distR="0" wp14:anchorId="7EDAE408" wp14:editId="1205DC3D">
            <wp:extent cx="1442852" cy="725412"/>
            <wp:effectExtent l="19050" t="19050" r="24130" b="177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73521" cy="740831"/>
                    </a:xfrm>
                    <a:prstGeom prst="rect">
                      <a:avLst/>
                    </a:prstGeom>
                    <a:ln>
                      <a:solidFill>
                        <a:schemeClr val="tx1"/>
                      </a:solidFill>
                    </a:ln>
                  </pic:spPr>
                </pic:pic>
              </a:graphicData>
            </a:graphic>
          </wp:inline>
        </w:drawing>
      </w:r>
    </w:p>
    <w:p w:rsidR="00ED51C7" w:rsidRDefault="00ED51C7" w:rsidP="00ED51C7">
      <w:pPr>
        <w:jc w:val="both"/>
        <w:rPr>
          <w:noProof/>
          <w:lang w:val="en-GB"/>
        </w:rPr>
      </w:pPr>
      <w:r>
        <w:rPr>
          <w:noProof/>
          <w:lang w:val="en-GB"/>
        </w:rPr>
        <w:t>We take the first element as pivot and storeIndex will be the next index:</w:t>
      </w:r>
    </w:p>
    <w:p w:rsidR="00ED51C7" w:rsidRDefault="00ED51C7" w:rsidP="00A70AE5">
      <w:pPr>
        <w:jc w:val="center"/>
        <w:rPr>
          <w:noProof/>
          <w:lang w:val="en-GB"/>
        </w:rPr>
      </w:pPr>
      <w:r w:rsidRPr="00ED51C7">
        <w:rPr>
          <w:noProof/>
        </w:rPr>
        <w:drawing>
          <wp:inline distT="0" distB="0" distL="0" distR="0" wp14:anchorId="60F7D599" wp14:editId="4F35299C">
            <wp:extent cx="2113808" cy="441069"/>
            <wp:effectExtent l="19050" t="19050" r="20320" b="165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54608" cy="449582"/>
                    </a:xfrm>
                    <a:prstGeom prst="rect">
                      <a:avLst/>
                    </a:prstGeom>
                    <a:ln>
                      <a:solidFill>
                        <a:schemeClr val="tx1"/>
                      </a:solidFill>
                    </a:ln>
                  </pic:spPr>
                </pic:pic>
              </a:graphicData>
            </a:graphic>
          </wp:inline>
        </w:drawing>
      </w:r>
    </w:p>
    <w:p w:rsidR="00ED51C7" w:rsidRDefault="00ED51C7" w:rsidP="00ED51C7">
      <w:pPr>
        <w:jc w:val="both"/>
        <w:rPr>
          <w:noProof/>
          <w:lang w:val="en-GB"/>
        </w:rPr>
      </w:pPr>
      <w:r>
        <w:rPr>
          <w:noProof/>
          <w:lang w:val="en-GB"/>
        </w:rPr>
        <w:t xml:space="preserve">Now it’s time to start comparing each element to pivot. We can use a for-loop and the </w:t>
      </w:r>
      <w:r w:rsidRPr="00E02595">
        <w:rPr>
          <w:b/>
          <w:noProof/>
          <w:lang w:val="en-GB"/>
        </w:rPr>
        <w:t>CompareTo</w:t>
      </w:r>
      <w:r>
        <w:rPr>
          <w:noProof/>
          <w:lang w:val="en-GB"/>
        </w:rPr>
        <w:t xml:space="preserve"> method (we are guaranteed to have the CompareTo method as we’ve placed the p</w:t>
      </w:r>
      <w:r w:rsidR="00A70AE5">
        <w:rPr>
          <w:noProof/>
          <w:lang w:val="en-GB"/>
        </w:rPr>
        <w:t>roper restriction on the generic</w:t>
      </w:r>
      <w:r>
        <w:rPr>
          <w:noProof/>
          <w:lang w:val="en-GB"/>
        </w:rPr>
        <w:t xml:space="preserve"> type T):</w:t>
      </w:r>
    </w:p>
    <w:p w:rsidR="00ED51C7" w:rsidRDefault="00ED51C7" w:rsidP="00A70AE5">
      <w:pPr>
        <w:jc w:val="center"/>
        <w:rPr>
          <w:noProof/>
          <w:lang w:val="en-GB"/>
        </w:rPr>
      </w:pPr>
      <w:r w:rsidRPr="00ED51C7">
        <w:rPr>
          <w:noProof/>
        </w:rPr>
        <w:drawing>
          <wp:inline distT="0" distB="0" distL="0" distR="0" wp14:anchorId="2A45F059" wp14:editId="06A68B6D">
            <wp:extent cx="3847605" cy="1573692"/>
            <wp:effectExtent l="19050" t="19050" r="19685" b="266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72196" cy="1583750"/>
                    </a:xfrm>
                    <a:prstGeom prst="rect">
                      <a:avLst/>
                    </a:prstGeom>
                    <a:ln>
                      <a:solidFill>
                        <a:schemeClr val="tx1"/>
                      </a:solidFill>
                    </a:ln>
                  </pic:spPr>
                </pic:pic>
              </a:graphicData>
            </a:graphic>
          </wp:inline>
        </w:drawing>
      </w:r>
    </w:p>
    <w:p w:rsidR="00ED51C7" w:rsidRDefault="00ED51C7" w:rsidP="00ED51C7">
      <w:pPr>
        <w:jc w:val="both"/>
        <w:rPr>
          <w:noProof/>
          <w:lang w:val="en-GB"/>
        </w:rPr>
      </w:pPr>
      <w:r>
        <w:rPr>
          <w:noProof/>
          <w:lang w:val="en-GB"/>
        </w:rPr>
        <w:t>Swapping the elements is trivial, you can extract a separate Swap method for the purpose. After the loop finishes, we need to decrement storeIndex</w:t>
      </w:r>
      <w:r w:rsidR="006F201A">
        <w:rPr>
          <w:noProof/>
          <w:lang w:val="en-GB"/>
        </w:rPr>
        <w:t>; think about why this is the case.</w:t>
      </w:r>
    </w:p>
    <w:p w:rsidR="006F201A" w:rsidRDefault="006F201A" w:rsidP="00ED51C7">
      <w:pPr>
        <w:jc w:val="both"/>
        <w:rPr>
          <w:noProof/>
          <w:lang w:val="en-GB"/>
        </w:rPr>
      </w:pPr>
      <w:r>
        <w:rPr>
          <w:noProof/>
          <w:lang w:val="en-GB"/>
        </w:rPr>
        <w:t>Swap the pivot and the element at storeIndex; this will place pivot where it should be:</w:t>
      </w:r>
    </w:p>
    <w:p w:rsidR="006F201A" w:rsidRDefault="006F201A" w:rsidP="00A70AE5">
      <w:pPr>
        <w:jc w:val="center"/>
        <w:rPr>
          <w:noProof/>
          <w:lang w:val="en-GB"/>
        </w:rPr>
      </w:pPr>
      <w:r w:rsidRPr="006F201A">
        <w:rPr>
          <w:noProof/>
        </w:rPr>
        <w:drawing>
          <wp:inline distT="0" distB="0" distL="0" distR="0" wp14:anchorId="37EB4044" wp14:editId="5E1FB8DD">
            <wp:extent cx="4898571" cy="270000"/>
            <wp:effectExtent l="19050" t="19050" r="16510" b="158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91895" cy="286167"/>
                    </a:xfrm>
                    <a:prstGeom prst="rect">
                      <a:avLst/>
                    </a:prstGeom>
                    <a:ln>
                      <a:solidFill>
                        <a:schemeClr val="tx1"/>
                      </a:solidFill>
                    </a:ln>
                  </pic:spPr>
                </pic:pic>
              </a:graphicData>
            </a:graphic>
          </wp:inline>
        </w:drawing>
      </w:r>
    </w:p>
    <w:p w:rsidR="00D46D07" w:rsidRDefault="006F201A" w:rsidP="006F201A">
      <w:pPr>
        <w:jc w:val="both"/>
        <w:rPr>
          <w:lang w:val="en-GB"/>
        </w:rPr>
      </w:pPr>
      <w:r>
        <w:rPr>
          <w:lang w:val="en-GB"/>
        </w:rPr>
        <w:t>Finally, we need to recursively sort the two partitions to the left and to the ri</w:t>
      </w:r>
      <w:r w:rsidR="00A70AE5">
        <w:rPr>
          <w:lang w:val="en-GB"/>
        </w:rPr>
        <w:t>ght of pivot (now</w:t>
      </w:r>
      <w:r>
        <w:rPr>
          <w:lang w:val="en-GB"/>
        </w:rPr>
        <w:t xml:space="preserve"> located at </w:t>
      </w:r>
      <w:r>
        <w:rPr>
          <w:noProof/>
          <w:lang w:val="en-GB"/>
        </w:rPr>
        <w:t>storeIndex</w:t>
      </w:r>
      <w:r>
        <w:rPr>
          <w:lang w:val="en-GB"/>
        </w:rPr>
        <w:t>):</w:t>
      </w:r>
    </w:p>
    <w:p w:rsidR="006F201A" w:rsidRDefault="006F201A" w:rsidP="00A70AE5">
      <w:pPr>
        <w:jc w:val="center"/>
        <w:rPr>
          <w:lang w:val="en-GB"/>
        </w:rPr>
      </w:pPr>
      <w:r w:rsidRPr="006F201A">
        <w:rPr>
          <w:noProof/>
        </w:rPr>
        <w:drawing>
          <wp:inline distT="0" distB="0" distL="0" distR="0" wp14:anchorId="4026806D" wp14:editId="481C9FDD">
            <wp:extent cx="4839054" cy="483113"/>
            <wp:effectExtent l="19050" t="19050" r="19050" b="1270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22238" cy="501401"/>
                    </a:xfrm>
                    <a:prstGeom prst="rect">
                      <a:avLst/>
                    </a:prstGeom>
                    <a:ln>
                      <a:solidFill>
                        <a:schemeClr val="tx1"/>
                      </a:solidFill>
                    </a:ln>
                  </pic:spPr>
                </pic:pic>
              </a:graphicData>
            </a:graphic>
          </wp:inline>
        </w:drawing>
      </w:r>
    </w:p>
    <w:p w:rsidR="006F201A" w:rsidRDefault="006F201A" w:rsidP="006F201A">
      <w:pPr>
        <w:jc w:val="both"/>
        <w:rPr>
          <w:lang w:val="en-GB"/>
        </w:rPr>
      </w:pPr>
      <w:r>
        <w:rPr>
          <w:lang w:val="en-GB"/>
        </w:rPr>
        <w:t xml:space="preserve">And before we test, call the Quicksort method in the Sort method of the </w:t>
      </w:r>
      <w:r>
        <w:rPr>
          <w:noProof/>
          <w:lang w:val="en-GB"/>
        </w:rPr>
        <w:t>Quicksorter</w:t>
      </w:r>
      <w:r>
        <w:rPr>
          <w:lang w:val="en-GB"/>
        </w:rPr>
        <w:t xml:space="preserve"> class; we view the entire collection as a partition, so start = 0 and end = number of elements - 1:</w:t>
      </w:r>
    </w:p>
    <w:p w:rsidR="006F201A" w:rsidRPr="00D46D07" w:rsidRDefault="006F201A" w:rsidP="00A70AE5">
      <w:pPr>
        <w:jc w:val="center"/>
        <w:rPr>
          <w:lang w:val="en-GB"/>
        </w:rPr>
      </w:pPr>
      <w:r w:rsidRPr="006F201A">
        <w:rPr>
          <w:noProof/>
        </w:rPr>
        <w:lastRenderedPageBreak/>
        <w:drawing>
          <wp:inline distT="0" distB="0" distL="0" distR="0" wp14:anchorId="5270783D" wp14:editId="67C52DA0">
            <wp:extent cx="3705101" cy="616308"/>
            <wp:effectExtent l="19050" t="19050" r="10160" b="1270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17532" cy="635010"/>
                    </a:xfrm>
                    <a:prstGeom prst="rect">
                      <a:avLst/>
                    </a:prstGeom>
                    <a:ln>
                      <a:solidFill>
                        <a:schemeClr val="tx1"/>
                      </a:solidFill>
                    </a:ln>
                  </pic:spPr>
                </pic:pic>
              </a:graphicData>
            </a:graphic>
          </wp:inline>
        </w:drawing>
      </w:r>
    </w:p>
    <w:p w:rsidR="00D5685D" w:rsidRDefault="008E2FB3" w:rsidP="008E2FB3">
      <w:pPr>
        <w:pStyle w:val="Heading2"/>
        <w:ind w:left="0" w:firstLine="0"/>
        <w:rPr>
          <w:lang w:val="en-GB"/>
        </w:rPr>
      </w:pPr>
      <w:r w:rsidRPr="008E2FB3">
        <w:rPr>
          <w:lang w:val="en-GB"/>
        </w:rPr>
        <w:t xml:space="preserve">Test the </w:t>
      </w:r>
      <w:r w:rsidR="00E464C7">
        <w:rPr>
          <w:lang w:val="en-GB"/>
        </w:rPr>
        <w:t>Code</w:t>
      </w:r>
    </w:p>
    <w:p w:rsidR="00C054D6" w:rsidRDefault="00D46D07" w:rsidP="00A70AE5">
      <w:pPr>
        <w:jc w:val="both"/>
        <w:rPr>
          <w:lang w:val="en-GB"/>
        </w:rPr>
      </w:pPr>
      <w:r>
        <w:rPr>
          <w:lang w:val="en-GB"/>
        </w:rPr>
        <w:t xml:space="preserve">Run the </w:t>
      </w:r>
      <w:r w:rsidR="006F201A">
        <w:rPr>
          <w:lang w:val="en-GB"/>
        </w:rPr>
        <w:t xml:space="preserve">unit tests in the </w:t>
      </w:r>
      <w:r w:rsidR="006F201A" w:rsidRPr="00E02595">
        <w:rPr>
          <w:b/>
          <w:noProof/>
          <w:lang w:val="en-GB"/>
        </w:rPr>
        <w:t>SortTests</w:t>
      </w:r>
      <w:r w:rsidR="006F201A">
        <w:rPr>
          <w:lang w:val="en-GB"/>
        </w:rPr>
        <w:t xml:space="preserve"> class. They should all pass. If the collection has 0 or 1 element</w:t>
      </w:r>
      <w:r w:rsidR="00A70AE5">
        <w:rPr>
          <w:lang w:val="en-GB"/>
        </w:rPr>
        <w:t>s</w:t>
      </w:r>
      <w:r w:rsidR="006F201A">
        <w:rPr>
          <w:lang w:val="en-GB"/>
        </w:rPr>
        <w:t xml:space="preserve"> in it, the Quicksort method will simply finish</w:t>
      </w:r>
      <w:r w:rsidR="00A70AE5">
        <w:rPr>
          <w:lang w:val="en-GB"/>
        </w:rPr>
        <w:t xml:space="preserve"> on the first step which is a correct behaviour. </w:t>
      </w:r>
    </w:p>
    <w:p w:rsidR="00A70AE5" w:rsidRDefault="00117663" w:rsidP="00A70AE5">
      <w:pPr>
        <w:jc w:val="center"/>
        <w:rPr>
          <w:lang w:val="en-GB"/>
        </w:rPr>
      </w:pPr>
      <w:r w:rsidRPr="00117663">
        <w:rPr>
          <w:noProof/>
        </w:rPr>
        <w:drawing>
          <wp:inline distT="0" distB="0" distL="0" distR="0" wp14:anchorId="4CF81566" wp14:editId="63765D90">
            <wp:extent cx="3087584" cy="1752413"/>
            <wp:effectExtent l="19050" t="19050" r="17780" b="1968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96036" cy="1757210"/>
                    </a:xfrm>
                    <a:prstGeom prst="rect">
                      <a:avLst/>
                    </a:prstGeom>
                    <a:ln>
                      <a:solidFill>
                        <a:schemeClr val="tx1"/>
                      </a:solidFill>
                    </a:ln>
                  </pic:spPr>
                </pic:pic>
              </a:graphicData>
            </a:graphic>
          </wp:inline>
        </w:drawing>
      </w:r>
    </w:p>
    <w:p w:rsidR="00A70AE5" w:rsidRDefault="00A70AE5" w:rsidP="00A70AE5">
      <w:pPr>
        <w:jc w:val="both"/>
        <w:rPr>
          <w:lang w:val="en-GB"/>
        </w:rPr>
      </w:pPr>
      <w:r>
        <w:rPr>
          <w:lang w:val="en-GB"/>
        </w:rPr>
        <w:t>Run the main method. It should produce the following:</w:t>
      </w:r>
    </w:p>
    <w:p w:rsidR="00A70AE5" w:rsidRDefault="00A70AE5" w:rsidP="00A70AE5">
      <w:pPr>
        <w:jc w:val="center"/>
        <w:rPr>
          <w:lang w:val="en-GB"/>
        </w:rPr>
      </w:pPr>
      <w:r w:rsidRPr="00A70AE5">
        <w:rPr>
          <w:noProof/>
        </w:rPr>
        <w:drawing>
          <wp:inline distT="0" distB="0" distL="0" distR="0" wp14:anchorId="042F3C72" wp14:editId="70FE3E8C">
            <wp:extent cx="3164774" cy="991810"/>
            <wp:effectExtent l="19050" t="19050" r="17145" b="184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84831" cy="998096"/>
                    </a:xfrm>
                    <a:prstGeom prst="rect">
                      <a:avLst/>
                    </a:prstGeom>
                    <a:ln>
                      <a:solidFill>
                        <a:schemeClr val="tx1"/>
                      </a:solidFill>
                    </a:ln>
                  </pic:spPr>
                </pic:pic>
              </a:graphicData>
            </a:graphic>
          </wp:inline>
        </w:drawing>
      </w:r>
    </w:p>
    <w:p w:rsidR="00A70AE5" w:rsidRDefault="00A70AE5" w:rsidP="00A70AE5">
      <w:pPr>
        <w:jc w:val="both"/>
        <w:rPr>
          <w:lang w:val="en-GB"/>
        </w:rPr>
      </w:pPr>
      <w:r>
        <w:rPr>
          <w:lang w:val="en-GB"/>
        </w:rPr>
        <w:t xml:space="preserve">It all seems correct. </w:t>
      </w:r>
    </w:p>
    <w:p w:rsidR="00A70AE5" w:rsidRDefault="00A70AE5" w:rsidP="00A70AE5">
      <w:pPr>
        <w:jc w:val="both"/>
        <w:rPr>
          <w:lang w:val="en-GB"/>
        </w:rPr>
      </w:pPr>
      <w:r>
        <w:rPr>
          <w:lang w:val="en-GB"/>
        </w:rPr>
        <w:t>If you want, you can go through the process step by step with the debugger</w:t>
      </w:r>
      <w:r w:rsidR="00E02595">
        <w:rPr>
          <w:lang w:val="en-GB"/>
        </w:rPr>
        <w:t xml:space="preserve"> and see how the pivot is moved and along the way – how all elements smaller than pivot are move to the left of it</w:t>
      </w:r>
      <w:r>
        <w:rPr>
          <w:lang w:val="en-GB"/>
        </w:rPr>
        <w:t xml:space="preserve">. </w:t>
      </w:r>
    </w:p>
    <w:p w:rsidR="00CF4E8D" w:rsidRDefault="00CF4E8D" w:rsidP="00D46D07">
      <w:pPr>
        <w:rPr>
          <w:noProof/>
          <w:lang w:val="en-GB"/>
        </w:rPr>
      </w:pPr>
    </w:p>
    <w:p w:rsidR="008544A8" w:rsidRDefault="008544A8" w:rsidP="003C1BC2">
      <w:pPr>
        <w:pStyle w:val="Heading1"/>
        <w:rPr>
          <w:lang w:val="en-GB"/>
        </w:rPr>
      </w:pPr>
      <w:r>
        <w:rPr>
          <w:noProof/>
          <w:lang w:val="en-GB"/>
        </w:rPr>
        <w:t>Part II</w:t>
      </w:r>
      <w:r w:rsidR="00534EB2">
        <w:rPr>
          <w:noProof/>
          <w:lang w:val="en-GB"/>
        </w:rPr>
        <w:t>I</w:t>
      </w:r>
      <w:r>
        <w:rPr>
          <w:noProof/>
          <w:lang w:val="en-GB"/>
        </w:rPr>
        <w:t xml:space="preserve"> – </w:t>
      </w:r>
      <w:r w:rsidR="00DB2209">
        <w:rPr>
          <w:noProof/>
          <w:lang w:val="en-GB"/>
        </w:rPr>
        <w:t>Implement Bucket Sort</w:t>
      </w:r>
    </w:p>
    <w:p w:rsidR="003C1BC2" w:rsidRDefault="00C564C1" w:rsidP="003C1BC2">
      <w:pPr>
        <w:pStyle w:val="Heading2"/>
        <w:rPr>
          <w:lang w:val="en-GB"/>
        </w:rPr>
      </w:pPr>
      <w:r>
        <w:rPr>
          <w:lang w:val="en-GB"/>
        </w:rPr>
        <w:t>Learn About Bucket Sort</w:t>
      </w:r>
    </w:p>
    <w:p w:rsidR="00892FF2" w:rsidRDefault="0052544E" w:rsidP="00E86880">
      <w:pPr>
        <w:jc w:val="both"/>
        <w:rPr>
          <w:lang w:val="en-GB"/>
        </w:rPr>
      </w:pPr>
      <w:hyperlink r:id="rId32" w:history="1">
        <w:r w:rsidR="00E86880" w:rsidRPr="00E86880">
          <w:rPr>
            <w:rStyle w:val="Hyperlink"/>
            <w:lang w:val="en-GB"/>
          </w:rPr>
          <w:t>Bucket sort</w:t>
        </w:r>
      </w:hyperlink>
      <w:r w:rsidR="00E86880">
        <w:rPr>
          <w:lang w:val="en-GB"/>
        </w:rPr>
        <w:t xml:space="preserve"> is a non-comparison algorithm, therefore it works only on numbers. You may view an example of it </w:t>
      </w:r>
      <w:hyperlink r:id="rId33" w:history="1">
        <w:r w:rsidR="00E86880" w:rsidRPr="00E86880">
          <w:rPr>
            <w:rStyle w:val="Hyperlink"/>
            <w:lang w:val="en-GB"/>
          </w:rPr>
          <w:t>here</w:t>
        </w:r>
      </w:hyperlink>
      <w:r w:rsidR="00E86880">
        <w:rPr>
          <w:lang w:val="en-GB"/>
        </w:rPr>
        <w:t xml:space="preserve">. </w:t>
      </w:r>
    </w:p>
    <w:p w:rsidR="00E86880" w:rsidRDefault="00E86880" w:rsidP="00E86880">
      <w:pPr>
        <w:jc w:val="both"/>
        <w:rPr>
          <w:lang w:val="en-GB"/>
        </w:rPr>
      </w:pPr>
      <w:r>
        <w:rPr>
          <w:lang w:val="en-GB"/>
        </w:rPr>
        <w:t>The idea is that the elements of the array are divided into buckets, then each bucket is sorted individually, usually using Insertion Sort and then the buckets are combined to produce the result. E.g. if we have numbers from 0 to 99 in the array, we can divide them into 10 buckets using their most significant digit (the tens).</w:t>
      </w:r>
    </w:p>
    <w:p w:rsidR="00E86880" w:rsidRDefault="00E86880" w:rsidP="00E86880">
      <w:pPr>
        <w:jc w:val="both"/>
        <w:rPr>
          <w:lang w:val="en-GB"/>
        </w:rPr>
      </w:pPr>
      <w:r>
        <w:rPr>
          <w:lang w:val="en-GB"/>
        </w:rPr>
        <w:t>A potential problem is if the elements are not distributed evenly among the buckets, which slows down the conventional sorting algorithm</w:t>
      </w:r>
      <w:r w:rsidR="00CE63AA">
        <w:rPr>
          <w:lang w:val="en-GB"/>
        </w:rPr>
        <w:t xml:space="preserve"> used in the next step</w:t>
      </w:r>
      <w:r>
        <w:rPr>
          <w:lang w:val="en-GB"/>
        </w:rPr>
        <w:t>.</w:t>
      </w:r>
    </w:p>
    <w:p w:rsidR="0047405E" w:rsidRDefault="0047405E" w:rsidP="00E86880">
      <w:pPr>
        <w:jc w:val="both"/>
        <w:rPr>
          <w:lang w:val="en-GB"/>
        </w:rPr>
      </w:pPr>
      <w:r>
        <w:rPr>
          <w:lang w:val="en-GB"/>
        </w:rPr>
        <w:t>For this problem, we’ll assume we’ll be sorting natural numbers (</w:t>
      </w:r>
      <w:r w:rsidRPr="0047405E">
        <w:rPr>
          <w:b/>
          <w:lang w:val="en-GB"/>
        </w:rPr>
        <w:t>non-negative integers</w:t>
      </w:r>
      <w:r>
        <w:rPr>
          <w:lang w:val="en-GB"/>
        </w:rPr>
        <w:t>). The unit tests won’t be checking for invalid data, but you can expand on the provided code and make it more flexible and hard to break.</w:t>
      </w:r>
    </w:p>
    <w:p w:rsidR="004F41F8" w:rsidRDefault="004F41F8" w:rsidP="004F41F8">
      <w:pPr>
        <w:pStyle w:val="Heading2"/>
        <w:rPr>
          <w:lang w:val="en-GB"/>
        </w:rPr>
      </w:pPr>
      <w:r>
        <w:rPr>
          <w:lang w:val="en-GB"/>
        </w:rPr>
        <w:lastRenderedPageBreak/>
        <w:t>Setup</w:t>
      </w:r>
    </w:p>
    <w:p w:rsidR="004F41F8" w:rsidRDefault="004F41F8" w:rsidP="004F41F8">
      <w:pPr>
        <w:jc w:val="both"/>
        <w:rPr>
          <w:lang w:val="en-GB"/>
        </w:rPr>
      </w:pPr>
      <w:r>
        <w:rPr>
          <w:lang w:val="en-GB"/>
        </w:rPr>
        <w:t xml:space="preserve">Let’s assume that we’ll be sorting an array of 100 numbers in the range 1 – 999. We can generate such an array with the help of the </w:t>
      </w:r>
      <w:r w:rsidRPr="00CE63AA">
        <w:rPr>
          <w:b/>
          <w:lang w:val="en-GB"/>
        </w:rPr>
        <w:t>Random</w:t>
      </w:r>
      <w:r>
        <w:rPr>
          <w:lang w:val="en-GB"/>
        </w:rPr>
        <w:t xml:space="preserve"> class:</w:t>
      </w:r>
    </w:p>
    <w:p w:rsidR="004F41F8" w:rsidRPr="004F41F8" w:rsidRDefault="00CE63AA" w:rsidP="004F41F8">
      <w:pPr>
        <w:jc w:val="center"/>
        <w:rPr>
          <w:lang w:val="en-GB"/>
        </w:rPr>
      </w:pPr>
      <w:r w:rsidRPr="00CE63AA">
        <w:rPr>
          <w:noProof/>
        </w:rPr>
        <w:drawing>
          <wp:inline distT="0" distB="0" distL="0" distR="0" wp14:anchorId="5B9148D6" wp14:editId="5D64D5FD">
            <wp:extent cx="3816062" cy="2627177"/>
            <wp:effectExtent l="19050" t="19050" r="13335" b="2095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23998" cy="2632640"/>
                    </a:xfrm>
                    <a:prstGeom prst="rect">
                      <a:avLst/>
                    </a:prstGeom>
                    <a:ln>
                      <a:solidFill>
                        <a:schemeClr val="tx1"/>
                      </a:solidFill>
                    </a:ln>
                  </pic:spPr>
                </pic:pic>
              </a:graphicData>
            </a:graphic>
          </wp:inline>
        </w:drawing>
      </w:r>
    </w:p>
    <w:p w:rsidR="003C1BC2" w:rsidRDefault="00C564C1" w:rsidP="003C1BC2">
      <w:pPr>
        <w:pStyle w:val="Heading2"/>
        <w:rPr>
          <w:lang w:val="en-GB"/>
        </w:rPr>
      </w:pPr>
      <w:r>
        <w:rPr>
          <w:lang w:val="en-GB"/>
        </w:rPr>
        <w:t>Write the Method</w:t>
      </w:r>
    </w:p>
    <w:p w:rsidR="007D4336" w:rsidRDefault="004F41F8" w:rsidP="007D4336">
      <w:pPr>
        <w:jc w:val="both"/>
        <w:rPr>
          <w:lang w:val="en-GB"/>
        </w:rPr>
      </w:pPr>
      <w:r>
        <w:rPr>
          <w:lang w:val="en-GB"/>
        </w:rPr>
        <w:t xml:space="preserve">A reasonable approach is to use 100 buckets (the number of elements), decreasing the possibility of multiple numbers ending up in the same bucket. </w:t>
      </w:r>
    </w:p>
    <w:p w:rsidR="00657AF7" w:rsidRDefault="00657AF7" w:rsidP="00657AF7">
      <w:pPr>
        <w:jc w:val="both"/>
        <w:rPr>
          <w:lang w:val="en-GB"/>
        </w:rPr>
      </w:pPr>
      <w:r>
        <w:rPr>
          <w:lang w:val="en-GB"/>
        </w:rPr>
        <w:t>We start by creating the buckets. We know how many buckets we’ll have, that’s the number of elements. But we don’t know how many elements will end up in any given bucket, therefore we can use an array of lists:</w:t>
      </w:r>
    </w:p>
    <w:p w:rsidR="00657AF7" w:rsidRDefault="00657AF7" w:rsidP="00CE63AA">
      <w:pPr>
        <w:jc w:val="center"/>
        <w:rPr>
          <w:lang w:val="en-GB"/>
        </w:rPr>
      </w:pPr>
      <w:r w:rsidRPr="00657AF7">
        <w:rPr>
          <w:noProof/>
        </w:rPr>
        <w:drawing>
          <wp:inline distT="0" distB="0" distL="0" distR="0" wp14:anchorId="1A4F4421" wp14:editId="56B32C1A">
            <wp:extent cx="3265714" cy="264789"/>
            <wp:effectExtent l="19050" t="19050" r="11430" b="2159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33207" cy="302694"/>
                    </a:xfrm>
                    <a:prstGeom prst="rect">
                      <a:avLst/>
                    </a:prstGeom>
                    <a:ln>
                      <a:solidFill>
                        <a:schemeClr val="tx1"/>
                      </a:solidFill>
                    </a:ln>
                  </pic:spPr>
                </pic:pic>
              </a:graphicData>
            </a:graphic>
          </wp:inline>
        </w:drawing>
      </w:r>
    </w:p>
    <w:p w:rsidR="007D4336" w:rsidRDefault="00657AF7" w:rsidP="007D4336">
      <w:pPr>
        <w:jc w:val="both"/>
        <w:rPr>
          <w:lang w:val="en-GB"/>
        </w:rPr>
      </w:pPr>
      <w:r>
        <w:rPr>
          <w:lang w:val="en-GB"/>
        </w:rPr>
        <w:t xml:space="preserve">Next, we iterate the collection and decide where to put each number. </w:t>
      </w:r>
      <w:r w:rsidR="007D4336">
        <w:rPr>
          <w:lang w:val="en-GB"/>
        </w:rPr>
        <w:t xml:space="preserve">We can distribute the numbers based on the following formula: </w:t>
      </w:r>
    </w:p>
    <w:p w:rsidR="007D4336" w:rsidRPr="007D4336" w:rsidRDefault="007D4336" w:rsidP="007D4336">
      <w:pPr>
        <w:jc w:val="center"/>
        <w:rPr>
          <w:b/>
          <w:lang w:val="en-GB"/>
        </w:rPr>
      </w:pPr>
      <w:r w:rsidRPr="007D4336">
        <w:rPr>
          <w:b/>
          <w:noProof/>
          <w:lang w:val="en-GB"/>
        </w:rPr>
        <w:t>bucket</w:t>
      </w:r>
      <w:r w:rsidRPr="007D4336">
        <w:rPr>
          <w:b/>
          <w:lang w:val="en-GB"/>
        </w:rPr>
        <w:t xml:space="preserve"> index = element value / max value * number of buckets</w:t>
      </w:r>
    </w:p>
    <w:p w:rsidR="007D4336" w:rsidRDefault="007D4336" w:rsidP="007D4336">
      <w:pPr>
        <w:jc w:val="both"/>
        <w:rPr>
          <w:lang w:val="en-GB"/>
        </w:rPr>
      </w:pPr>
      <w:r>
        <w:rPr>
          <w:lang w:val="en-GB"/>
        </w:rPr>
        <w:t>You can make sure that it is correct and will distribute</w:t>
      </w:r>
      <w:r>
        <w:rPr>
          <w:lang w:val="en-GB"/>
        </w:rPr>
        <w:t xml:space="preserve"> each element in an existing bucket. If the numbers in the collection are uniformly distributed, than the number of elements per bucket will be small.</w:t>
      </w:r>
    </w:p>
    <w:p w:rsidR="007D4336" w:rsidRDefault="007D4336" w:rsidP="007D4336">
      <w:pPr>
        <w:jc w:val="both"/>
        <w:rPr>
          <w:lang w:val="en-GB"/>
        </w:rPr>
      </w:pPr>
      <w:r>
        <w:rPr>
          <w:lang w:val="en-GB"/>
        </w:rPr>
        <w:t xml:space="preserve">The </w:t>
      </w:r>
      <w:r>
        <w:rPr>
          <w:noProof/>
          <w:lang w:val="en-GB"/>
        </w:rPr>
        <w:t>BucketSorter</w:t>
      </w:r>
      <w:r>
        <w:rPr>
          <w:lang w:val="en-GB"/>
        </w:rPr>
        <w:t xml:space="preserve"> will need to know the maximum value that’s allowed for an element; let’s store </w:t>
      </w:r>
      <w:r w:rsidR="003809B1">
        <w:rPr>
          <w:lang w:val="en-GB"/>
        </w:rPr>
        <w:t xml:space="preserve">it </w:t>
      </w:r>
      <w:r>
        <w:rPr>
          <w:lang w:val="en-GB"/>
        </w:rPr>
        <w:t>in a property:</w:t>
      </w:r>
    </w:p>
    <w:p w:rsidR="007D4336" w:rsidRDefault="007D4336" w:rsidP="007D4336">
      <w:pPr>
        <w:jc w:val="center"/>
        <w:rPr>
          <w:lang w:val="en-GB"/>
        </w:rPr>
      </w:pPr>
      <w:r w:rsidRPr="007D4336">
        <w:rPr>
          <w:lang w:val="en-GB"/>
        </w:rPr>
        <w:drawing>
          <wp:inline distT="0" distB="0" distL="0" distR="0" wp14:anchorId="6D3EB495" wp14:editId="1044A0B3">
            <wp:extent cx="3111335" cy="1029135"/>
            <wp:effectExtent l="19050" t="19050" r="1333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41653" cy="1039163"/>
                    </a:xfrm>
                    <a:prstGeom prst="rect">
                      <a:avLst/>
                    </a:prstGeom>
                    <a:ln>
                      <a:solidFill>
                        <a:schemeClr val="tx1"/>
                      </a:solidFill>
                    </a:ln>
                  </pic:spPr>
                </pic:pic>
              </a:graphicData>
            </a:graphic>
          </wp:inline>
        </w:drawing>
      </w:r>
    </w:p>
    <w:p w:rsidR="007D4336" w:rsidRDefault="007D4336" w:rsidP="003809B1">
      <w:pPr>
        <w:jc w:val="both"/>
        <w:rPr>
          <w:lang w:val="en-GB"/>
        </w:rPr>
      </w:pPr>
      <w:r>
        <w:rPr>
          <w:lang w:val="en-GB"/>
        </w:rPr>
        <w:t xml:space="preserve">In the main method, we need to pass the maximal value when creating the </w:t>
      </w:r>
      <w:r>
        <w:rPr>
          <w:noProof/>
          <w:lang w:val="en-GB"/>
        </w:rPr>
        <w:t>BucketSorter</w:t>
      </w:r>
      <w:r>
        <w:rPr>
          <w:lang w:val="en-GB"/>
        </w:rPr>
        <w:t xml:space="preserve"> like this:</w:t>
      </w:r>
    </w:p>
    <w:p w:rsidR="007D4336" w:rsidRDefault="003809B1" w:rsidP="007D4336">
      <w:pPr>
        <w:jc w:val="center"/>
        <w:rPr>
          <w:lang w:val="en-GB"/>
        </w:rPr>
      </w:pPr>
      <w:r w:rsidRPr="003809B1">
        <w:rPr>
          <w:lang w:val="en-GB"/>
        </w:rPr>
        <w:drawing>
          <wp:inline distT="0" distB="0" distL="0" distR="0" wp14:anchorId="7DAF99F4" wp14:editId="5EC5F519">
            <wp:extent cx="4218517" cy="475013"/>
            <wp:effectExtent l="19050" t="19050" r="10795" b="203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22525" cy="497985"/>
                    </a:xfrm>
                    <a:prstGeom prst="rect">
                      <a:avLst/>
                    </a:prstGeom>
                    <a:ln>
                      <a:solidFill>
                        <a:schemeClr val="tx1"/>
                      </a:solidFill>
                    </a:ln>
                  </pic:spPr>
                </pic:pic>
              </a:graphicData>
            </a:graphic>
          </wp:inline>
        </w:drawing>
      </w:r>
    </w:p>
    <w:p w:rsidR="00657AF7" w:rsidRDefault="00657AF7" w:rsidP="00A32823">
      <w:pPr>
        <w:jc w:val="both"/>
        <w:rPr>
          <w:lang w:val="en-GB"/>
        </w:rPr>
      </w:pPr>
      <w:r>
        <w:rPr>
          <w:lang w:val="en-GB"/>
        </w:rPr>
        <w:lastRenderedPageBreak/>
        <w:t>We apply the formula above to find the bucket index</w:t>
      </w:r>
      <w:r w:rsidR="00FF6AA5">
        <w:rPr>
          <w:lang w:val="en-GB"/>
        </w:rPr>
        <w:t xml:space="preserve"> and place it there (note that the bucket may not be initialized, we need to check that before trying to insert a number into it)</w:t>
      </w:r>
      <w:r>
        <w:rPr>
          <w:lang w:val="en-GB"/>
        </w:rPr>
        <w:t>:</w:t>
      </w:r>
    </w:p>
    <w:p w:rsidR="00657AF7" w:rsidRDefault="003809B1" w:rsidP="00FF6AA5">
      <w:pPr>
        <w:jc w:val="center"/>
        <w:rPr>
          <w:lang w:val="en-GB"/>
        </w:rPr>
      </w:pPr>
      <w:r w:rsidRPr="003809B1">
        <w:rPr>
          <w:lang w:val="en-GB"/>
        </w:rPr>
        <w:drawing>
          <wp:inline distT="0" distB="0" distL="0" distR="0" wp14:anchorId="3BCB8334" wp14:editId="1F5A3F1B">
            <wp:extent cx="4332419" cy="1733798"/>
            <wp:effectExtent l="19050" t="19050" r="11430"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97502" cy="1759844"/>
                    </a:xfrm>
                    <a:prstGeom prst="rect">
                      <a:avLst/>
                    </a:prstGeom>
                    <a:ln>
                      <a:solidFill>
                        <a:schemeClr val="tx1"/>
                      </a:solidFill>
                    </a:ln>
                  </pic:spPr>
                </pic:pic>
              </a:graphicData>
            </a:graphic>
          </wp:inline>
        </w:drawing>
      </w:r>
    </w:p>
    <w:p w:rsidR="00657AF7" w:rsidRDefault="00FF6AA5" w:rsidP="00A32823">
      <w:pPr>
        <w:jc w:val="both"/>
        <w:rPr>
          <w:lang w:val="en-GB"/>
        </w:rPr>
      </w:pPr>
      <w:r>
        <w:rPr>
          <w:lang w:val="en-GB"/>
        </w:rPr>
        <w:t xml:space="preserve">Next, iterate each bucket and sort it. Since we already have the </w:t>
      </w:r>
      <w:r>
        <w:rPr>
          <w:noProof/>
          <w:lang w:val="en-GB"/>
        </w:rPr>
        <w:t>Quicksorter</w:t>
      </w:r>
      <w:r>
        <w:rPr>
          <w:lang w:val="en-GB"/>
        </w:rPr>
        <w:t xml:space="preserve"> class fully implemented, let’s use it. Again, we have to remember that some buckets may be null:</w:t>
      </w:r>
    </w:p>
    <w:p w:rsidR="00197598" w:rsidRDefault="00A32823" w:rsidP="00CE63AA">
      <w:pPr>
        <w:jc w:val="center"/>
        <w:rPr>
          <w:lang w:val="en-GB"/>
        </w:rPr>
      </w:pPr>
      <w:r w:rsidRPr="00A32823">
        <w:rPr>
          <w:noProof/>
        </w:rPr>
        <w:drawing>
          <wp:inline distT="0" distB="0" distL="0" distR="0" wp14:anchorId="21704F3A" wp14:editId="6BFA9FF4">
            <wp:extent cx="3577689" cy="1086818"/>
            <wp:effectExtent l="19050" t="19050" r="22860" b="1841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17543" cy="1098925"/>
                    </a:xfrm>
                    <a:prstGeom prst="rect">
                      <a:avLst/>
                    </a:prstGeom>
                    <a:ln>
                      <a:solidFill>
                        <a:schemeClr val="tx1"/>
                      </a:solidFill>
                    </a:ln>
                  </pic:spPr>
                </pic:pic>
              </a:graphicData>
            </a:graphic>
          </wp:inline>
        </w:drawing>
      </w:r>
    </w:p>
    <w:p w:rsidR="00197598" w:rsidRDefault="00197598" w:rsidP="00A32823">
      <w:pPr>
        <w:jc w:val="both"/>
        <w:rPr>
          <w:lang w:val="en-GB"/>
        </w:rPr>
      </w:pPr>
      <w:r>
        <w:rPr>
          <w:lang w:val="en-GB"/>
        </w:rPr>
        <w:t>Finally, iterate the buckets and copy the now sorted numbers to the collection:</w:t>
      </w:r>
    </w:p>
    <w:p w:rsidR="00197598" w:rsidRDefault="00197598" w:rsidP="00CE63AA">
      <w:pPr>
        <w:jc w:val="center"/>
        <w:rPr>
          <w:lang w:val="en-GB"/>
        </w:rPr>
      </w:pPr>
      <w:r w:rsidRPr="00197598">
        <w:rPr>
          <w:noProof/>
        </w:rPr>
        <w:drawing>
          <wp:inline distT="0" distB="0" distL="0" distR="0" wp14:anchorId="4085AB18" wp14:editId="502E161E">
            <wp:extent cx="2701637" cy="2559445"/>
            <wp:effectExtent l="19050" t="19050" r="22860" b="1270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30893" cy="2587161"/>
                    </a:xfrm>
                    <a:prstGeom prst="rect">
                      <a:avLst/>
                    </a:prstGeom>
                    <a:ln>
                      <a:solidFill>
                        <a:schemeClr val="tx1"/>
                      </a:solidFill>
                    </a:ln>
                  </pic:spPr>
                </pic:pic>
              </a:graphicData>
            </a:graphic>
          </wp:inline>
        </w:drawing>
      </w:r>
    </w:p>
    <w:p w:rsidR="003C1BC2" w:rsidRDefault="003C1BC2" w:rsidP="003C1BC2">
      <w:pPr>
        <w:pStyle w:val="Heading2"/>
        <w:ind w:left="0" w:firstLine="0"/>
        <w:rPr>
          <w:noProof/>
          <w:lang w:val="en-GB"/>
        </w:rPr>
      </w:pPr>
      <w:r w:rsidRPr="008E2FB3">
        <w:rPr>
          <w:lang w:val="en-GB"/>
        </w:rPr>
        <w:t xml:space="preserve">Test the </w:t>
      </w:r>
      <w:r w:rsidR="00E464C7">
        <w:rPr>
          <w:noProof/>
          <w:lang w:val="en-GB"/>
        </w:rPr>
        <w:t>Code</w:t>
      </w:r>
    </w:p>
    <w:p w:rsidR="00FC6722" w:rsidRDefault="00FC6722" w:rsidP="00A32823">
      <w:pPr>
        <w:jc w:val="both"/>
      </w:pPr>
      <w:r>
        <w:t xml:space="preserve">Note that this </w:t>
      </w:r>
      <w:r w:rsidR="00A32823">
        <w:t xml:space="preserve">algorithm is </w:t>
      </w:r>
      <w:r>
        <w:t>different from the others</w:t>
      </w:r>
      <w:r w:rsidR="00A32823">
        <w:t xml:space="preserve"> as we </w:t>
      </w:r>
      <w:r w:rsidR="003809B1">
        <w:t>need to know the maximum value allowed, therefore the unit tests</w:t>
      </w:r>
      <w:r>
        <w:t xml:space="preserve"> that we use for the other sorters cannot test this</w:t>
      </w:r>
      <w:r w:rsidR="003809B1">
        <w:t xml:space="preserve"> </w:t>
      </w:r>
      <w:r>
        <w:t>one</w:t>
      </w:r>
      <w:r w:rsidR="003809B1">
        <w:t xml:space="preserve"> properly. </w:t>
      </w:r>
    </w:p>
    <w:p w:rsidR="0083751B" w:rsidRDefault="00A32823" w:rsidP="00A32823">
      <w:pPr>
        <w:jc w:val="both"/>
      </w:pPr>
      <w:r>
        <w:t>Run the main method several times and check if it’s correct. You may get something like this:</w:t>
      </w:r>
    </w:p>
    <w:p w:rsidR="00A32823" w:rsidRDefault="00A32823" w:rsidP="00CE63AA">
      <w:pPr>
        <w:jc w:val="center"/>
      </w:pPr>
      <w:r w:rsidRPr="00A32823">
        <w:rPr>
          <w:noProof/>
        </w:rPr>
        <w:drawing>
          <wp:inline distT="0" distB="0" distL="0" distR="0" wp14:anchorId="07C7769B" wp14:editId="6059A21E">
            <wp:extent cx="6626225" cy="713105"/>
            <wp:effectExtent l="19050" t="19050" r="22225" b="1079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626225" cy="713105"/>
                    </a:xfrm>
                    <a:prstGeom prst="rect">
                      <a:avLst/>
                    </a:prstGeom>
                    <a:ln>
                      <a:solidFill>
                        <a:schemeClr val="tx1"/>
                      </a:solidFill>
                    </a:ln>
                  </pic:spPr>
                </pic:pic>
              </a:graphicData>
            </a:graphic>
          </wp:inline>
        </w:drawing>
      </w:r>
    </w:p>
    <w:p w:rsidR="00FC6722" w:rsidRDefault="00FC6722" w:rsidP="00FC6722">
      <w:pPr>
        <w:jc w:val="both"/>
      </w:pPr>
      <w:r>
        <w:lastRenderedPageBreak/>
        <w:t xml:space="preserve">Change the values of the </w:t>
      </w:r>
      <w:r>
        <w:rPr>
          <w:noProof/>
        </w:rPr>
        <w:t>MaxValue</w:t>
      </w:r>
      <w:r>
        <w:t xml:space="preserve"> and the </w:t>
      </w:r>
      <w:r>
        <w:rPr>
          <w:noProof/>
        </w:rPr>
        <w:t>NumberOfElementsToSort</w:t>
      </w:r>
      <w:r>
        <w:t xml:space="preserve"> to test whether the formula for distributing the numbers into buckets works as intended.</w:t>
      </w:r>
    </w:p>
    <w:p w:rsidR="00FC6722" w:rsidRDefault="00CC5EA2" w:rsidP="00FC6722">
      <w:pPr>
        <w:jc w:val="both"/>
      </w:pPr>
      <w:r>
        <w:t>Finally, run the unit test</w:t>
      </w:r>
      <w:r w:rsidR="00FC6722">
        <w:t xml:space="preserve"> in the </w:t>
      </w:r>
      <w:r w:rsidR="00FC6722">
        <w:rPr>
          <w:noProof/>
        </w:rPr>
        <w:t>BucketSorterTests</w:t>
      </w:r>
      <w:r w:rsidR="00FC6722">
        <w:t xml:space="preserve"> class. </w:t>
      </w:r>
      <w:r>
        <w:t>It may take a while, but it should pass.</w:t>
      </w:r>
    </w:p>
    <w:p w:rsidR="00CC5EA2" w:rsidRDefault="00CC5EA2" w:rsidP="00CC5EA2">
      <w:pPr>
        <w:jc w:val="center"/>
      </w:pPr>
      <w:r w:rsidRPr="00CC5EA2">
        <w:drawing>
          <wp:inline distT="0" distB="0" distL="0" distR="0" wp14:anchorId="574EAB3C" wp14:editId="218FBE2A">
            <wp:extent cx="2945080" cy="1067397"/>
            <wp:effectExtent l="19050" t="19050" r="27305"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67174" cy="1075404"/>
                    </a:xfrm>
                    <a:prstGeom prst="rect">
                      <a:avLst/>
                    </a:prstGeom>
                    <a:ln>
                      <a:solidFill>
                        <a:schemeClr val="tx1"/>
                      </a:solidFill>
                    </a:ln>
                  </pic:spPr>
                </pic:pic>
              </a:graphicData>
            </a:graphic>
          </wp:inline>
        </w:drawing>
      </w:r>
    </w:p>
    <w:p w:rsidR="009A4DAB" w:rsidRPr="009A4DAB" w:rsidRDefault="00534EB2" w:rsidP="00C564C1">
      <w:pPr>
        <w:pStyle w:val="Heading1"/>
      </w:pPr>
      <w:r>
        <w:t>Part IV</w:t>
      </w:r>
      <w:r w:rsidR="00E464C7">
        <w:t xml:space="preserve"> – </w:t>
      </w:r>
      <w:r w:rsidR="00DB2209">
        <w:t>Implement Binary Search</w:t>
      </w:r>
    </w:p>
    <w:p w:rsidR="00E464C7" w:rsidRDefault="00C564C1" w:rsidP="00E464C7">
      <w:pPr>
        <w:pStyle w:val="Heading2"/>
      </w:pPr>
      <w:r>
        <w:t>Learn About Binary Search</w:t>
      </w:r>
    </w:p>
    <w:p w:rsidR="009A4DAB" w:rsidRDefault="00C564C1" w:rsidP="00C11AD7">
      <w:pPr>
        <w:jc w:val="both"/>
      </w:pPr>
      <w:r>
        <w:t xml:space="preserve">First, if you’re not familiar with the concept, read about binary search in </w:t>
      </w:r>
      <w:hyperlink r:id="rId43" w:history="1">
        <w:r w:rsidRPr="00C564C1">
          <w:rPr>
            <w:rStyle w:val="Hyperlink"/>
          </w:rPr>
          <w:t>Wikipedia</w:t>
        </w:r>
      </w:hyperlink>
      <w:r>
        <w:t>.</w:t>
      </w:r>
    </w:p>
    <w:p w:rsidR="00C564C1" w:rsidRDefault="0052544E" w:rsidP="00C11AD7">
      <w:pPr>
        <w:jc w:val="both"/>
      </w:pPr>
      <w:hyperlink r:id="rId44" w:history="1">
        <w:r w:rsidR="00C054D6" w:rsidRPr="00C054D6">
          <w:rPr>
            <w:rStyle w:val="Hyperlink"/>
          </w:rPr>
          <w:t>Here</w:t>
        </w:r>
      </w:hyperlink>
      <w:r w:rsidR="00C054D6">
        <w:t xml:space="preserve"> you can find a tool which shows visually how the search is performed.</w:t>
      </w:r>
    </w:p>
    <w:p w:rsidR="00523D91" w:rsidRDefault="00C054D6" w:rsidP="00C11AD7">
      <w:pPr>
        <w:jc w:val="both"/>
      </w:pPr>
      <w:r>
        <w:t xml:space="preserve">In short, if we have a </w:t>
      </w:r>
      <w:r w:rsidRPr="00CE63AA">
        <w:rPr>
          <w:b/>
        </w:rPr>
        <w:t>sorted collection</w:t>
      </w:r>
      <w:r>
        <w:t xml:space="preserve"> of comparable elements, instead of doing linear search (which takes linear time), we can eliminate half the elements at each step and finish in logarithmic time. </w:t>
      </w:r>
    </w:p>
    <w:p w:rsidR="00523D91" w:rsidRDefault="00C054D6" w:rsidP="00C11AD7">
      <w:pPr>
        <w:jc w:val="both"/>
      </w:pPr>
      <w:r>
        <w:t xml:space="preserve">Binary search is a </w:t>
      </w:r>
      <w:r w:rsidRPr="00CE63AA">
        <w:rPr>
          <w:b/>
        </w:rPr>
        <w:t>divide-and-conquer</w:t>
      </w:r>
      <w:r>
        <w:t xml:space="preserve"> algorithm; we start at the middle of the collection, if we haven’t found the element</w:t>
      </w:r>
      <w:r w:rsidR="00670CCE">
        <w:t xml:space="preserve"> there</w:t>
      </w:r>
      <w:r>
        <w:t xml:space="preserve">, there are </w:t>
      </w:r>
      <w:r w:rsidR="00670CCE">
        <w:t>three</w:t>
      </w:r>
      <w:r>
        <w:t xml:space="preserve"> possibilities: </w:t>
      </w:r>
    </w:p>
    <w:p w:rsidR="00523D91" w:rsidRDefault="00C054D6" w:rsidP="00C11AD7">
      <w:pPr>
        <w:ind w:firstLine="360"/>
        <w:jc w:val="both"/>
      </w:pPr>
      <w:r>
        <w:t xml:space="preserve">1) </w:t>
      </w:r>
      <w:r w:rsidR="00AB21A9">
        <w:t>The</w:t>
      </w:r>
      <w:r>
        <w:t xml:space="preserve"> element we’re looking for is smaller – then look to the left of the current element, we know all elements to the right are larger; </w:t>
      </w:r>
    </w:p>
    <w:p w:rsidR="00523D91" w:rsidRDefault="00C054D6" w:rsidP="00C11AD7">
      <w:pPr>
        <w:ind w:firstLine="360"/>
        <w:jc w:val="both"/>
      </w:pPr>
      <w:r>
        <w:t xml:space="preserve">2) </w:t>
      </w:r>
      <w:r w:rsidR="00AB21A9">
        <w:t>The</w:t>
      </w:r>
      <w:r>
        <w:t xml:space="preserve"> element we’re looking for is larger – look to the right of the current element</w:t>
      </w:r>
      <w:r w:rsidR="00670CCE">
        <w:t xml:space="preserve">; </w:t>
      </w:r>
    </w:p>
    <w:p w:rsidR="007A0AAB" w:rsidRPr="007A0AAB" w:rsidRDefault="00670CCE" w:rsidP="00C11AD7">
      <w:pPr>
        <w:ind w:firstLine="360"/>
        <w:jc w:val="both"/>
      </w:pPr>
      <w:r>
        <w:t xml:space="preserve">3) </w:t>
      </w:r>
      <w:r w:rsidR="00AB21A9">
        <w:t>The</w:t>
      </w:r>
      <w:r>
        <w:t xml:space="preserve"> element is not present, traditionally, return -1 in that case</w:t>
      </w:r>
      <w:r w:rsidR="00C054D6">
        <w:t>.</w:t>
      </w:r>
    </w:p>
    <w:p w:rsidR="00E464C7" w:rsidRDefault="00E464C7" w:rsidP="00E464C7">
      <w:pPr>
        <w:pStyle w:val="Heading2"/>
      </w:pPr>
      <w:r>
        <w:t xml:space="preserve">Write the </w:t>
      </w:r>
      <w:r w:rsidR="00C83912">
        <w:rPr>
          <w:noProof/>
        </w:rPr>
        <w:t>BinarySearch</w:t>
      </w:r>
      <w:r>
        <w:t xml:space="preserve"> Method</w:t>
      </w:r>
    </w:p>
    <w:p w:rsidR="000B7764" w:rsidRDefault="00C83912" w:rsidP="00C83912">
      <w:pPr>
        <w:jc w:val="both"/>
      </w:pPr>
      <w:r>
        <w:t xml:space="preserve">Since we’ll be checking only half of the elements after each step, we need to keep track of the start and end indices of the half we’re interested in. The </w:t>
      </w:r>
      <w:r>
        <w:rPr>
          <w:noProof/>
        </w:rPr>
        <w:t>BinarySearch</w:t>
      </w:r>
      <w:r w:rsidR="00CE63AA">
        <w:t xml:space="preserve"> m</w:t>
      </w:r>
      <w:r>
        <w:t xml:space="preserve">ethod receives only a value as a parameter, therefore we can write the logic in a separate method, e.g. </w:t>
      </w:r>
      <w:r w:rsidRPr="00CE63AA">
        <w:rPr>
          <w:b/>
          <w:noProof/>
        </w:rPr>
        <w:t>BinarySearchProcedure</w:t>
      </w:r>
      <w:r>
        <w:t>, which will receive the element, called item, the start and end index.</w:t>
      </w:r>
    </w:p>
    <w:p w:rsidR="00344120" w:rsidRDefault="00344120" w:rsidP="0042203A">
      <w:pPr>
        <w:jc w:val="center"/>
      </w:pPr>
      <w:r w:rsidRPr="00344120">
        <w:rPr>
          <w:noProof/>
        </w:rPr>
        <w:drawing>
          <wp:inline distT="0" distB="0" distL="0" distR="0" wp14:anchorId="59F7F339" wp14:editId="44B18BDB">
            <wp:extent cx="4821382" cy="347079"/>
            <wp:effectExtent l="19050" t="19050" r="17780" b="1524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38457" cy="355507"/>
                    </a:xfrm>
                    <a:prstGeom prst="rect">
                      <a:avLst/>
                    </a:prstGeom>
                    <a:ln>
                      <a:solidFill>
                        <a:schemeClr val="tx1"/>
                      </a:solidFill>
                    </a:ln>
                  </pic:spPr>
                </pic:pic>
              </a:graphicData>
            </a:graphic>
          </wp:inline>
        </w:drawing>
      </w:r>
    </w:p>
    <w:p w:rsidR="00344120" w:rsidRDefault="004B3BEB" w:rsidP="00C83912">
      <w:pPr>
        <w:jc w:val="both"/>
      </w:pPr>
      <w:r>
        <w:t>W</w:t>
      </w:r>
      <w:r w:rsidR="00344120">
        <w:t xml:space="preserve">e’ll be implementing a recursive algorithm, </w:t>
      </w:r>
      <w:r>
        <w:t xml:space="preserve">so </w:t>
      </w:r>
      <w:r w:rsidR="00344120">
        <w:t xml:space="preserve">we need to know where it ends. When we reach one of the two ends of the collection </w:t>
      </w:r>
      <w:r w:rsidR="00344120">
        <w:rPr>
          <w:noProof/>
        </w:rPr>
        <w:t>startIndex</w:t>
      </w:r>
      <w:r w:rsidR="00344120">
        <w:t xml:space="preserve"> will be equal to </w:t>
      </w:r>
      <w:r w:rsidR="00344120">
        <w:rPr>
          <w:noProof/>
        </w:rPr>
        <w:t>endIndex</w:t>
      </w:r>
      <w:r w:rsidR="00344120">
        <w:t xml:space="preserve">; if we haven’t found the item, at the next step </w:t>
      </w:r>
      <w:r w:rsidR="00344120">
        <w:rPr>
          <w:noProof/>
        </w:rPr>
        <w:t>startIndex</w:t>
      </w:r>
      <w:r w:rsidR="00344120">
        <w:t xml:space="preserve"> will become larger, therefore we can end the recursion when </w:t>
      </w:r>
      <w:r w:rsidR="00344120">
        <w:rPr>
          <w:noProof/>
        </w:rPr>
        <w:t>startIndex</w:t>
      </w:r>
      <w:r w:rsidR="00344120">
        <w:t xml:space="preserve"> &gt; </w:t>
      </w:r>
      <w:r w:rsidR="00344120">
        <w:rPr>
          <w:noProof/>
        </w:rPr>
        <w:t>endIndex</w:t>
      </w:r>
      <w:r w:rsidR="00344120">
        <w:t>:</w:t>
      </w:r>
    </w:p>
    <w:p w:rsidR="00344120" w:rsidRDefault="00344120" w:rsidP="0042203A">
      <w:pPr>
        <w:jc w:val="center"/>
      </w:pPr>
      <w:r w:rsidRPr="00344120">
        <w:rPr>
          <w:noProof/>
        </w:rPr>
        <w:drawing>
          <wp:inline distT="0" distB="0" distL="0" distR="0" wp14:anchorId="29367ADC" wp14:editId="33B0D500">
            <wp:extent cx="1917865" cy="728006"/>
            <wp:effectExtent l="19050" t="19050" r="25400" b="1524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944900" cy="738268"/>
                    </a:xfrm>
                    <a:prstGeom prst="rect">
                      <a:avLst/>
                    </a:prstGeom>
                    <a:ln>
                      <a:solidFill>
                        <a:schemeClr val="tx1"/>
                      </a:solidFill>
                    </a:ln>
                  </pic:spPr>
                </pic:pic>
              </a:graphicData>
            </a:graphic>
          </wp:inline>
        </w:drawing>
      </w:r>
    </w:p>
    <w:p w:rsidR="00344120" w:rsidRDefault="00344120" w:rsidP="00C83912">
      <w:pPr>
        <w:jc w:val="both"/>
      </w:pPr>
      <w:r>
        <w:t>Next step is to calculate the midpoint index. This is simple enough:</w:t>
      </w:r>
    </w:p>
    <w:p w:rsidR="00344120" w:rsidRDefault="00344120" w:rsidP="0042203A">
      <w:pPr>
        <w:jc w:val="center"/>
      </w:pPr>
      <w:r w:rsidRPr="00344120">
        <w:rPr>
          <w:noProof/>
        </w:rPr>
        <w:lastRenderedPageBreak/>
        <w:drawing>
          <wp:inline distT="0" distB="0" distL="0" distR="0" wp14:anchorId="5603472A" wp14:editId="50F4B53C">
            <wp:extent cx="4154508" cy="409035"/>
            <wp:effectExtent l="19050" t="19050" r="17780" b="1016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307577" cy="424106"/>
                    </a:xfrm>
                    <a:prstGeom prst="rect">
                      <a:avLst/>
                    </a:prstGeom>
                    <a:ln>
                      <a:solidFill>
                        <a:schemeClr val="tx1"/>
                      </a:solidFill>
                    </a:ln>
                  </pic:spPr>
                </pic:pic>
              </a:graphicData>
            </a:graphic>
          </wp:inline>
        </w:drawing>
      </w:r>
    </w:p>
    <w:p w:rsidR="00344120" w:rsidRDefault="00344120" w:rsidP="00C83912">
      <w:pPr>
        <w:jc w:val="both"/>
      </w:pPr>
      <w:r>
        <w:t>Now, it’s time to compare and decide what to do.</w:t>
      </w:r>
    </w:p>
    <w:p w:rsidR="00344120" w:rsidRDefault="00344120" w:rsidP="00C83912">
      <w:pPr>
        <w:jc w:val="both"/>
      </w:pPr>
      <w:r>
        <w:t>If the element at index midpoint is smaller than item, look to the right; if it’s larger, look to the left; if it’s equal, just return midpoint.</w:t>
      </w:r>
    </w:p>
    <w:p w:rsidR="00344120" w:rsidRPr="009A4DAB" w:rsidRDefault="00344120" w:rsidP="0042203A">
      <w:pPr>
        <w:jc w:val="center"/>
      </w:pPr>
      <w:r w:rsidRPr="00344120">
        <w:rPr>
          <w:noProof/>
        </w:rPr>
        <w:drawing>
          <wp:inline distT="0" distB="0" distL="0" distR="0" wp14:anchorId="57C9FD04" wp14:editId="57F0A2D9">
            <wp:extent cx="4310743" cy="1571143"/>
            <wp:effectExtent l="19050" t="19050" r="13970" b="1016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49381" cy="1585225"/>
                    </a:xfrm>
                    <a:prstGeom prst="rect">
                      <a:avLst/>
                    </a:prstGeom>
                    <a:ln>
                      <a:solidFill>
                        <a:schemeClr val="tx1"/>
                      </a:solidFill>
                    </a:ln>
                  </pic:spPr>
                </pic:pic>
              </a:graphicData>
            </a:graphic>
          </wp:inline>
        </w:drawing>
      </w:r>
    </w:p>
    <w:p w:rsidR="00E464C7" w:rsidRDefault="00E464C7" w:rsidP="00E464C7">
      <w:pPr>
        <w:pStyle w:val="Heading2"/>
      </w:pPr>
      <w:r>
        <w:t>Test the Code</w:t>
      </w:r>
    </w:p>
    <w:p w:rsidR="000B7764" w:rsidRDefault="00344120" w:rsidP="00C11AD7">
      <w:pPr>
        <w:jc w:val="both"/>
      </w:pPr>
      <w:r>
        <w:t xml:space="preserve">Run the unit tests. They use the </w:t>
      </w:r>
      <w:r w:rsidR="00A61ED2" w:rsidRPr="00CE63AA">
        <w:rPr>
          <w:b/>
          <w:noProof/>
        </w:rPr>
        <w:t>Array.BinarySearch</w:t>
      </w:r>
      <w:r w:rsidR="00A61ED2">
        <w:t xml:space="preserve"> method</w:t>
      </w:r>
      <w:r w:rsidR="00523D91">
        <w:t xml:space="preserve"> in some cases</w:t>
      </w:r>
      <w:r w:rsidR="00A61ED2">
        <w:t xml:space="preserve"> to check the results. If everything is correct, all tests should pass:</w:t>
      </w:r>
    </w:p>
    <w:p w:rsidR="00A61ED2" w:rsidRDefault="0008447E" w:rsidP="0008447E">
      <w:pPr>
        <w:jc w:val="center"/>
      </w:pPr>
      <w:r w:rsidRPr="0008447E">
        <w:rPr>
          <w:noProof/>
        </w:rPr>
        <w:drawing>
          <wp:inline distT="0" distB="0" distL="0" distR="0" wp14:anchorId="50F03C37" wp14:editId="23D24CE2">
            <wp:extent cx="3491346" cy="2420050"/>
            <wp:effectExtent l="19050" t="19050" r="13970" b="1841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508588" cy="2432001"/>
                    </a:xfrm>
                    <a:prstGeom prst="rect">
                      <a:avLst/>
                    </a:prstGeom>
                    <a:ln>
                      <a:solidFill>
                        <a:schemeClr val="tx1"/>
                      </a:solidFill>
                    </a:ln>
                  </pic:spPr>
                </pic:pic>
              </a:graphicData>
            </a:graphic>
          </wp:inline>
        </w:drawing>
      </w:r>
    </w:p>
    <w:p w:rsidR="000B7764" w:rsidRPr="000B7764" w:rsidRDefault="002B69C5" w:rsidP="002B69C5">
      <w:r>
        <w:t>That’s it! Good job!</w:t>
      </w:r>
    </w:p>
    <w:sectPr w:rsidR="000B7764" w:rsidRPr="000B7764" w:rsidSect="00806A4A">
      <w:headerReference w:type="default" r:id="rId50"/>
      <w:footerReference w:type="default" r:id="rId5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44E" w:rsidRDefault="0052544E" w:rsidP="008068A2">
      <w:pPr>
        <w:spacing w:after="0" w:line="240" w:lineRule="auto"/>
      </w:pPr>
      <w:r>
        <w:separator/>
      </w:r>
    </w:p>
  </w:endnote>
  <w:endnote w:type="continuationSeparator" w:id="0">
    <w:p w:rsidR="0052544E" w:rsidRDefault="0052544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56192"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C343A">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C343A">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C343A">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C343A">
                      <w:rPr>
                        <w:noProof/>
                        <w:sz w:val="18"/>
                        <w:szCs w:val="18"/>
                      </w:rPr>
                      <w:t>10</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83F1C3"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8240"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44E" w:rsidRDefault="0052544E" w:rsidP="008068A2">
      <w:pPr>
        <w:spacing w:after="0" w:line="240" w:lineRule="auto"/>
      </w:pPr>
      <w:r>
        <w:separator/>
      </w:r>
    </w:p>
  </w:footnote>
  <w:footnote w:type="continuationSeparator" w:id="0">
    <w:p w:rsidR="0052544E" w:rsidRDefault="0052544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E3BB5"/>
    <w:multiLevelType w:val="hybridMultilevel"/>
    <w:tmpl w:val="B776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170D5"/>
    <w:multiLevelType w:val="hybridMultilevel"/>
    <w:tmpl w:val="F2EE50A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25E91E7A"/>
    <w:multiLevelType w:val="hybridMultilevel"/>
    <w:tmpl w:val="DD0467A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6" w15:restartNumberingAfterBreak="0">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FC1667"/>
    <w:multiLevelType w:val="hybridMultilevel"/>
    <w:tmpl w:val="F070B9F4"/>
    <w:lvl w:ilvl="0" w:tplc="1B7A5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D01577"/>
    <w:multiLevelType w:val="hybridMultilevel"/>
    <w:tmpl w:val="14205B8A"/>
    <w:lvl w:ilvl="0" w:tplc="6FC0B6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3"/>
  </w:num>
  <w:num w:numId="5">
    <w:abstractNumId w:val="11"/>
  </w:num>
  <w:num w:numId="6">
    <w:abstractNumId w:val="8"/>
  </w:num>
  <w:num w:numId="7">
    <w:abstractNumId w:val="4"/>
  </w:num>
  <w:num w:numId="8">
    <w:abstractNumId w:val="6"/>
  </w:num>
  <w:num w:numId="9">
    <w:abstractNumId w:val="5"/>
  </w:num>
  <w:num w:numId="10">
    <w:abstractNumId w:val="6"/>
  </w:num>
  <w:num w:numId="11">
    <w:abstractNumId w:val="0"/>
  </w:num>
  <w:num w:numId="12">
    <w:abstractNumId w:val="9"/>
  </w:num>
  <w:num w:numId="13">
    <w:abstractNumId w:val="10"/>
  </w:num>
  <w:num w:numId="14">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6E29"/>
    <w:rsid w:val="00007044"/>
    <w:rsid w:val="000111C9"/>
    <w:rsid w:val="000123DA"/>
    <w:rsid w:val="0001504C"/>
    <w:rsid w:val="00016893"/>
    <w:rsid w:val="0001783F"/>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70F75"/>
    <w:rsid w:val="00072545"/>
    <w:rsid w:val="00074615"/>
    <w:rsid w:val="0007676E"/>
    <w:rsid w:val="00076FBE"/>
    <w:rsid w:val="0008252C"/>
    <w:rsid w:val="00083BAB"/>
    <w:rsid w:val="0008447E"/>
    <w:rsid w:val="00086727"/>
    <w:rsid w:val="00087198"/>
    <w:rsid w:val="00091BBD"/>
    <w:rsid w:val="00097C89"/>
    <w:rsid w:val="000A0155"/>
    <w:rsid w:val="000B0443"/>
    <w:rsid w:val="000B056F"/>
    <w:rsid w:val="000B2D6D"/>
    <w:rsid w:val="000B2F78"/>
    <w:rsid w:val="000B56F0"/>
    <w:rsid w:val="000B64EA"/>
    <w:rsid w:val="000B6ACF"/>
    <w:rsid w:val="000B7764"/>
    <w:rsid w:val="000C5C57"/>
    <w:rsid w:val="000C6063"/>
    <w:rsid w:val="000C75D7"/>
    <w:rsid w:val="000C7EF7"/>
    <w:rsid w:val="000D0A91"/>
    <w:rsid w:val="000D5E27"/>
    <w:rsid w:val="000D6250"/>
    <w:rsid w:val="000E3A8C"/>
    <w:rsid w:val="000F1DFD"/>
    <w:rsid w:val="000F3630"/>
    <w:rsid w:val="000F548E"/>
    <w:rsid w:val="000F6E91"/>
    <w:rsid w:val="00103906"/>
    <w:rsid w:val="0010534C"/>
    <w:rsid w:val="001142ED"/>
    <w:rsid w:val="00116AE9"/>
    <w:rsid w:val="00117663"/>
    <w:rsid w:val="00117C17"/>
    <w:rsid w:val="00121C4D"/>
    <w:rsid w:val="0012246D"/>
    <w:rsid w:val="001275B9"/>
    <w:rsid w:val="00130DB8"/>
    <w:rsid w:val="0014452E"/>
    <w:rsid w:val="00145DD5"/>
    <w:rsid w:val="0014610C"/>
    <w:rsid w:val="0014620B"/>
    <w:rsid w:val="00146CD0"/>
    <w:rsid w:val="00147DF2"/>
    <w:rsid w:val="00150FBE"/>
    <w:rsid w:val="0015371C"/>
    <w:rsid w:val="00153FF7"/>
    <w:rsid w:val="001560B0"/>
    <w:rsid w:val="00157166"/>
    <w:rsid w:val="001619DF"/>
    <w:rsid w:val="001621E1"/>
    <w:rsid w:val="001639B3"/>
    <w:rsid w:val="00164CDC"/>
    <w:rsid w:val="001665FB"/>
    <w:rsid w:val="00167CF1"/>
    <w:rsid w:val="00171021"/>
    <w:rsid w:val="00172602"/>
    <w:rsid w:val="0017636B"/>
    <w:rsid w:val="0017730D"/>
    <w:rsid w:val="00183A2C"/>
    <w:rsid w:val="00187C28"/>
    <w:rsid w:val="00197598"/>
    <w:rsid w:val="001A00E1"/>
    <w:rsid w:val="001A0E56"/>
    <w:rsid w:val="001A4AE2"/>
    <w:rsid w:val="001A7FF6"/>
    <w:rsid w:val="001B3001"/>
    <w:rsid w:val="001B56C6"/>
    <w:rsid w:val="001B6D87"/>
    <w:rsid w:val="001C1574"/>
    <w:rsid w:val="001C1C20"/>
    <w:rsid w:val="001C6BFD"/>
    <w:rsid w:val="001D1194"/>
    <w:rsid w:val="001D2307"/>
    <w:rsid w:val="001D2464"/>
    <w:rsid w:val="001E095C"/>
    <w:rsid w:val="001E1161"/>
    <w:rsid w:val="001E15B2"/>
    <w:rsid w:val="001E379F"/>
    <w:rsid w:val="001E3FEF"/>
    <w:rsid w:val="001F007C"/>
    <w:rsid w:val="001F051A"/>
    <w:rsid w:val="001F2C86"/>
    <w:rsid w:val="001F30F9"/>
    <w:rsid w:val="001F33A6"/>
    <w:rsid w:val="00202683"/>
    <w:rsid w:val="002053DC"/>
    <w:rsid w:val="002071BF"/>
    <w:rsid w:val="0021092D"/>
    <w:rsid w:val="00210ECD"/>
    <w:rsid w:val="00215FCE"/>
    <w:rsid w:val="00217C04"/>
    <w:rsid w:val="00220960"/>
    <w:rsid w:val="002209F4"/>
    <w:rsid w:val="00221421"/>
    <w:rsid w:val="00223275"/>
    <w:rsid w:val="0022411C"/>
    <w:rsid w:val="00224266"/>
    <w:rsid w:val="00231654"/>
    <w:rsid w:val="002328A5"/>
    <w:rsid w:val="00234B26"/>
    <w:rsid w:val="002406E9"/>
    <w:rsid w:val="0025096C"/>
    <w:rsid w:val="00251067"/>
    <w:rsid w:val="00255940"/>
    <w:rsid w:val="00255F51"/>
    <w:rsid w:val="00256BCD"/>
    <w:rsid w:val="00261297"/>
    <w:rsid w:val="00261B25"/>
    <w:rsid w:val="00263D21"/>
    <w:rsid w:val="00264287"/>
    <w:rsid w:val="0026589D"/>
    <w:rsid w:val="002664E1"/>
    <w:rsid w:val="00274EC0"/>
    <w:rsid w:val="0028263B"/>
    <w:rsid w:val="0028418F"/>
    <w:rsid w:val="00291EC6"/>
    <w:rsid w:val="00293F9C"/>
    <w:rsid w:val="00294BC0"/>
    <w:rsid w:val="00297CC3"/>
    <w:rsid w:val="002A21DA"/>
    <w:rsid w:val="002A2D2D"/>
    <w:rsid w:val="002A3E0E"/>
    <w:rsid w:val="002B079F"/>
    <w:rsid w:val="002B201A"/>
    <w:rsid w:val="002B46CC"/>
    <w:rsid w:val="002B489A"/>
    <w:rsid w:val="002B564D"/>
    <w:rsid w:val="002B631E"/>
    <w:rsid w:val="002B69C5"/>
    <w:rsid w:val="002C18BB"/>
    <w:rsid w:val="002C343A"/>
    <w:rsid w:val="002D57A7"/>
    <w:rsid w:val="002D5A7E"/>
    <w:rsid w:val="002E7E8B"/>
    <w:rsid w:val="002E7F29"/>
    <w:rsid w:val="002F3862"/>
    <w:rsid w:val="002F77B9"/>
    <w:rsid w:val="00304057"/>
    <w:rsid w:val="003117EE"/>
    <w:rsid w:val="003226CA"/>
    <w:rsid w:val="0032335A"/>
    <w:rsid w:val="00326BB4"/>
    <w:rsid w:val="003309BC"/>
    <w:rsid w:val="0033212E"/>
    <w:rsid w:val="0033490F"/>
    <w:rsid w:val="00335E44"/>
    <w:rsid w:val="0033720D"/>
    <w:rsid w:val="00337B46"/>
    <w:rsid w:val="003400E5"/>
    <w:rsid w:val="00341652"/>
    <w:rsid w:val="00341E4D"/>
    <w:rsid w:val="00343237"/>
    <w:rsid w:val="0034325B"/>
    <w:rsid w:val="00344120"/>
    <w:rsid w:val="00344287"/>
    <w:rsid w:val="00350C15"/>
    <w:rsid w:val="00351BA0"/>
    <w:rsid w:val="00352A1A"/>
    <w:rsid w:val="0035697F"/>
    <w:rsid w:val="00357067"/>
    <w:rsid w:val="00367094"/>
    <w:rsid w:val="00371188"/>
    <w:rsid w:val="00373DE0"/>
    <w:rsid w:val="003765D2"/>
    <w:rsid w:val="00377406"/>
    <w:rsid w:val="003809B1"/>
    <w:rsid w:val="003817EF"/>
    <w:rsid w:val="00381C7B"/>
    <w:rsid w:val="00382A45"/>
    <w:rsid w:val="00383471"/>
    <w:rsid w:val="00391B4D"/>
    <w:rsid w:val="00391D45"/>
    <w:rsid w:val="00393972"/>
    <w:rsid w:val="0039520F"/>
    <w:rsid w:val="00395F0A"/>
    <w:rsid w:val="003A1601"/>
    <w:rsid w:val="003A18FE"/>
    <w:rsid w:val="003A5602"/>
    <w:rsid w:val="003B0670"/>
    <w:rsid w:val="003B21F5"/>
    <w:rsid w:val="003B444A"/>
    <w:rsid w:val="003B6A53"/>
    <w:rsid w:val="003C1BC2"/>
    <w:rsid w:val="003C3452"/>
    <w:rsid w:val="003C36CA"/>
    <w:rsid w:val="003C463B"/>
    <w:rsid w:val="003D39A6"/>
    <w:rsid w:val="003E0700"/>
    <w:rsid w:val="003E167F"/>
    <w:rsid w:val="003E6B67"/>
    <w:rsid w:val="003E6BFB"/>
    <w:rsid w:val="003F1864"/>
    <w:rsid w:val="003F3BD8"/>
    <w:rsid w:val="003F4F9C"/>
    <w:rsid w:val="00410BBF"/>
    <w:rsid w:val="0041131A"/>
    <w:rsid w:val="00411CDB"/>
    <w:rsid w:val="004178DF"/>
    <w:rsid w:val="004179E3"/>
    <w:rsid w:val="0042203A"/>
    <w:rsid w:val="00427F8E"/>
    <w:rsid w:val="004311CA"/>
    <w:rsid w:val="004404C1"/>
    <w:rsid w:val="00444E72"/>
    <w:rsid w:val="0044712F"/>
    <w:rsid w:val="004477EF"/>
    <w:rsid w:val="00450CCF"/>
    <w:rsid w:val="0045453A"/>
    <w:rsid w:val="00455C32"/>
    <w:rsid w:val="004616FA"/>
    <w:rsid w:val="0046281B"/>
    <w:rsid w:val="004637EE"/>
    <w:rsid w:val="00466A59"/>
    <w:rsid w:val="00467388"/>
    <w:rsid w:val="00471DC3"/>
    <w:rsid w:val="00472AE2"/>
    <w:rsid w:val="0047331A"/>
    <w:rsid w:val="0047405E"/>
    <w:rsid w:val="00474889"/>
    <w:rsid w:val="00476D4B"/>
    <w:rsid w:val="00481AED"/>
    <w:rsid w:val="00482366"/>
    <w:rsid w:val="00486143"/>
    <w:rsid w:val="004871C9"/>
    <w:rsid w:val="004874CA"/>
    <w:rsid w:val="004877D5"/>
    <w:rsid w:val="0049194E"/>
    <w:rsid w:val="00495DF0"/>
    <w:rsid w:val="004960A0"/>
    <w:rsid w:val="004A13E1"/>
    <w:rsid w:val="004A7E77"/>
    <w:rsid w:val="004B1532"/>
    <w:rsid w:val="004B177D"/>
    <w:rsid w:val="004B3BEB"/>
    <w:rsid w:val="004C4260"/>
    <w:rsid w:val="004C680F"/>
    <w:rsid w:val="004C7EF5"/>
    <w:rsid w:val="004D29A9"/>
    <w:rsid w:val="004D3074"/>
    <w:rsid w:val="004D3467"/>
    <w:rsid w:val="004D34D0"/>
    <w:rsid w:val="004D70FC"/>
    <w:rsid w:val="004D71B1"/>
    <w:rsid w:val="004D727E"/>
    <w:rsid w:val="004E2605"/>
    <w:rsid w:val="004E5D9F"/>
    <w:rsid w:val="004E6ED9"/>
    <w:rsid w:val="004F0F17"/>
    <w:rsid w:val="004F193F"/>
    <w:rsid w:val="004F41F8"/>
    <w:rsid w:val="004F601D"/>
    <w:rsid w:val="004F62BD"/>
    <w:rsid w:val="004F64AB"/>
    <w:rsid w:val="004F674B"/>
    <w:rsid w:val="004F6BF0"/>
    <w:rsid w:val="004F72DA"/>
    <w:rsid w:val="004F7F4C"/>
    <w:rsid w:val="0050017E"/>
    <w:rsid w:val="00502271"/>
    <w:rsid w:val="005029CB"/>
    <w:rsid w:val="00502D5B"/>
    <w:rsid w:val="005056C7"/>
    <w:rsid w:val="00517B12"/>
    <w:rsid w:val="00520BA4"/>
    <w:rsid w:val="0052159A"/>
    <w:rsid w:val="00523D91"/>
    <w:rsid w:val="00524789"/>
    <w:rsid w:val="0052544E"/>
    <w:rsid w:val="00527B23"/>
    <w:rsid w:val="00534695"/>
    <w:rsid w:val="00534EB2"/>
    <w:rsid w:val="00534F5C"/>
    <w:rsid w:val="005360F6"/>
    <w:rsid w:val="005373D9"/>
    <w:rsid w:val="0054030F"/>
    <w:rsid w:val="005413DC"/>
    <w:rsid w:val="00546313"/>
    <w:rsid w:val="00550E44"/>
    <w:rsid w:val="005513A9"/>
    <w:rsid w:val="00551D82"/>
    <w:rsid w:val="0055336B"/>
    <w:rsid w:val="00553CCB"/>
    <w:rsid w:val="00557BCE"/>
    <w:rsid w:val="00564029"/>
    <w:rsid w:val="005645DC"/>
    <w:rsid w:val="00564D7B"/>
    <w:rsid w:val="0056527D"/>
    <w:rsid w:val="00565391"/>
    <w:rsid w:val="00565440"/>
    <w:rsid w:val="0057407D"/>
    <w:rsid w:val="005803E5"/>
    <w:rsid w:val="00583A9E"/>
    <w:rsid w:val="00584EDB"/>
    <w:rsid w:val="00585C3A"/>
    <w:rsid w:val="00587251"/>
    <w:rsid w:val="0059044E"/>
    <w:rsid w:val="005919CE"/>
    <w:rsid w:val="005952A0"/>
    <w:rsid w:val="00596357"/>
    <w:rsid w:val="005A0B79"/>
    <w:rsid w:val="005A5223"/>
    <w:rsid w:val="005A7EDE"/>
    <w:rsid w:val="005B1FDE"/>
    <w:rsid w:val="005B391B"/>
    <w:rsid w:val="005C131C"/>
    <w:rsid w:val="005C4089"/>
    <w:rsid w:val="005C6A08"/>
    <w:rsid w:val="005C6A24"/>
    <w:rsid w:val="005C6C3F"/>
    <w:rsid w:val="005C73B8"/>
    <w:rsid w:val="005D0207"/>
    <w:rsid w:val="005D02CA"/>
    <w:rsid w:val="005D0677"/>
    <w:rsid w:val="005D0F90"/>
    <w:rsid w:val="005D23A7"/>
    <w:rsid w:val="005D3EB1"/>
    <w:rsid w:val="005D5552"/>
    <w:rsid w:val="005E04CE"/>
    <w:rsid w:val="005E3A92"/>
    <w:rsid w:val="005E4C99"/>
    <w:rsid w:val="005E6CC9"/>
    <w:rsid w:val="005E6E29"/>
    <w:rsid w:val="005F204A"/>
    <w:rsid w:val="005F278E"/>
    <w:rsid w:val="005F5979"/>
    <w:rsid w:val="005F61C1"/>
    <w:rsid w:val="005F7A49"/>
    <w:rsid w:val="00602D52"/>
    <w:rsid w:val="00604363"/>
    <w:rsid w:val="00605051"/>
    <w:rsid w:val="00610E19"/>
    <w:rsid w:val="00614BC8"/>
    <w:rsid w:val="0061659D"/>
    <w:rsid w:val="006205C9"/>
    <w:rsid w:val="00621D52"/>
    <w:rsid w:val="00624751"/>
    <w:rsid w:val="00624DCF"/>
    <w:rsid w:val="00625E88"/>
    <w:rsid w:val="00630E25"/>
    <w:rsid w:val="00632962"/>
    <w:rsid w:val="00633198"/>
    <w:rsid w:val="0063342B"/>
    <w:rsid w:val="00637349"/>
    <w:rsid w:val="00640A9D"/>
    <w:rsid w:val="00644A9D"/>
    <w:rsid w:val="0065113B"/>
    <w:rsid w:val="00651F1A"/>
    <w:rsid w:val="00652B45"/>
    <w:rsid w:val="006572D4"/>
    <w:rsid w:val="006577B3"/>
    <w:rsid w:val="00657AF7"/>
    <w:rsid w:val="00663AB3"/>
    <w:rsid w:val="006647FD"/>
    <w:rsid w:val="006660F3"/>
    <w:rsid w:val="00667565"/>
    <w:rsid w:val="0066769E"/>
    <w:rsid w:val="00670041"/>
    <w:rsid w:val="00670CCE"/>
    <w:rsid w:val="00671FE2"/>
    <w:rsid w:val="00675C88"/>
    <w:rsid w:val="006764E2"/>
    <w:rsid w:val="00676EC6"/>
    <w:rsid w:val="006830F8"/>
    <w:rsid w:val="006845E9"/>
    <w:rsid w:val="00691636"/>
    <w:rsid w:val="00691C9D"/>
    <w:rsid w:val="006927BC"/>
    <w:rsid w:val="0069297C"/>
    <w:rsid w:val="00692B0D"/>
    <w:rsid w:val="00694061"/>
    <w:rsid w:val="00694F21"/>
    <w:rsid w:val="00695634"/>
    <w:rsid w:val="0069586E"/>
    <w:rsid w:val="006A4CA4"/>
    <w:rsid w:val="006B2F67"/>
    <w:rsid w:val="006B5EAB"/>
    <w:rsid w:val="006B646C"/>
    <w:rsid w:val="006C08A5"/>
    <w:rsid w:val="006C5168"/>
    <w:rsid w:val="006C5BA9"/>
    <w:rsid w:val="006C7054"/>
    <w:rsid w:val="006D505E"/>
    <w:rsid w:val="006D7166"/>
    <w:rsid w:val="006E2245"/>
    <w:rsid w:val="006E7E50"/>
    <w:rsid w:val="006F201A"/>
    <w:rsid w:val="006F52D8"/>
    <w:rsid w:val="006F56EE"/>
    <w:rsid w:val="00704432"/>
    <w:rsid w:val="007051DF"/>
    <w:rsid w:val="0070660D"/>
    <w:rsid w:val="007072BE"/>
    <w:rsid w:val="00712A0E"/>
    <w:rsid w:val="00712D20"/>
    <w:rsid w:val="00722D09"/>
    <w:rsid w:val="00724DA4"/>
    <w:rsid w:val="00726D5C"/>
    <w:rsid w:val="00727E2A"/>
    <w:rsid w:val="00732C77"/>
    <w:rsid w:val="00732EB9"/>
    <w:rsid w:val="00734DE4"/>
    <w:rsid w:val="0073688F"/>
    <w:rsid w:val="00743928"/>
    <w:rsid w:val="00746232"/>
    <w:rsid w:val="007554F2"/>
    <w:rsid w:val="0075661A"/>
    <w:rsid w:val="00756676"/>
    <w:rsid w:val="007569D8"/>
    <w:rsid w:val="00760D9C"/>
    <w:rsid w:val="0076251F"/>
    <w:rsid w:val="00762C93"/>
    <w:rsid w:val="0076477F"/>
    <w:rsid w:val="00767DE2"/>
    <w:rsid w:val="007772E6"/>
    <w:rsid w:val="0078036E"/>
    <w:rsid w:val="00781258"/>
    <w:rsid w:val="007831B5"/>
    <w:rsid w:val="00783B0E"/>
    <w:rsid w:val="00785258"/>
    <w:rsid w:val="00787BD6"/>
    <w:rsid w:val="007907BB"/>
    <w:rsid w:val="007918DD"/>
    <w:rsid w:val="00791F02"/>
    <w:rsid w:val="00791FA3"/>
    <w:rsid w:val="00792F3A"/>
    <w:rsid w:val="0079324A"/>
    <w:rsid w:val="00794581"/>
    <w:rsid w:val="007A0AAB"/>
    <w:rsid w:val="007A635E"/>
    <w:rsid w:val="007C3E81"/>
    <w:rsid w:val="007C6AB7"/>
    <w:rsid w:val="007D06D3"/>
    <w:rsid w:val="007D1FB9"/>
    <w:rsid w:val="007D4336"/>
    <w:rsid w:val="007D5E2E"/>
    <w:rsid w:val="007D7040"/>
    <w:rsid w:val="007E0960"/>
    <w:rsid w:val="007E3A67"/>
    <w:rsid w:val="007E51C3"/>
    <w:rsid w:val="007E6399"/>
    <w:rsid w:val="007F3874"/>
    <w:rsid w:val="007F4D40"/>
    <w:rsid w:val="00805786"/>
    <w:rsid w:val="008068A2"/>
    <w:rsid w:val="00806A4A"/>
    <w:rsid w:val="008105A0"/>
    <w:rsid w:val="008111E2"/>
    <w:rsid w:val="00812C2C"/>
    <w:rsid w:val="008236F1"/>
    <w:rsid w:val="00824F5A"/>
    <w:rsid w:val="00825B19"/>
    <w:rsid w:val="00826C05"/>
    <w:rsid w:val="00831EBD"/>
    <w:rsid w:val="00831EE3"/>
    <w:rsid w:val="00832249"/>
    <w:rsid w:val="008344D2"/>
    <w:rsid w:val="00834D57"/>
    <w:rsid w:val="0083555B"/>
    <w:rsid w:val="0083751B"/>
    <w:rsid w:val="008416AE"/>
    <w:rsid w:val="0084232F"/>
    <w:rsid w:val="00844535"/>
    <w:rsid w:val="00846858"/>
    <w:rsid w:val="008500EE"/>
    <w:rsid w:val="00852A68"/>
    <w:rsid w:val="00852C36"/>
    <w:rsid w:val="00854348"/>
    <w:rsid w:val="008544A8"/>
    <w:rsid w:val="008561DC"/>
    <w:rsid w:val="00857295"/>
    <w:rsid w:val="00861625"/>
    <w:rsid w:val="008617B5"/>
    <w:rsid w:val="0087074D"/>
    <w:rsid w:val="00870828"/>
    <w:rsid w:val="0088014E"/>
    <w:rsid w:val="0088080B"/>
    <w:rsid w:val="00882B81"/>
    <w:rsid w:val="00883920"/>
    <w:rsid w:val="008846E7"/>
    <w:rsid w:val="008850E0"/>
    <w:rsid w:val="0089139C"/>
    <w:rsid w:val="008918FB"/>
    <w:rsid w:val="00892FF2"/>
    <w:rsid w:val="0089362D"/>
    <w:rsid w:val="008977A9"/>
    <w:rsid w:val="00897974"/>
    <w:rsid w:val="00897EE5"/>
    <w:rsid w:val="008A0CE3"/>
    <w:rsid w:val="008A1638"/>
    <w:rsid w:val="008A4F96"/>
    <w:rsid w:val="008A579E"/>
    <w:rsid w:val="008A67DA"/>
    <w:rsid w:val="008B3563"/>
    <w:rsid w:val="008B46F0"/>
    <w:rsid w:val="008B6BE8"/>
    <w:rsid w:val="008C01E5"/>
    <w:rsid w:val="008C2A26"/>
    <w:rsid w:val="008C2B83"/>
    <w:rsid w:val="008C3FFA"/>
    <w:rsid w:val="008C44D1"/>
    <w:rsid w:val="008D0A66"/>
    <w:rsid w:val="008D6EAD"/>
    <w:rsid w:val="008E1A93"/>
    <w:rsid w:val="008E2FB3"/>
    <w:rsid w:val="008E325A"/>
    <w:rsid w:val="008E6CF3"/>
    <w:rsid w:val="008F1936"/>
    <w:rsid w:val="008F202C"/>
    <w:rsid w:val="008F5462"/>
    <w:rsid w:val="008F5B43"/>
    <w:rsid w:val="008F5FDB"/>
    <w:rsid w:val="00901520"/>
    <w:rsid w:val="00902E68"/>
    <w:rsid w:val="00906727"/>
    <w:rsid w:val="00912BC6"/>
    <w:rsid w:val="00913F2E"/>
    <w:rsid w:val="00920202"/>
    <w:rsid w:val="0092361F"/>
    <w:rsid w:val="00926C3A"/>
    <w:rsid w:val="00927C53"/>
    <w:rsid w:val="00941FFF"/>
    <w:rsid w:val="0094330B"/>
    <w:rsid w:val="00945F3B"/>
    <w:rsid w:val="0095123E"/>
    <w:rsid w:val="0095391F"/>
    <w:rsid w:val="0095442E"/>
    <w:rsid w:val="009547AF"/>
    <w:rsid w:val="0096014B"/>
    <w:rsid w:val="00961BA4"/>
    <w:rsid w:val="00962328"/>
    <w:rsid w:val="00963F6D"/>
    <w:rsid w:val="00970D49"/>
    <w:rsid w:val="00970DF1"/>
    <w:rsid w:val="00972CD6"/>
    <w:rsid w:val="0097390B"/>
    <w:rsid w:val="00975A67"/>
    <w:rsid w:val="00981AAD"/>
    <w:rsid w:val="009861D7"/>
    <w:rsid w:val="009919A3"/>
    <w:rsid w:val="00991A83"/>
    <w:rsid w:val="00994636"/>
    <w:rsid w:val="009A4DAB"/>
    <w:rsid w:val="009A508F"/>
    <w:rsid w:val="009A523A"/>
    <w:rsid w:val="009B1972"/>
    <w:rsid w:val="009B6F06"/>
    <w:rsid w:val="009C0C39"/>
    <w:rsid w:val="009C3017"/>
    <w:rsid w:val="009C5C00"/>
    <w:rsid w:val="009C6C00"/>
    <w:rsid w:val="009C756B"/>
    <w:rsid w:val="009D1805"/>
    <w:rsid w:val="009E03D0"/>
    <w:rsid w:val="009E33A9"/>
    <w:rsid w:val="009F308B"/>
    <w:rsid w:val="009F7A28"/>
    <w:rsid w:val="00A02545"/>
    <w:rsid w:val="00A067D2"/>
    <w:rsid w:val="00A06D89"/>
    <w:rsid w:val="00A110C9"/>
    <w:rsid w:val="00A160D2"/>
    <w:rsid w:val="00A17874"/>
    <w:rsid w:val="00A211EF"/>
    <w:rsid w:val="00A21234"/>
    <w:rsid w:val="00A216A9"/>
    <w:rsid w:val="00A21C7F"/>
    <w:rsid w:val="00A22961"/>
    <w:rsid w:val="00A24315"/>
    <w:rsid w:val="00A25DFE"/>
    <w:rsid w:val="00A32823"/>
    <w:rsid w:val="00A34C35"/>
    <w:rsid w:val="00A40CBD"/>
    <w:rsid w:val="00A414E3"/>
    <w:rsid w:val="00A4260B"/>
    <w:rsid w:val="00A43ABA"/>
    <w:rsid w:val="00A45A89"/>
    <w:rsid w:val="00A47F12"/>
    <w:rsid w:val="00A511FD"/>
    <w:rsid w:val="00A53E4C"/>
    <w:rsid w:val="00A543E2"/>
    <w:rsid w:val="00A57D20"/>
    <w:rsid w:val="00A600D4"/>
    <w:rsid w:val="00A61ED2"/>
    <w:rsid w:val="00A653BA"/>
    <w:rsid w:val="00A70227"/>
    <w:rsid w:val="00A70AE5"/>
    <w:rsid w:val="00A722C8"/>
    <w:rsid w:val="00A7439D"/>
    <w:rsid w:val="00A755E5"/>
    <w:rsid w:val="00A75BA0"/>
    <w:rsid w:val="00A770FA"/>
    <w:rsid w:val="00A826A0"/>
    <w:rsid w:val="00A83D6E"/>
    <w:rsid w:val="00A87D30"/>
    <w:rsid w:val="00A91760"/>
    <w:rsid w:val="00A966E4"/>
    <w:rsid w:val="00AA11BB"/>
    <w:rsid w:val="00AA3772"/>
    <w:rsid w:val="00AA7407"/>
    <w:rsid w:val="00AA7FFA"/>
    <w:rsid w:val="00AB0F9D"/>
    <w:rsid w:val="00AB106E"/>
    <w:rsid w:val="00AB21A9"/>
    <w:rsid w:val="00AB2224"/>
    <w:rsid w:val="00AB407D"/>
    <w:rsid w:val="00AB564C"/>
    <w:rsid w:val="00AB651C"/>
    <w:rsid w:val="00AB7C72"/>
    <w:rsid w:val="00AC30E7"/>
    <w:rsid w:val="00AC60FE"/>
    <w:rsid w:val="00AC7349"/>
    <w:rsid w:val="00AC7550"/>
    <w:rsid w:val="00AC77AD"/>
    <w:rsid w:val="00AD3214"/>
    <w:rsid w:val="00AD5D9B"/>
    <w:rsid w:val="00AE01A4"/>
    <w:rsid w:val="00AE05D3"/>
    <w:rsid w:val="00AE36D9"/>
    <w:rsid w:val="00AE4557"/>
    <w:rsid w:val="00AE707A"/>
    <w:rsid w:val="00AF4CDE"/>
    <w:rsid w:val="00AF71FD"/>
    <w:rsid w:val="00B020DA"/>
    <w:rsid w:val="00B034B7"/>
    <w:rsid w:val="00B06C19"/>
    <w:rsid w:val="00B1301D"/>
    <w:rsid w:val="00B14723"/>
    <w:rsid w:val="00B148DD"/>
    <w:rsid w:val="00B17718"/>
    <w:rsid w:val="00B20797"/>
    <w:rsid w:val="00B21C1E"/>
    <w:rsid w:val="00B24918"/>
    <w:rsid w:val="00B37136"/>
    <w:rsid w:val="00B37908"/>
    <w:rsid w:val="00B37E85"/>
    <w:rsid w:val="00B40669"/>
    <w:rsid w:val="00B42483"/>
    <w:rsid w:val="00B502E3"/>
    <w:rsid w:val="00B5306B"/>
    <w:rsid w:val="00B538C6"/>
    <w:rsid w:val="00B55514"/>
    <w:rsid w:val="00B55BF6"/>
    <w:rsid w:val="00B565FD"/>
    <w:rsid w:val="00B56858"/>
    <w:rsid w:val="00B63068"/>
    <w:rsid w:val="00B63DED"/>
    <w:rsid w:val="00B71589"/>
    <w:rsid w:val="00B71F4B"/>
    <w:rsid w:val="00B73058"/>
    <w:rsid w:val="00B73A53"/>
    <w:rsid w:val="00B82D8D"/>
    <w:rsid w:val="00B9309B"/>
    <w:rsid w:val="00B93DF8"/>
    <w:rsid w:val="00B95709"/>
    <w:rsid w:val="00BA1F40"/>
    <w:rsid w:val="00BA4820"/>
    <w:rsid w:val="00BA7568"/>
    <w:rsid w:val="00BB6D67"/>
    <w:rsid w:val="00BC273F"/>
    <w:rsid w:val="00BC4587"/>
    <w:rsid w:val="00BC56D6"/>
    <w:rsid w:val="00BD3B35"/>
    <w:rsid w:val="00BD50CA"/>
    <w:rsid w:val="00BD6DEE"/>
    <w:rsid w:val="00BE3607"/>
    <w:rsid w:val="00BE63DA"/>
    <w:rsid w:val="00BF1775"/>
    <w:rsid w:val="00BF201D"/>
    <w:rsid w:val="00BF273B"/>
    <w:rsid w:val="00BF36C1"/>
    <w:rsid w:val="00C005DA"/>
    <w:rsid w:val="00C00740"/>
    <w:rsid w:val="00C0490B"/>
    <w:rsid w:val="00C054D6"/>
    <w:rsid w:val="00C05580"/>
    <w:rsid w:val="00C06DA8"/>
    <w:rsid w:val="00C072ED"/>
    <w:rsid w:val="00C07904"/>
    <w:rsid w:val="00C11AD7"/>
    <w:rsid w:val="00C13D6F"/>
    <w:rsid w:val="00C148D1"/>
    <w:rsid w:val="00C14C80"/>
    <w:rsid w:val="00C14F16"/>
    <w:rsid w:val="00C16A0A"/>
    <w:rsid w:val="00C24470"/>
    <w:rsid w:val="00C27002"/>
    <w:rsid w:val="00C27D96"/>
    <w:rsid w:val="00C31726"/>
    <w:rsid w:val="00C3399F"/>
    <w:rsid w:val="00C33BA3"/>
    <w:rsid w:val="00C355A5"/>
    <w:rsid w:val="00C3614C"/>
    <w:rsid w:val="00C368DB"/>
    <w:rsid w:val="00C43481"/>
    <w:rsid w:val="00C43B64"/>
    <w:rsid w:val="00C52B29"/>
    <w:rsid w:val="00C53F37"/>
    <w:rsid w:val="00C54CFF"/>
    <w:rsid w:val="00C564C1"/>
    <w:rsid w:val="00C62A0F"/>
    <w:rsid w:val="00C62A76"/>
    <w:rsid w:val="00C64EE4"/>
    <w:rsid w:val="00C65ED2"/>
    <w:rsid w:val="00C66BA6"/>
    <w:rsid w:val="00C676A5"/>
    <w:rsid w:val="00C70011"/>
    <w:rsid w:val="00C716FB"/>
    <w:rsid w:val="00C72842"/>
    <w:rsid w:val="00C7662F"/>
    <w:rsid w:val="00C80804"/>
    <w:rsid w:val="00C82537"/>
    <w:rsid w:val="00C82862"/>
    <w:rsid w:val="00C83221"/>
    <w:rsid w:val="00C83912"/>
    <w:rsid w:val="00C83A43"/>
    <w:rsid w:val="00C84E4D"/>
    <w:rsid w:val="00C86FD6"/>
    <w:rsid w:val="00C90505"/>
    <w:rsid w:val="00C923D1"/>
    <w:rsid w:val="00C92805"/>
    <w:rsid w:val="00C9597C"/>
    <w:rsid w:val="00C9689E"/>
    <w:rsid w:val="00CA5E1C"/>
    <w:rsid w:val="00CB08C2"/>
    <w:rsid w:val="00CB0C7D"/>
    <w:rsid w:val="00CB13B7"/>
    <w:rsid w:val="00CB1417"/>
    <w:rsid w:val="00CB4F40"/>
    <w:rsid w:val="00CC5EA2"/>
    <w:rsid w:val="00CD7485"/>
    <w:rsid w:val="00CE63AA"/>
    <w:rsid w:val="00CE6B06"/>
    <w:rsid w:val="00CF0DCB"/>
    <w:rsid w:val="00CF4E8D"/>
    <w:rsid w:val="00CF54AC"/>
    <w:rsid w:val="00D0104E"/>
    <w:rsid w:val="00D1123E"/>
    <w:rsid w:val="00D21428"/>
    <w:rsid w:val="00D22895"/>
    <w:rsid w:val="00D23A61"/>
    <w:rsid w:val="00D23E54"/>
    <w:rsid w:val="00D27209"/>
    <w:rsid w:val="00D2743A"/>
    <w:rsid w:val="00D27866"/>
    <w:rsid w:val="00D319A6"/>
    <w:rsid w:val="00D33578"/>
    <w:rsid w:val="00D37E23"/>
    <w:rsid w:val="00D429ED"/>
    <w:rsid w:val="00D4354E"/>
    <w:rsid w:val="00D4587D"/>
    <w:rsid w:val="00D46998"/>
    <w:rsid w:val="00D46D07"/>
    <w:rsid w:val="00D544F5"/>
    <w:rsid w:val="00D5665A"/>
    <w:rsid w:val="00D5685D"/>
    <w:rsid w:val="00D56C13"/>
    <w:rsid w:val="00D626F2"/>
    <w:rsid w:val="00D6418E"/>
    <w:rsid w:val="00D66F4E"/>
    <w:rsid w:val="00D733D5"/>
    <w:rsid w:val="00D73957"/>
    <w:rsid w:val="00D752EE"/>
    <w:rsid w:val="00D76CD3"/>
    <w:rsid w:val="00D77D70"/>
    <w:rsid w:val="00D80DF8"/>
    <w:rsid w:val="00D8277F"/>
    <w:rsid w:val="00D82C34"/>
    <w:rsid w:val="00D87112"/>
    <w:rsid w:val="00D875C1"/>
    <w:rsid w:val="00D90403"/>
    <w:rsid w:val="00D910A9"/>
    <w:rsid w:val="00D910AA"/>
    <w:rsid w:val="00D91870"/>
    <w:rsid w:val="00DA1C6C"/>
    <w:rsid w:val="00DB117C"/>
    <w:rsid w:val="00DB2209"/>
    <w:rsid w:val="00DB2E2B"/>
    <w:rsid w:val="00DB62EE"/>
    <w:rsid w:val="00DC28E6"/>
    <w:rsid w:val="00DC4CFD"/>
    <w:rsid w:val="00DC634E"/>
    <w:rsid w:val="00DC6A12"/>
    <w:rsid w:val="00DD763F"/>
    <w:rsid w:val="00DD79F5"/>
    <w:rsid w:val="00DD7BB2"/>
    <w:rsid w:val="00DE17E1"/>
    <w:rsid w:val="00DE1B8E"/>
    <w:rsid w:val="00DF00FA"/>
    <w:rsid w:val="00DF0FDA"/>
    <w:rsid w:val="00DF3198"/>
    <w:rsid w:val="00DF3DF0"/>
    <w:rsid w:val="00DF3F0A"/>
    <w:rsid w:val="00DF40E6"/>
    <w:rsid w:val="00DF57D8"/>
    <w:rsid w:val="00DF6B9F"/>
    <w:rsid w:val="00DF7C4D"/>
    <w:rsid w:val="00E02595"/>
    <w:rsid w:val="00E03955"/>
    <w:rsid w:val="00E22328"/>
    <w:rsid w:val="00E242DA"/>
    <w:rsid w:val="00E24C6A"/>
    <w:rsid w:val="00E25811"/>
    <w:rsid w:val="00E32F85"/>
    <w:rsid w:val="00E35187"/>
    <w:rsid w:val="00E36FD8"/>
    <w:rsid w:val="00E37380"/>
    <w:rsid w:val="00E45067"/>
    <w:rsid w:val="00E464C7"/>
    <w:rsid w:val="00E465C4"/>
    <w:rsid w:val="00E46CF9"/>
    <w:rsid w:val="00E50D83"/>
    <w:rsid w:val="00E53812"/>
    <w:rsid w:val="00E604EE"/>
    <w:rsid w:val="00E608D2"/>
    <w:rsid w:val="00E63F64"/>
    <w:rsid w:val="00E64EBC"/>
    <w:rsid w:val="00E6646B"/>
    <w:rsid w:val="00E71AC3"/>
    <w:rsid w:val="00E71B3C"/>
    <w:rsid w:val="00E748D7"/>
    <w:rsid w:val="00E762F5"/>
    <w:rsid w:val="00E77B93"/>
    <w:rsid w:val="00E80204"/>
    <w:rsid w:val="00E81B30"/>
    <w:rsid w:val="00E86880"/>
    <w:rsid w:val="00E86D42"/>
    <w:rsid w:val="00E9092B"/>
    <w:rsid w:val="00E92FFE"/>
    <w:rsid w:val="00E94222"/>
    <w:rsid w:val="00E94721"/>
    <w:rsid w:val="00E96555"/>
    <w:rsid w:val="00EA0B92"/>
    <w:rsid w:val="00EA3B29"/>
    <w:rsid w:val="00EA6D02"/>
    <w:rsid w:val="00EB264B"/>
    <w:rsid w:val="00EB3256"/>
    <w:rsid w:val="00EB6ECD"/>
    <w:rsid w:val="00EB7421"/>
    <w:rsid w:val="00EC05EE"/>
    <w:rsid w:val="00EC2743"/>
    <w:rsid w:val="00EC569F"/>
    <w:rsid w:val="00ED0DEA"/>
    <w:rsid w:val="00ED4EB5"/>
    <w:rsid w:val="00ED51C7"/>
    <w:rsid w:val="00ED52B7"/>
    <w:rsid w:val="00ED73C4"/>
    <w:rsid w:val="00EE0FDD"/>
    <w:rsid w:val="00EE26A0"/>
    <w:rsid w:val="00EE5E40"/>
    <w:rsid w:val="00EE6EE2"/>
    <w:rsid w:val="00EF0EC6"/>
    <w:rsid w:val="00EF55A2"/>
    <w:rsid w:val="00F02A48"/>
    <w:rsid w:val="00F065E6"/>
    <w:rsid w:val="00F12DA5"/>
    <w:rsid w:val="00F137DC"/>
    <w:rsid w:val="00F15ECF"/>
    <w:rsid w:val="00F20B48"/>
    <w:rsid w:val="00F211D9"/>
    <w:rsid w:val="00F23452"/>
    <w:rsid w:val="00F24B86"/>
    <w:rsid w:val="00F30239"/>
    <w:rsid w:val="00F3378D"/>
    <w:rsid w:val="00F356ED"/>
    <w:rsid w:val="00F414C4"/>
    <w:rsid w:val="00F45209"/>
    <w:rsid w:val="00F46918"/>
    <w:rsid w:val="00F46DDE"/>
    <w:rsid w:val="00F46E87"/>
    <w:rsid w:val="00F4766E"/>
    <w:rsid w:val="00F47F55"/>
    <w:rsid w:val="00F53400"/>
    <w:rsid w:val="00F5385E"/>
    <w:rsid w:val="00F60269"/>
    <w:rsid w:val="00F62700"/>
    <w:rsid w:val="00F639BC"/>
    <w:rsid w:val="00F64372"/>
    <w:rsid w:val="00F6478C"/>
    <w:rsid w:val="00F65E9F"/>
    <w:rsid w:val="00F7033C"/>
    <w:rsid w:val="00F72728"/>
    <w:rsid w:val="00F8043D"/>
    <w:rsid w:val="00F84416"/>
    <w:rsid w:val="00F86054"/>
    <w:rsid w:val="00F87A9D"/>
    <w:rsid w:val="00F91952"/>
    <w:rsid w:val="00F976AD"/>
    <w:rsid w:val="00F97F79"/>
    <w:rsid w:val="00FA1F05"/>
    <w:rsid w:val="00FA277B"/>
    <w:rsid w:val="00FA54E2"/>
    <w:rsid w:val="00FA797D"/>
    <w:rsid w:val="00FB63A4"/>
    <w:rsid w:val="00FC371F"/>
    <w:rsid w:val="00FC5461"/>
    <w:rsid w:val="00FC5979"/>
    <w:rsid w:val="00FC5A7C"/>
    <w:rsid w:val="00FC6722"/>
    <w:rsid w:val="00FD2002"/>
    <w:rsid w:val="00FE038F"/>
    <w:rsid w:val="00FE5304"/>
    <w:rsid w:val="00FE5A80"/>
    <w:rsid w:val="00FE7C18"/>
    <w:rsid w:val="00FF2B01"/>
    <w:rsid w:val="00FF44D7"/>
    <w:rsid w:val="00FF6A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7.png"/><Relationship Id="rId21" Type="http://schemas.openxmlformats.org/officeDocument/2006/relationships/hyperlink" Target="https://en.wikipedia.org/wiki/Quicksort" TargetMode="External"/><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3.png"/><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9.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en.wikipedia.org/wiki/Bucket_sort" TargetMode="External"/><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1.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4" Type="http://schemas.openxmlformats.org/officeDocument/2006/relationships/hyperlink" Target="http://www.dave-reed.com/book/Chapter8/search.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visualgo.net/sorting.html"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3.png"/><Relationship Id="rId43" Type="http://schemas.openxmlformats.org/officeDocument/2006/relationships/hyperlink" Target="https://en.wikipedia.org/wiki/Binary_search_algorithm" TargetMode="External"/><Relationship Id="rId48" Type="http://schemas.openxmlformats.org/officeDocument/2006/relationships/image" Target="media/image34.png"/><Relationship Id="rId8" Type="http://schemas.openxmlformats.org/officeDocument/2006/relationships/hyperlink" Target="https://softuni.bg/trainings/1194/Algorithms-September-2015"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hyperlink" Target="https://www.cs.usfca.edu/~galles/visualization/BucketSort.html" TargetMode="External"/><Relationship Id="rId38" Type="http://schemas.openxmlformats.org/officeDocument/2006/relationships/image" Target="media/image26.png"/><Relationship Id="rId46" Type="http://schemas.openxmlformats.org/officeDocument/2006/relationships/image" Target="media/image32.png"/><Relationship Id="rId20" Type="http://schemas.openxmlformats.org/officeDocument/2006/relationships/image" Target="media/image12.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image" Target="media/image35.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41.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45.png"/><Relationship Id="rId7" Type="http://schemas.openxmlformats.org/officeDocument/2006/relationships/image" Target="media/image38.png"/><Relationship Id="rId12" Type="http://schemas.openxmlformats.org/officeDocument/2006/relationships/hyperlink" Target="http://plus.google.com/+SoftuniBg/" TargetMode="External"/><Relationship Id="rId17" Type="http://schemas.openxmlformats.org/officeDocument/2006/relationships/image" Target="media/image43.png"/><Relationship Id="rId25" Type="http://schemas.openxmlformats.org/officeDocument/2006/relationships/image" Target="media/image46.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40.png"/><Relationship Id="rId24" Type="http://schemas.openxmlformats.org/officeDocument/2006/relationships/hyperlink" Target="http://softuni.org" TargetMode="External"/><Relationship Id="rId5" Type="http://schemas.openxmlformats.org/officeDocument/2006/relationships/image" Target="media/image37.png"/><Relationship Id="rId15" Type="http://schemas.openxmlformats.org/officeDocument/2006/relationships/image" Target="media/image42.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44.png"/><Relationship Id="rId4" Type="http://schemas.openxmlformats.org/officeDocument/2006/relationships/image" Target="media/image36.png"/><Relationship Id="rId9" Type="http://schemas.openxmlformats.org/officeDocument/2006/relationships/image" Target="media/image39.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6AE4B-B75F-4D04-8ACA-9BE4DE69C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5764</TotalTime>
  <Pages>1</Pages>
  <Words>1811</Words>
  <Characters>10324</Characters>
  <Application>Microsoft Office Word</Application>
  <DocSecurity>0</DocSecurity>
  <Lines>86</Lines>
  <Paragraphs>24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Structures - Exercises</vt:lpstr>
      <vt:lpstr>JavaScript Basics - Homework</vt:lpstr>
    </vt:vector>
  </TitlesOfParts>
  <Company>Software University Foundation - http://softuni.org</Company>
  <LinksUpToDate>false</LinksUpToDate>
  <CharactersWithSpaces>12111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 Exercises</dc:title>
  <dc:creator>Software University Foundation</dc:creator>
  <cp:keywords>data structures, algorithms, programming, SoftUni, Software University, programming, software development, software engineering, course</cp:keywords>
  <dc:description>https://softuni.bg/trainings/1147/Data-Structures-June-2015</dc:description>
  <cp:lastModifiedBy>Filip Kolev</cp:lastModifiedBy>
  <cp:revision>497</cp:revision>
  <cp:lastPrinted>2014-02-12T16:33:00Z</cp:lastPrinted>
  <dcterms:created xsi:type="dcterms:W3CDTF">2013-11-06T12:04:00Z</dcterms:created>
  <dcterms:modified xsi:type="dcterms:W3CDTF">2015-09-30T16:15:00Z</dcterms:modified>
  <cp:category>programming, education, software engineering, software development</cp:category>
</cp:coreProperties>
</file>