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2B" w:rsidRDefault="007E5979">
      <w:pPr>
        <w:spacing w:after="109"/>
        <w:ind w:left="1"/>
        <w:jc w:val="center"/>
      </w:pPr>
      <w:r>
        <w:rPr>
          <w:b/>
          <w:sz w:val="26"/>
        </w:rPr>
        <w:t>VIJAY KUMAR. M</w:t>
      </w:r>
    </w:p>
    <w:p w:rsidR="008E4B2B" w:rsidRPr="00DD2C0D" w:rsidRDefault="00A45317">
      <w:pPr>
        <w:spacing w:after="0" w:line="267" w:lineRule="auto"/>
        <w:ind w:left="386" w:right="21" w:hanging="10"/>
        <w:jc w:val="both"/>
      </w:pPr>
      <w:r w:rsidRPr="00DD2C0D">
        <w:rPr>
          <w:b/>
        </w:rPr>
        <w:t xml:space="preserve">Mobile: </w:t>
      </w:r>
      <w:r w:rsidRPr="00DD2C0D">
        <w:t>+9</w:t>
      </w:r>
      <w:r w:rsidR="00711604" w:rsidRPr="00DD2C0D">
        <w:t>1 9787050118</w:t>
      </w:r>
    </w:p>
    <w:p w:rsidR="008E4B2B" w:rsidRPr="00DD2C0D" w:rsidRDefault="00A45317" w:rsidP="00711604">
      <w:pPr>
        <w:spacing w:after="5" w:line="248" w:lineRule="auto"/>
        <w:ind w:left="336" w:right="4772" w:hanging="10"/>
      </w:pPr>
      <w:r w:rsidRPr="00DD2C0D">
        <w:rPr>
          <w:b/>
        </w:rPr>
        <w:t xml:space="preserve">Email-id: </w:t>
      </w:r>
      <w:r w:rsidR="00711604" w:rsidRPr="00DD2C0D">
        <w:rPr>
          <w:color w:val="0000FF"/>
          <w:u w:val="single" w:color="0000FF"/>
        </w:rPr>
        <w:t>vu131a@gmail.com</w:t>
      </w:r>
    </w:p>
    <w:p w:rsidR="008E4B2B" w:rsidRDefault="00A45317">
      <w:pPr>
        <w:spacing w:after="38"/>
      </w:pPr>
      <w:r>
        <w:rPr>
          <w:sz w:val="19"/>
        </w:rPr>
        <w:t xml:space="preserve"> </w:t>
      </w:r>
    </w:p>
    <w:p w:rsidR="008E4B2B" w:rsidRDefault="00A45317">
      <w:pPr>
        <w:pStyle w:val="Heading1"/>
        <w:ind w:left="330" w:right="23"/>
      </w:pPr>
      <w:r>
        <w:t>CAREER OBJECTIVE</w:t>
      </w:r>
      <w:r>
        <w:rPr>
          <w:color w:val="000000"/>
        </w:rPr>
        <w:t xml:space="preserve"> </w:t>
      </w:r>
    </w:p>
    <w:p w:rsidR="008E4B2B" w:rsidRDefault="00A45317">
      <w:pPr>
        <w:spacing w:after="129"/>
      </w:pPr>
      <w:r>
        <w:rPr>
          <w:sz w:val="10"/>
        </w:rPr>
        <w:t xml:space="preserve"> </w:t>
      </w:r>
    </w:p>
    <w:p w:rsidR="008E4B2B" w:rsidRPr="00DD2C0D" w:rsidRDefault="00DD2C0D">
      <w:pPr>
        <w:spacing w:after="26" w:line="267" w:lineRule="auto"/>
        <w:ind w:left="386" w:right="21" w:hanging="10"/>
        <w:jc w:val="both"/>
        <w:rPr>
          <w:sz w:val="20"/>
          <w:szCs w:val="20"/>
        </w:rPr>
      </w:pPr>
      <w:r w:rsidRPr="00DD2C0D">
        <w:rPr>
          <w:sz w:val="20"/>
          <w:szCs w:val="20"/>
        </w:rPr>
        <w:t xml:space="preserve">Practices for the growth of the organization in competitive global market and aspire to make a career in </w:t>
      </w:r>
      <w:r w:rsidRPr="00DD2C0D">
        <w:rPr>
          <w:b/>
          <w:sz w:val="20"/>
          <w:szCs w:val="20"/>
        </w:rPr>
        <w:t xml:space="preserve">Administration &amp; HR </w:t>
      </w:r>
      <w:r w:rsidR="007C2DBC" w:rsidRPr="00DD2C0D">
        <w:rPr>
          <w:b/>
          <w:sz w:val="20"/>
          <w:szCs w:val="20"/>
        </w:rPr>
        <w:t>Manager</w:t>
      </w:r>
      <w:r w:rsidR="007C2DBC" w:rsidRPr="00DD2C0D">
        <w:rPr>
          <w:sz w:val="20"/>
          <w:szCs w:val="20"/>
        </w:rPr>
        <w:t xml:space="preserve">. </w:t>
      </w:r>
      <w:r w:rsidR="008E4E9A" w:rsidRPr="00DD2C0D">
        <w:rPr>
          <w:sz w:val="20"/>
          <w:szCs w:val="20"/>
        </w:rPr>
        <w:t>Recruitment, Induction &amp; Training, Man Power Planning</w:t>
      </w:r>
      <w:r w:rsidR="008E4E9A">
        <w:rPr>
          <w:sz w:val="20"/>
          <w:szCs w:val="20"/>
        </w:rPr>
        <w:t>, Appraisals</w:t>
      </w:r>
      <w:r w:rsidR="008E4E9A" w:rsidRPr="00DD2C0D">
        <w:rPr>
          <w:sz w:val="20"/>
          <w:szCs w:val="20"/>
        </w:rPr>
        <w:t xml:space="preserve"> &amp; Confirmations. </w:t>
      </w:r>
      <w:r w:rsidR="007C2DBC" w:rsidRPr="00DD2C0D">
        <w:rPr>
          <w:sz w:val="20"/>
          <w:szCs w:val="20"/>
        </w:rPr>
        <w:t xml:space="preserve">Overall checking of attendance, leave, Absenteeism &amp; </w:t>
      </w:r>
      <w:r w:rsidR="007C2DBC" w:rsidRPr="00DD2C0D">
        <w:rPr>
          <w:sz w:val="20"/>
          <w:szCs w:val="20"/>
        </w:rPr>
        <w:t>discipline. Where</w:t>
      </w:r>
      <w:r w:rsidRPr="00DD2C0D">
        <w:rPr>
          <w:sz w:val="20"/>
          <w:szCs w:val="20"/>
        </w:rPr>
        <w:t xml:space="preserve"> I can cope up with challenging tasks with innovative ideas</w:t>
      </w:r>
      <w:r w:rsidR="00A45317" w:rsidRPr="00DD2C0D">
        <w:rPr>
          <w:sz w:val="20"/>
          <w:szCs w:val="20"/>
        </w:rPr>
        <w:t xml:space="preserve">. </w:t>
      </w:r>
    </w:p>
    <w:p w:rsidR="008E4B2B" w:rsidRDefault="00A45317">
      <w:pPr>
        <w:spacing w:after="46"/>
      </w:pPr>
      <w:r>
        <w:rPr>
          <w:sz w:val="18"/>
        </w:rPr>
        <w:t xml:space="preserve"> </w:t>
      </w:r>
    </w:p>
    <w:p w:rsidR="008E4B2B" w:rsidRDefault="00A45317">
      <w:pPr>
        <w:pStyle w:val="Heading1"/>
        <w:ind w:left="330" w:right="40"/>
      </w:pPr>
      <w:r>
        <w:t>PROFESSIONAL SUMMARY</w:t>
      </w:r>
      <w:r>
        <w:rPr>
          <w:color w:val="000000"/>
        </w:rPr>
        <w:t xml:space="preserve"> </w:t>
      </w:r>
    </w:p>
    <w:p w:rsidR="008E4B2B" w:rsidRPr="00CC1905" w:rsidRDefault="00A45317">
      <w:pPr>
        <w:spacing w:after="64"/>
        <w:rPr>
          <w:sz w:val="20"/>
          <w:szCs w:val="20"/>
        </w:rPr>
      </w:pPr>
      <w:r>
        <w:rPr>
          <w:sz w:val="14"/>
        </w:rPr>
        <w:t xml:space="preserve"> </w:t>
      </w:r>
    </w:p>
    <w:p w:rsidR="008E4B2B" w:rsidRPr="00CC1905" w:rsidRDefault="00A45317" w:rsidP="00BD5DED">
      <w:pPr>
        <w:numPr>
          <w:ilvl w:val="0"/>
          <w:numId w:val="1"/>
        </w:numPr>
        <w:spacing w:after="40" w:line="360" w:lineRule="auto"/>
        <w:ind w:hanging="423"/>
        <w:rPr>
          <w:sz w:val="20"/>
          <w:szCs w:val="20"/>
        </w:rPr>
      </w:pPr>
      <w:r w:rsidRPr="00CC1905">
        <w:rPr>
          <w:color w:val="1A170E"/>
          <w:sz w:val="20"/>
          <w:szCs w:val="20"/>
        </w:rPr>
        <w:t xml:space="preserve">Offering nearly </w:t>
      </w:r>
      <w:r w:rsidR="00054414">
        <w:rPr>
          <w:b/>
          <w:color w:val="1A170E"/>
          <w:sz w:val="20"/>
          <w:szCs w:val="20"/>
        </w:rPr>
        <w:t>8</w:t>
      </w:r>
      <w:r w:rsidR="00DE19B6" w:rsidRPr="00CC1905">
        <w:rPr>
          <w:b/>
          <w:color w:val="1A170E"/>
          <w:sz w:val="20"/>
          <w:szCs w:val="20"/>
        </w:rPr>
        <w:t xml:space="preserve"> </w:t>
      </w:r>
      <w:r w:rsidRPr="00CC1905">
        <w:rPr>
          <w:b/>
          <w:color w:val="1A170E"/>
          <w:sz w:val="20"/>
          <w:szCs w:val="20"/>
        </w:rPr>
        <w:t xml:space="preserve">years’ </w:t>
      </w:r>
      <w:r w:rsidR="00112AF6" w:rsidRPr="00112AF6">
        <w:rPr>
          <w:color w:val="1A170E"/>
          <w:sz w:val="20"/>
          <w:szCs w:val="20"/>
        </w:rPr>
        <w:t>Administration &amp; HR Manager</w:t>
      </w:r>
      <w:r w:rsidRPr="00CC1905">
        <w:rPr>
          <w:color w:val="1A170E"/>
          <w:sz w:val="20"/>
          <w:szCs w:val="20"/>
        </w:rPr>
        <w:t xml:space="preserve">, </w:t>
      </w:r>
      <w:r w:rsidR="00112AF6">
        <w:rPr>
          <w:color w:val="1A170E"/>
          <w:sz w:val="20"/>
          <w:szCs w:val="20"/>
        </w:rPr>
        <w:t>Various</w:t>
      </w:r>
      <w:r w:rsidRPr="00CC1905">
        <w:rPr>
          <w:color w:val="1A170E"/>
          <w:sz w:val="20"/>
          <w:szCs w:val="20"/>
        </w:rPr>
        <w:t xml:space="preserve"> industry.</w:t>
      </w:r>
      <w:r w:rsidRPr="00CC1905">
        <w:rPr>
          <w:sz w:val="20"/>
          <w:szCs w:val="20"/>
        </w:rPr>
        <w:t xml:space="preserve"> </w:t>
      </w:r>
    </w:p>
    <w:p w:rsidR="008E4B2B" w:rsidRPr="00CC1905" w:rsidRDefault="00A45317" w:rsidP="00BD5DED">
      <w:pPr>
        <w:numPr>
          <w:ilvl w:val="0"/>
          <w:numId w:val="1"/>
        </w:numPr>
        <w:spacing w:after="43" w:line="360" w:lineRule="auto"/>
        <w:ind w:hanging="423"/>
        <w:rPr>
          <w:sz w:val="20"/>
          <w:szCs w:val="20"/>
        </w:rPr>
      </w:pPr>
      <w:r w:rsidRPr="00CC1905">
        <w:rPr>
          <w:sz w:val="20"/>
          <w:szCs w:val="20"/>
        </w:rPr>
        <w:t xml:space="preserve">Expertise in </w:t>
      </w:r>
      <w:r w:rsidR="00EF48A1" w:rsidRPr="00EF48A1">
        <w:rPr>
          <w:b/>
          <w:sz w:val="20"/>
          <w:szCs w:val="20"/>
        </w:rPr>
        <w:t>On-boarding of new em</w:t>
      </w:r>
      <w:r w:rsidR="00315487">
        <w:rPr>
          <w:b/>
          <w:sz w:val="20"/>
          <w:szCs w:val="20"/>
        </w:rPr>
        <w:t>ployee, Performance Management</w:t>
      </w:r>
      <w:r w:rsidR="00EF48A1" w:rsidRPr="00EF48A1">
        <w:rPr>
          <w:b/>
          <w:sz w:val="20"/>
          <w:szCs w:val="20"/>
        </w:rPr>
        <w:t>, Employee Retention, Training &amp; Development, HR interviews, Compensation benefits, Exit formalities.</w:t>
      </w:r>
    </w:p>
    <w:p w:rsidR="008E4B2B" w:rsidRPr="00CC1905" w:rsidRDefault="00A45317" w:rsidP="00BD5DED">
      <w:pPr>
        <w:numPr>
          <w:ilvl w:val="0"/>
          <w:numId w:val="1"/>
        </w:numPr>
        <w:spacing w:after="34" w:line="360" w:lineRule="auto"/>
        <w:ind w:hanging="423"/>
        <w:rPr>
          <w:sz w:val="20"/>
          <w:szCs w:val="20"/>
        </w:rPr>
      </w:pPr>
      <w:r w:rsidRPr="00CC1905">
        <w:rPr>
          <w:color w:val="1A170E"/>
          <w:sz w:val="20"/>
          <w:szCs w:val="20"/>
        </w:rPr>
        <w:t xml:space="preserve">Specialist in </w:t>
      </w:r>
      <w:r w:rsidR="006F34A2" w:rsidRPr="006F34A2">
        <w:rPr>
          <w:b/>
          <w:color w:val="1A170E"/>
          <w:sz w:val="20"/>
          <w:szCs w:val="20"/>
        </w:rPr>
        <w:t xml:space="preserve">Responsible for overall recruitment, including preparing job descriptions, analyzing job requirements and finalizing candidates. </w:t>
      </w:r>
      <w:r w:rsidR="006F34A2" w:rsidRPr="00195166">
        <w:rPr>
          <w:color w:val="1A170E"/>
          <w:sz w:val="20"/>
          <w:szCs w:val="20"/>
        </w:rPr>
        <w:t>Design and implementation of sourcing strategy</w:t>
      </w:r>
      <w:r w:rsidRPr="00195166">
        <w:rPr>
          <w:color w:val="1A170E"/>
          <w:sz w:val="20"/>
          <w:szCs w:val="20"/>
        </w:rPr>
        <w:t>.</w:t>
      </w:r>
      <w:r w:rsidRPr="00CC1905">
        <w:rPr>
          <w:sz w:val="20"/>
          <w:szCs w:val="20"/>
        </w:rPr>
        <w:t xml:space="preserve"> 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Conduct initial round of interview and passing on the candidates to further interview rounds in co-ordination with the Departmental Heads.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Continuous Follow-up with candidate and the Departmental Heads right from sourcing to final joining.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Guide the team/colleagues to achieve the smooth working atmosphere.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Overall checking of attendance, leave, Absenteeism &amp; discipline.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 xml:space="preserve">Monitoring overall Personnel, </w:t>
      </w:r>
      <w:r w:rsidRPr="00950A37">
        <w:rPr>
          <w:b/>
          <w:color w:val="1A170E"/>
          <w:sz w:val="20"/>
          <w:szCs w:val="20"/>
        </w:rPr>
        <w:t>HR related works at H.O</w:t>
      </w:r>
      <w:r w:rsidRPr="005231C7">
        <w:rPr>
          <w:color w:val="1A170E"/>
          <w:sz w:val="20"/>
          <w:szCs w:val="20"/>
        </w:rPr>
        <w:t xml:space="preserve">. 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Issuing of offer letters with due approval of M.D.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Entire recruitment process for Head office as well as different sites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Organize all activities for selection of employees.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Stationeries management, Housekeeping Management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 xml:space="preserve">Managing the </w:t>
      </w:r>
      <w:r w:rsidRPr="00116C11">
        <w:rPr>
          <w:b/>
          <w:color w:val="1A170E"/>
          <w:sz w:val="20"/>
          <w:szCs w:val="20"/>
        </w:rPr>
        <w:t>time office- Attendance &amp; Leave Management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Administer and ensure timely completion the Performance Appraisal Assessment for employees on a yearly basis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 xml:space="preserve">Responsible for Payroll Management, Performance Appraisals, General Office Administration, </w:t>
      </w:r>
      <w:proofErr w:type="spellStart"/>
      <w:r w:rsidRPr="005231C7">
        <w:rPr>
          <w:color w:val="1A170E"/>
          <w:sz w:val="20"/>
          <w:szCs w:val="20"/>
        </w:rPr>
        <w:t>etc</w:t>
      </w:r>
      <w:proofErr w:type="spellEnd"/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 xml:space="preserve">Responsible for Statutory compliances and </w:t>
      </w:r>
      <w:r w:rsidRPr="00116C11">
        <w:rPr>
          <w:b/>
          <w:color w:val="1A170E"/>
          <w:sz w:val="20"/>
          <w:szCs w:val="20"/>
        </w:rPr>
        <w:t xml:space="preserve">accounting of PF, ESI, Insurance policies, </w:t>
      </w:r>
      <w:proofErr w:type="spellStart"/>
      <w:r w:rsidRPr="00116C11">
        <w:rPr>
          <w:b/>
          <w:color w:val="1A170E"/>
          <w:sz w:val="20"/>
          <w:szCs w:val="20"/>
        </w:rPr>
        <w:t>etc</w:t>
      </w:r>
      <w:proofErr w:type="spellEnd"/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Industrial Relations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Employees Id card, Uniforms and Record Maintenance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Monitors and tracks grievances and escalates appropriately as per process</w:t>
      </w:r>
    </w:p>
    <w:p w:rsidR="005231C7" w:rsidRPr="005231C7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  <w:rPr>
          <w:color w:val="1A170E"/>
          <w:sz w:val="20"/>
          <w:szCs w:val="20"/>
        </w:rPr>
      </w:pPr>
      <w:r w:rsidRPr="005231C7">
        <w:rPr>
          <w:color w:val="1A170E"/>
          <w:sz w:val="20"/>
          <w:szCs w:val="20"/>
        </w:rPr>
        <w:t>Conducts retention meetings and exit interviews.</w:t>
      </w:r>
    </w:p>
    <w:p w:rsidR="002900C7" w:rsidRPr="003A376E" w:rsidRDefault="005231C7" w:rsidP="00BD5DED">
      <w:pPr>
        <w:pStyle w:val="ListParagraph"/>
        <w:numPr>
          <w:ilvl w:val="0"/>
          <w:numId w:val="1"/>
        </w:numPr>
        <w:spacing w:after="46" w:line="360" w:lineRule="auto"/>
        <w:ind w:left="360"/>
      </w:pPr>
      <w:r w:rsidRPr="005231C7">
        <w:rPr>
          <w:color w:val="1A170E"/>
          <w:sz w:val="20"/>
          <w:szCs w:val="20"/>
        </w:rPr>
        <w:t xml:space="preserve">Handled </w:t>
      </w:r>
      <w:r w:rsidRPr="00FF6A72">
        <w:rPr>
          <w:b/>
          <w:color w:val="1A170E"/>
          <w:sz w:val="20"/>
          <w:szCs w:val="20"/>
        </w:rPr>
        <w:t>Campus interviews</w:t>
      </w:r>
      <w:r w:rsidR="00116C11">
        <w:rPr>
          <w:color w:val="1A170E"/>
          <w:sz w:val="20"/>
          <w:szCs w:val="20"/>
        </w:rPr>
        <w:t>.</w:t>
      </w:r>
    </w:p>
    <w:p w:rsidR="003A376E" w:rsidRDefault="003A376E" w:rsidP="003A376E">
      <w:pPr>
        <w:spacing w:after="46" w:line="360" w:lineRule="auto"/>
      </w:pPr>
    </w:p>
    <w:p w:rsidR="003A376E" w:rsidRDefault="003A376E" w:rsidP="000330E4">
      <w:pPr>
        <w:pStyle w:val="Heading1"/>
        <w:ind w:left="360" w:right="40" w:firstLine="3870"/>
        <w:jc w:val="left"/>
      </w:pPr>
      <w:proofErr w:type="gramStart"/>
      <w:r>
        <w:t xml:space="preserve">EXPERIENCE </w:t>
      </w:r>
      <w:r w:rsidR="00F87122">
        <w:t xml:space="preserve"> SUMMARY</w:t>
      </w:r>
      <w:proofErr w:type="gramEnd"/>
    </w:p>
    <w:p w:rsidR="00774398" w:rsidRDefault="00774398" w:rsidP="00774398">
      <w:pPr>
        <w:pStyle w:val="ListParagraph"/>
        <w:spacing w:after="46" w:line="360" w:lineRule="auto"/>
      </w:pPr>
    </w:p>
    <w:p w:rsidR="00117F5D" w:rsidRDefault="00117F5D" w:rsidP="00005828">
      <w:pPr>
        <w:pStyle w:val="ListParagraph"/>
        <w:numPr>
          <w:ilvl w:val="0"/>
          <w:numId w:val="9"/>
        </w:numPr>
        <w:spacing w:after="46" w:line="360" w:lineRule="auto"/>
        <w:ind w:left="720"/>
      </w:pPr>
      <w:r>
        <w:t xml:space="preserve">2 years worked as a </w:t>
      </w:r>
      <w:r w:rsidRPr="005D7909">
        <w:rPr>
          <w:b/>
        </w:rPr>
        <w:t xml:space="preserve">HR-Admin in </w:t>
      </w:r>
      <w:proofErr w:type="spellStart"/>
      <w:r w:rsidRPr="005D7909">
        <w:rPr>
          <w:b/>
        </w:rPr>
        <w:t>Swarnambigai</w:t>
      </w:r>
      <w:proofErr w:type="spellEnd"/>
      <w:r w:rsidRPr="005D7909">
        <w:rPr>
          <w:b/>
        </w:rPr>
        <w:t xml:space="preserve"> Group of Companies</w:t>
      </w:r>
      <w:r>
        <w:t>, Salem.</w:t>
      </w:r>
    </w:p>
    <w:p w:rsidR="000330E4" w:rsidRDefault="000330E4" w:rsidP="000330E4">
      <w:pPr>
        <w:pStyle w:val="ListParagraph"/>
        <w:numPr>
          <w:ilvl w:val="0"/>
          <w:numId w:val="9"/>
        </w:numPr>
        <w:spacing w:after="46" w:line="360" w:lineRule="auto"/>
        <w:ind w:left="720"/>
      </w:pPr>
      <w:r>
        <w:t xml:space="preserve">3 years worked as a </w:t>
      </w:r>
      <w:r w:rsidRPr="00332FEF">
        <w:rPr>
          <w:b/>
        </w:rPr>
        <w:t>Cashier and Admin in KK Traders</w:t>
      </w:r>
      <w:r>
        <w:t>, Salem.</w:t>
      </w:r>
    </w:p>
    <w:p w:rsidR="000330E4" w:rsidRDefault="000330E4" w:rsidP="000330E4">
      <w:pPr>
        <w:pStyle w:val="ListParagraph"/>
        <w:numPr>
          <w:ilvl w:val="0"/>
          <w:numId w:val="9"/>
        </w:numPr>
        <w:spacing w:after="46" w:line="360" w:lineRule="auto"/>
        <w:ind w:left="720"/>
      </w:pPr>
      <w:r>
        <w:t xml:space="preserve">2 years worked as a </w:t>
      </w:r>
      <w:r w:rsidRPr="00D06DEC">
        <w:rPr>
          <w:b/>
        </w:rPr>
        <w:t>supervisor in Kumar Polycot Mills Ltd</w:t>
      </w:r>
      <w:r>
        <w:t xml:space="preserve">, Coimbatore. </w:t>
      </w:r>
    </w:p>
    <w:p w:rsidR="000330E4" w:rsidRDefault="000330E4" w:rsidP="000330E4">
      <w:pPr>
        <w:pStyle w:val="ListParagraph"/>
        <w:numPr>
          <w:ilvl w:val="0"/>
          <w:numId w:val="9"/>
        </w:numPr>
        <w:spacing w:after="46" w:line="360" w:lineRule="auto"/>
        <w:ind w:left="720"/>
      </w:pPr>
      <w:r>
        <w:t xml:space="preserve">1 year worked as </w:t>
      </w:r>
      <w:r w:rsidRPr="00F05576">
        <w:rPr>
          <w:b/>
        </w:rPr>
        <w:t>HR Executive in Craft Creations</w:t>
      </w:r>
      <w:r>
        <w:t xml:space="preserve">, </w:t>
      </w:r>
      <w:proofErr w:type="spellStart"/>
      <w:r>
        <w:t>Tirupur</w:t>
      </w:r>
      <w:proofErr w:type="spellEnd"/>
      <w:r>
        <w:t xml:space="preserve">. </w:t>
      </w:r>
    </w:p>
    <w:p w:rsidR="00116C11" w:rsidRDefault="00116C11" w:rsidP="000330E4">
      <w:pPr>
        <w:pStyle w:val="ListParagraph"/>
        <w:spacing w:after="46"/>
      </w:pPr>
    </w:p>
    <w:p w:rsidR="008E4B2B" w:rsidRDefault="0070629B" w:rsidP="00C947CE">
      <w:pPr>
        <w:pStyle w:val="Heading1"/>
        <w:ind w:left="360" w:right="40" w:firstLine="0"/>
      </w:pPr>
      <w:r>
        <w:t xml:space="preserve">CURRENT </w:t>
      </w:r>
      <w:r w:rsidR="00A45317">
        <w:t xml:space="preserve">EXPERIENCE </w:t>
      </w:r>
      <w:r w:rsidR="00A45317">
        <w:tab/>
        <w:t xml:space="preserve"> </w:t>
      </w:r>
    </w:p>
    <w:p w:rsidR="008E4B2B" w:rsidRDefault="00A45317">
      <w:pPr>
        <w:spacing w:after="52"/>
      </w:pPr>
      <w:r>
        <w:rPr>
          <w:b/>
          <w:sz w:val="14"/>
        </w:rPr>
        <w:t xml:space="preserve"> </w:t>
      </w:r>
    </w:p>
    <w:p w:rsidR="008E4B2B" w:rsidRPr="000F7062" w:rsidRDefault="00A770A1" w:rsidP="002900C7">
      <w:pPr>
        <w:shd w:val="clear" w:color="auto" w:fill="F0F0F0"/>
        <w:spacing w:after="8" w:line="248" w:lineRule="auto"/>
        <w:ind w:left="468" w:right="38" w:hanging="10"/>
        <w:rPr>
          <w:sz w:val="24"/>
          <w:szCs w:val="24"/>
        </w:rPr>
      </w:pPr>
      <w:r>
        <w:rPr>
          <w:b/>
          <w:color w:val="1A170E"/>
          <w:sz w:val="24"/>
          <w:szCs w:val="24"/>
        </w:rPr>
        <w:t xml:space="preserve">   </w:t>
      </w:r>
      <w:proofErr w:type="spellStart"/>
      <w:r w:rsidR="00E334A4" w:rsidRPr="000F7062">
        <w:rPr>
          <w:b/>
          <w:color w:val="1A170E"/>
          <w:sz w:val="24"/>
          <w:szCs w:val="24"/>
        </w:rPr>
        <w:t>Swarnambigai</w:t>
      </w:r>
      <w:proofErr w:type="spellEnd"/>
      <w:r w:rsidR="00E334A4" w:rsidRPr="000F7062">
        <w:rPr>
          <w:b/>
          <w:color w:val="1A170E"/>
          <w:sz w:val="24"/>
          <w:szCs w:val="24"/>
        </w:rPr>
        <w:t xml:space="preserve"> Group of Companies</w:t>
      </w:r>
      <w:r w:rsidR="00A45317" w:rsidRPr="000F7062">
        <w:rPr>
          <w:b/>
          <w:color w:val="1A170E"/>
          <w:sz w:val="24"/>
          <w:szCs w:val="24"/>
        </w:rPr>
        <w:t>, Chennai</w:t>
      </w:r>
      <w:r w:rsidR="00A45317" w:rsidRPr="000F7062">
        <w:rPr>
          <w:b/>
          <w:sz w:val="24"/>
          <w:szCs w:val="24"/>
        </w:rPr>
        <w:t xml:space="preserve"> </w:t>
      </w:r>
    </w:p>
    <w:p w:rsidR="00DE19B6" w:rsidRPr="004C673D" w:rsidRDefault="002900C7" w:rsidP="005E17DC">
      <w:pPr>
        <w:shd w:val="clear" w:color="auto" w:fill="F0F0F0"/>
        <w:spacing w:after="197"/>
        <w:ind w:left="468" w:right="38" w:hanging="10"/>
        <w:rPr>
          <w:sz w:val="20"/>
          <w:szCs w:val="20"/>
        </w:rPr>
      </w:pPr>
      <w:r w:rsidRPr="004C673D">
        <w:rPr>
          <w:color w:val="1A170E"/>
          <w:sz w:val="20"/>
          <w:szCs w:val="20"/>
        </w:rPr>
        <w:t xml:space="preserve">   </w:t>
      </w:r>
      <w:r w:rsidR="000F7062" w:rsidRPr="004C673D">
        <w:rPr>
          <w:color w:val="1A170E"/>
          <w:sz w:val="20"/>
          <w:szCs w:val="20"/>
        </w:rPr>
        <w:t xml:space="preserve">Manager (HR &amp; Administration) </w:t>
      </w:r>
      <w:r w:rsidR="00A45317" w:rsidRPr="004C673D">
        <w:rPr>
          <w:color w:val="1A170E"/>
          <w:sz w:val="20"/>
          <w:szCs w:val="20"/>
        </w:rPr>
        <w:t xml:space="preserve">- </w:t>
      </w:r>
      <w:r w:rsidR="000F7062" w:rsidRPr="004C673D">
        <w:rPr>
          <w:color w:val="1A170E"/>
          <w:sz w:val="20"/>
          <w:szCs w:val="20"/>
        </w:rPr>
        <w:t>Mar 2021</w:t>
      </w:r>
      <w:r w:rsidR="00A45317" w:rsidRPr="004C673D">
        <w:rPr>
          <w:color w:val="1A170E"/>
          <w:sz w:val="20"/>
          <w:szCs w:val="20"/>
        </w:rPr>
        <w:t xml:space="preserve"> - Present</w:t>
      </w:r>
      <w:r w:rsidR="00A45317" w:rsidRPr="004C673D">
        <w:rPr>
          <w:sz w:val="20"/>
          <w:szCs w:val="20"/>
        </w:rPr>
        <w:t xml:space="preserve"> </w:t>
      </w:r>
    </w:p>
    <w:p w:rsidR="000E26F9" w:rsidRPr="00780D6E" w:rsidRDefault="00941176" w:rsidP="002E4DF0">
      <w:pPr>
        <w:pStyle w:val="Heading2"/>
        <w:ind w:left="450"/>
        <w:rPr>
          <w:sz w:val="24"/>
          <w:szCs w:val="24"/>
        </w:rPr>
      </w:pPr>
      <w:r w:rsidRPr="00BF4761">
        <w:rPr>
          <w:sz w:val="24"/>
          <w:szCs w:val="24"/>
        </w:rPr>
        <w:t>Unit</w:t>
      </w:r>
      <w:r w:rsidR="003D7017" w:rsidRPr="00BF4761">
        <w:rPr>
          <w:sz w:val="24"/>
          <w:szCs w:val="24"/>
        </w:rPr>
        <w:t>s</w:t>
      </w:r>
      <w:r w:rsidR="00DE19B6" w:rsidRPr="00BF4761">
        <w:rPr>
          <w:sz w:val="24"/>
          <w:szCs w:val="24"/>
        </w:rPr>
        <w:t xml:space="preserve">: </w:t>
      </w:r>
      <w:r w:rsidRPr="00BF4761">
        <w:rPr>
          <w:sz w:val="24"/>
          <w:szCs w:val="24"/>
        </w:rPr>
        <w:t>Bajaj Motorcycles</w:t>
      </w:r>
      <w:r w:rsidR="003D7017" w:rsidRPr="00BF4761">
        <w:rPr>
          <w:sz w:val="24"/>
          <w:szCs w:val="24"/>
        </w:rPr>
        <w:t xml:space="preserve"> &amp; </w:t>
      </w:r>
      <w:r w:rsidR="00E334A4" w:rsidRPr="00BF4761">
        <w:rPr>
          <w:sz w:val="24"/>
          <w:szCs w:val="24"/>
        </w:rPr>
        <w:t>Ashok Leyland</w:t>
      </w:r>
    </w:p>
    <w:p w:rsidR="00DE19B6" w:rsidRDefault="00DE19B6" w:rsidP="002E4DF0">
      <w:pPr>
        <w:spacing w:after="0"/>
        <w:ind w:left="450" w:hanging="10"/>
      </w:pPr>
      <w:r>
        <w:rPr>
          <w:b/>
          <w:color w:val="1A170E"/>
          <w:sz w:val="20"/>
        </w:rPr>
        <w:t>Description:</w:t>
      </w:r>
      <w:r>
        <w:rPr>
          <w:b/>
          <w:sz w:val="20"/>
        </w:rPr>
        <w:t xml:space="preserve"> </w:t>
      </w:r>
    </w:p>
    <w:p w:rsidR="006E711B" w:rsidRPr="006E711B" w:rsidRDefault="006E711B" w:rsidP="002E4DF0">
      <w:pPr>
        <w:spacing w:after="0"/>
        <w:ind w:left="450"/>
        <w:rPr>
          <w:sz w:val="20"/>
          <w:szCs w:val="20"/>
        </w:rPr>
      </w:pPr>
      <w:r w:rsidRPr="006E711B">
        <w:rPr>
          <w:sz w:val="20"/>
          <w:szCs w:val="20"/>
        </w:rPr>
        <w:t xml:space="preserve">(Authorized Dealer for Bajaj Motorcycles and Authorized Dealer for Ashok Leyland </w:t>
      </w:r>
      <w:proofErr w:type="spellStart"/>
      <w:r w:rsidRPr="006E711B">
        <w:rPr>
          <w:sz w:val="20"/>
          <w:szCs w:val="20"/>
        </w:rPr>
        <w:t>Lcv</w:t>
      </w:r>
      <w:proofErr w:type="spellEnd"/>
      <w:r w:rsidRPr="006E711B">
        <w:rPr>
          <w:sz w:val="20"/>
          <w:szCs w:val="20"/>
        </w:rPr>
        <w:t xml:space="preserve"> commercial) Sales and Service.</w:t>
      </w:r>
    </w:p>
    <w:p w:rsidR="006C499E" w:rsidRDefault="006C499E" w:rsidP="002E4DF0">
      <w:pPr>
        <w:spacing w:after="0"/>
        <w:ind w:left="450"/>
        <w:rPr>
          <w:sz w:val="20"/>
          <w:szCs w:val="20"/>
        </w:rPr>
      </w:pPr>
    </w:p>
    <w:p w:rsidR="00526BFC" w:rsidRDefault="006E711B" w:rsidP="002E4DF0">
      <w:pPr>
        <w:spacing w:after="0"/>
        <w:ind w:left="450"/>
        <w:rPr>
          <w:sz w:val="20"/>
          <w:szCs w:val="20"/>
        </w:rPr>
      </w:pPr>
      <w:r w:rsidRPr="00ED194B">
        <w:rPr>
          <w:b/>
          <w:sz w:val="20"/>
          <w:szCs w:val="20"/>
        </w:rPr>
        <w:t>Manager (HR &amp; Administration)</w:t>
      </w:r>
      <w:r w:rsidRPr="006E711B">
        <w:rPr>
          <w:sz w:val="20"/>
          <w:szCs w:val="20"/>
        </w:rPr>
        <w:t xml:space="preserve"> since 05th Mar 2021. Looking over entire administration of </w:t>
      </w:r>
      <w:proofErr w:type="spellStart"/>
      <w:r w:rsidRPr="006E711B">
        <w:rPr>
          <w:sz w:val="20"/>
          <w:szCs w:val="20"/>
        </w:rPr>
        <w:t>Swarnambigai</w:t>
      </w:r>
      <w:proofErr w:type="spellEnd"/>
      <w:r w:rsidRPr="006E711B">
        <w:rPr>
          <w:sz w:val="20"/>
          <w:szCs w:val="20"/>
        </w:rPr>
        <w:t xml:space="preserve"> Group of Companies, 1. </w:t>
      </w:r>
      <w:proofErr w:type="spellStart"/>
      <w:r w:rsidRPr="006E711B">
        <w:rPr>
          <w:sz w:val="20"/>
          <w:szCs w:val="20"/>
        </w:rPr>
        <w:t>Swarnambigai</w:t>
      </w:r>
      <w:proofErr w:type="spellEnd"/>
      <w:r w:rsidRPr="006E711B">
        <w:rPr>
          <w:sz w:val="20"/>
          <w:szCs w:val="20"/>
        </w:rPr>
        <w:t xml:space="preserve"> Bajaj which Head Office is located at </w:t>
      </w:r>
      <w:proofErr w:type="spellStart"/>
      <w:r w:rsidRPr="006E711B">
        <w:rPr>
          <w:sz w:val="20"/>
          <w:szCs w:val="20"/>
        </w:rPr>
        <w:t>Dadagapatty</w:t>
      </w:r>
      <w:proofErr w:type="spellEnd"/>
      <w:r w:rsidRPr="006E711B">
        <w:rPr>
          <w:sz w:val="20"/>
          <w:szCs w:val="20"/>
        </w:rPr>
        <w:t xml:space="preserve"> Gate Salem, 2. </w:t>
      </w:r>
      <w:proofErr w:type="spellStart"/>
      <w:r w:rsidRPr="006E711B">
        <w:rPr>
          <w:sz w:val="20"/>
          <w:szCs w:val="20"/>
        </w:rPr>
        <w:t>Swarnambigai</w:t>
      </w:r>
      <w:proofErr w:type="spellEnd"/>
      <w:r w:rsidRPr="006E711B">
        <w:rPr>
          <w:sz w:val="20"/>
          <w:szCs w:val="20"/>
        </w:rPr>
        <w:t xml:space="preserve"> Motor </w:t>
      </w:r>
      <w:r w:rsidR="003A18D1" w:rsidRPr="006E711B">
        <w:rPr>
          <w:sz w:val="20"/>
          <w:szCs w:val="20"/>
        </w:rPr>
        <w:t>Which</w:t>
      </w:r>
      <w:r w:rsidRPr="006E711B">
        <w:rPr>
          <w:sz w:val="20"/>
          <w:szCs w:val="20"/>
        </w:rPr>
        <w:t xml:space="preserve"> Head Office is located at </w:t>
      </w:r>
      <w:proofErr w:type="spellStart"/>
      <w:r w:rsidRPr="006E711B">
        <w:rPr>
          <w:sz w:val="20"/>
          <w:szCs w:val="20"/>
        </w:rPr>
        <w:t>Mamangam</w:t>
      </w:r>
      <w:proofErr w:type="spellEnd"/>
      <w:r w:rsidRPr="006E711B">
        <w:rPr>
          <w:sz w:val="20"/>
          <w:szCs w:val="20"/>
        </w:rPr>
        <w:t xml:space="preserve">, Salem, </w:t>
      </w:r>
      <w:proofErr w:type="spellStart"/>
      <w:r w:rsidRPr="006E711B">
        <w:rPr>
          <w:sz w:val="20"/>
          <w:szCs w:val="20"/>
        </w:rPr>
        <w:t>Tamilnadu</w:t>
      </w:r>
      <w:proofErr w:type="spellEnd"/>
      <w:r w:rsidRPr="006E711B">
        <w:rPr>
          <w:sz w:val="20"/>
          <w:szCs w:val="20"/>
        </w:rPr>
        <w:t>. Overall control Two companies handling HR Management, only one person handled two companies with 9 branches. Legal Handling two companies, Drives two-way communication (between Managing Director and management). Direct reporting to Managing Director.</w:t>
      </w:r>
    </w:p>
    <w:p w:rsidR="00526BFC" w:rsidRDefault="00526BFC" w:rsidP="002E4DF0">
      <w:pPr>
        <w:spacing w:after="0"/>
        <w:ind w:left="450"/>
        <w:rPr>
          <w:sz w:val="20"/>
          <w:szCs w:val="20"/>
        </w:rPr>
      </w:pPr>
    </w:p>
    <w:p w:rsidR="00526BFC" w:rsidRPr="00526BFC" w:rsidRDefault="006E1E94" w:rsidP="002E4DF0">
      <w:pPr>
        <w:pStyle w:val="ListParagraph"/>
        <w:numPr>
          <w:ilvl w:val="0"/>
          <w:numId w:val="6"/>
        </w:numPr>
        <w:tabs>
          <w:tab w:val="left" w:pos="540"/>
        </w:tabs>
        <w:spacing w:after="0"/>
        <w:ind w:left="450" w:hanging="18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proofErr w:type="spellStart"/>
      <w:r w:rsidR="00526BFC" w:rsidRPr="00F77DD8">
        <w:rPr>
          <w:b/>
          <w:sz w:val="20"/>
          <w:szCs w:val="20"/>
        </w:rPr>
        <w:t>Swarnambigai</w:t>
      </w:r>
      <w:proofErr w:type="spellEnd"/>
      <w:r w:rsidR="00526BFC" w:rsidRPr="00F77DD8">
        <w:rPr>
          <w:b/>
          <w:sz w:val="20"/>
          <w:szCs w:val="20"/>
        </w:rPr>
        <w:t xml:space="preserve"> Bajaj have 4 branche</w:t>
      </w:r>
      <w:r w:rsidR="00526BFC" w:rsidRPr="00526BFC">
        <w:rPr>
          <w:sz w:val="20"/>
          <w:szCs w:val="20"/>
        </w:rPr>
        <w:t xml:space="preserve">s includes Salem HO, </w:t>
      </w:r>
      <w:proofErr w:type="spellStart"/>
      <w:r w:rsidR="00526BFC" w:rsidRPr="00526BFC">
        <w:rPr>
          <w:sz w:val="20"/>
          <w:szCs w:val="20"/>
        </w:rPr>
        <w:t>Omalur</w:t>
      </w:r>
      <w:proofErr w:type="spellEnd"/>
      <w:r w:rsidR="00526BFC" w:rsidRPr="00526BFC">
        <w:rPr>
          <w:sz w:val="20"/>
          <w:szCs w:val="20"/>
        </w:rPr>
        <w:t xml:space="preserve">, </w:t>
      </w:r>
      <w:proofErr w:type="spellStart"/>
      <w:r w:rsidR="00526BFC" w:rsidRPr="00526BFC">
        <w:rPr>
          <w:sz w:val="20"/>
          <w:szCs w:val="20"/>
        </w:rPr>
        <w:t>Mecheri</w:t>
      </w:r>
      <w:proofErr w:type="spellEnd"/>
      <w:r w:rsidR="00526BFC" w:rsidRPr="00526BFC">
        <w:rPr>
          <w:sz w:val="20"/>
          <w:szCs w:val="20"/>
        </w:rPr>
        <w:t xml:space="preserve">, </w:t>
      </w:r>
      <w:proofErr w:type="spellStart"/>
      <w:r w:rsidR="00526BFC" w:rsidRPr="00526BFC">
        <w:rPr>
          <w:sz w:val="20"/>
          <w:szCs w:val="20"/>
        </w:rPr>
        <w:t>Jalagandapuram</w:t>
      </w:r>
      <w:proofErr w:type="spellEnd"/>
      <w:r w:rsidR="00526BFC" w:rsidRPr="00526BFC">
        <w:rPr>
          <w:sz w:val="20"/>
          <w:szCs w:val="20"/>
        </w:rPr>
        <w:t>.</w:t>
      </w:r>
    </w:p>
    <w:p w:rsidR="00526BFC" w:rsidRDefault="006E1E94" w:rsidP="002E4DF0">
      <w:pPr>
        <w:pStyle w:val="ListParagraph"/>
        <w:numPr>
          <w:ilvl w:val="0"/>
          <w:numId w:val="6"/>
        </w:numPr>
        <w:tabs>
          <w:tab w:val="left" w:pos="540"/>
        </w:tabs>
        <w:spacing w:after="0"/>
        <w:ind w:left="450" w:hanging="18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proofErr w:type="spellStart"/>
      <w:r w:rsidR="00526BFC" w:rsidRPr="00F77DD8">
        <w:rPr>
          <w:b/>
          <w:sz w:val="20"/>
          <w:szCs w:val="20"/>
        </w:rPr>
        <w:t>Swarnambigai</w:t>
      </w:r>
      <w:proofErr w:type="spellEnd"/>
      <w:r w:rsidR="00526BFC" w:rsidRPr="00F77DD8">
        <w:rPr>
          <w:b/>
          <w:sz w:val="20"/>
          <w:szCs w:val="20"/>
        </w:rPr>
        <w:t xml:space="preserve"> Motor have 5 branches</w:t>
      </w:r>
      <w:r w:rsidR="00526BFC" w:rsidRPr="00526BFC">
        <w:rPr>
          <w:sz w:val="20"/>
          <w:szCs w:val="20"/>
        </w:rPr>
        <w:t xml:space="preserve"> includes Salem Ho, </w:t>
      </w:r>
      <w:proofErr w:type="spellStart"/>
      <w:r w:rsidR="00526BFC" w:rsidRPr="00526BFC">
        <w:rPr>
          <w:sz w:val="20"/>
          <w:szCs w:val="20"/>
        </w:rPr>
        <w:t>Namakkal</w:t>
      </w:r>
      <w:proofErr w:type="spellEnd"/>
      <w:r w:rsidR="00526BFC" w:rsidRPr="00526BFC">
        <w:rPr>
          <w:sz w:val="20"/>
          <w:szCs w:val="20"/>
        </w:rPr>
        <w:t xml:space="preserve">, </w:t>
      </w:r>
      <w:proofErr w:type="spellStart"/>
      <w:r w:rsidR="00526BFC" w:rsidRPr="00526BFC">
        <w:rPr>
          <w:sz w:val="20"/>
          <w:szCs w:val="20"/>
        </w:rPr>
        <w:t>Tiruchengode</w:t>
      </w:r>
      <w:proofErr w:type="spellEnd"/>
      <w:r w:rsidR="00526BFC" w:rsidRPr="00526BFC">
        <w:rPr>
          <w:sz w:val="20"/>
          <w:szCs w:val="20"/>
        </w:rPr>
        <w:t xml:space="preserve">, </w:t>
      </w:r>
      <w:proofErr w:type="spellStart"/>
      <w:r w:rsidR="00526BFC" w:rsidRPr="00526BFC">
        <w:rPr>
          <w:sz w:val="20"/>
          <w:szCs w:val="20"/>
        </w:rPr>
        <w:t>Attur</w:t>
      </w:r>
      <w:proofErr w:type="spellEnd"/>
      <w:r w:rsidR="00526BFC" w:rsidRPr="00526BFC">
        <w:rPr>
          <w:sz w:val="20"/>
          <w:szCs w:val="20"/>
        </w:rPr>
        <w:t xml:space="preserve">, </w:t>
      </w:r>
      <w:proofErr w:type="spellStart"/>
      <w:r w:rsidR="00526BFC" w:rsidRPr="00526BFC">
        <w:rPr>
          <w:sz w:val="20"/>
          <w:szCs w:val="20"/>
        </w:rPr>
        <w:t>Mettur</w:t>
      </w:r>
      <w:proofErr w:type="spellEnd"/>
      <w:r w:rsidR="00526BFC" w:rsidRPr="00526BFC">
        <w:rPr>
          <w:sz w:val="20"/>
          <w:szCs w:val="20"/>
        </w:rPr>
        <w:t>.</w:t>
      </w:r>
    </w:p>
    <w:p w:rsidR="00927302" w:rsidRDefault="00927302" w:rsidP="002E4DF0">
      <w:pPr>
        <w:tabs>
          <w:tab w:val="left" w:pos="540"/>
        </w:tabs>
        <w:spacing w:after="0"/>
        <w:ind w:hanging="180"/>
        <w:rPr>
          <w:sz w:val="20"/>
          <w:szCs w:val="20"/>
        </w:rPr>
      </w:pPr>
    </w:p>
    <w:p w:rsidR="00927302" w:rsidRDefault="00927302" w:rsidP="00927302">
      <w:pPr>
        <w:spacing w:after="6" w:line="267" w:lineRule="auto"/>
        <w:ind w:left="355" w:hanging="10"/>
      </w:pPr>
      <w:r>
        <w:rPr>
          <w:b/>
          <w:color w:val="1A170E"/>
          <w:sz w:val="18"/>
        </w:rPr>
        <w:t>RESPONSIBILITIES:</w:t>
      </w:r>
      <w:r>
        <w:rPr>
          <w:b/>
          <w:sz w:val="18"/>
        </w:rPr>
        <w:t xml:space="preserve"> 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Overall, in-charge of the division looking after all HR related activities like - Induction - On-boarding of new employee, Performance Management -, Employee Retention, Training &amp; Development, HR interviews, Compensation benefits, Exit formalities.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Responsible for overall recruitment, including preparing job descriptions, analyzing job requirements and finalizing candidates. Design and implementation of sourcing strategy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Conduct initial round of interview and passing on the candidates to further interview rounds in co-ordination with the Departmental Heads.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Continuous Follow-up with candidate and the Departmental Heads right from sourcing to final joining.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Guide the team/colleagues to achieve the smooth working atmosphere.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Overall checking of attendance, leave, Absenteeism &amp; discipline.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 xml:space="preserve">Monitoring overall Personnel, HR related works at H.O. 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Issuing of offer letters with due approval of M.D.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Entire recruitment process for Head office as well as different sites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Organize all activities for selection of employees.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Stationeries management, Housekeeping Management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Managing the time office- Attendance &amp; Leave Management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Administer and ensure timely completion the Performance Appraisal Assessment for employees on a yearly basis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 xml:space="preserve">Responsible for Payroll Management, Performance Appraisals, General Office Administration, </w:t>
      </w:r>
      <w:proofErr w:type="spellStart"/>
      <w:r w:rsidRPr="00BD5DED">
        <w:rPr>
          <w:color w:val="1A170E"/>
          <w:sz w:val="20"/>
          <w:szCs w:val="20"/>
        </w:rPr>
        <w:t>etc</w:t>
      </w:r>
      <w:proofErr w:type="spellEnd"/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 xml:space="preserve">Responsible for Statutory compliances and accounting of PF, ESI, Insurance policies, </w:t>
      </w:r>
      <w:proofErr w:type="spellStart"/>
      <w:r w:rsidRPr="00BD5DED">
        <w:rPr>
          <w:color w:val="1A170E"/>
          <w:sz w:val="20"/>
          <w:szCs w:val="20"/>
        </w:rPr>
        <w:t>etc</w:t>
      </w:r>
      <w:proofErr w:type="spellEnd"/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Industrial Relations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Employees Id card, Uniforms and Record Maintenance</w:t>
      </w:r>
    </w:p>
    <w:p w:rsidR="007056F0" w:rsidRPr="00BD5DED" w:rsidRDefault="007056F0" w:rsidP="00BD5DED">
      <w:pPr>
        <w:pStyle w:val="ListParagraph"/>
        <w:numPr>
          <w:ilvl w:val="0"/>
          <w:numId w:val="8"/>
        </w:numPr>
        <w:spacing w:after="0" w:line="360" w:lineRule="auto"/>
        <w:rPr>
          <w:color w:val="1A170E"/>
          <w:sz w:val="20"/>
          <w:szCs w:val="20"/>
        </w:rPr>
      </w:pPr>
      <w:r w:rsidRPr="00BD5DED">
        <w:rPr>
          <w:color w:val="1A170E"/>
          <w:sz w:val="20"/>
          <w:szCs w:val="20"/>
        </w:rPr>
        <w:t>Monitors and tracks grievances and escalates appropriately as per process</w:t>
      </w:r>
    </w:p>
    <w:p w:rsidR="008E4B2B" w:rsidRPr="00C8016E" w:rsidRDefault="007056F0" w:rsidP="00C8016E">
      <w:pPr>
        <w:pStyle w:val="ListParagraph"/>
        <w:numPr>
          <w:ilvl w:val="0"/>
          <w:numId w:val="8"/>
        </w:numPr>
        <w:spacing w:after="0" w:line="360" w:lineRule="auto"/>
        <w:rPr>
          <w:sz w:val="20"/>
          <w:szCs w:val="20"/>
        </w:rPr>
      </w:pPr>
      <w:r w:rsidRPr="00BD5DED">
        <w:rPr>
          <w:color w:val="1A170E"/>
          <w:sz w:val="20"/>
          <w:szCs w:val="20"/>
        </w:rPr>
        <w:t>Conducts retention meetings and exit interviews.</w:t>
      </w:r>
      <w:r w:rsidR="00643241" w:rsidRPr="00BD5DED">
        <w:rPr>
          <w:sz w:val="20"/>
          <w:szCs w:val="20"/>
        </w:rPr>
        <w:t xml:space="preserve"> </w:t>
      </w:r>
    </w:p>
    <w:p w:rsidR="008E4B2B" w:rsidRDefault="008E4B2B">
      <w:pPr>
        <w:spacing w:after="42"/>
        <w:ind w:left="341"/>
      </w:pPr>
    </w:p>
    <w:p w:rsidR="008E4B2B" w:rsidRDefault="00C8016E">
      <w:pPr>
        <w:spacing w:after="4" w:line="267" w:lineRule="auto"/>
        <w:ind w:left="355" w:hanging="10"/>
      </w:pPr>
      <w:r w:rsidRPr="00C8016E">
        <w:rPr>
          <w:b/>
          <w:color w:val="1A170E"/>
          <w:sz w:val="18"/>
        </w:rPr>
        <w:t xml:space="preserve">ADMIN ROLES &amp; </w:t>
      </w:r>
      <w:r>
        <w:rPr>
          <w:b/>
          <w:color w:val="1A170E"/>
          <w:sz w:val="18"/>
        </w:rPr>
        <w:t>RESPONSIBILITIES ARE AS FOLLOWS:</w:t>
      </w:r>
      <w:r>
        <w:rPr>
          <w:b/>
          <w:sz w:val="18"/>
        </w:rPr>
        <w:t xml:space="preserve"> </w:t>
      </w:r>
    </w:p>
    <w:p w:rsidR="00C8016E" w:rsidRPr="006B1778" w:rsidRDefault="00C8016E" w:rsidP="00C736C7">
      <w:pPr>
        <w:pStyle w:val="ListParagraph"/>
        <w:numPr>
          <w:ilvl w:val="0"/>
          <w:numId w:val="11"/>
        </w:numPr>
        <w:spacing w:after="54"/>
        <w:rPr>
          <w:sz w:val="20"/>
          <w:szCs w:val="20"/>
        </w:rPr>
      </w:pPr>
      <w:r w:rsidRPr="006B1778">
        <w:rPr>
          <w:sz w:val="20"/>
          <w:szCs w:val="20"/>
        </w:rPr>
        <w:t>Legal Relations</w:t>
      </w:r>
    </w:p>
    <w:p w:rsidR="00C8016E" w:rsidRPr="006B1778" w:rsidRDefault="00C8016E" w:rsidP="00C736C7">
      <w:pPr>
        <w:pStyle w:val="ListParagraph"/>
        <w:numPr>
          <w:ilvl w:val="0"/>
          <w:numId w:val="11"/>
        </w:numPr>
        <w:spacing w:after="54"/>
        <w:rPr>
          <w:sz w:val="20"/>
          <w:szCs w:val="20"/>
        </w:rPr>
      </w:pPr>
      <w:r w:rsidRPr="006B1778">
        <w:rPr>
          <w:sz w:val="20"/>
          <w:szCs w:val="20"/>
        </w:rPr>
        <w:t xml:space="preserve">Advocate follow up </w:t>
      </w:r>
    </w:p>
    <w:p w:rsidR="008E4B2B" w:rsidRPr="006B1778" w:rsidRDefault="00C8016E" w:rsidP="00C736C7">
      <w:pPr>
        <w:pStyle w:val="ListParagraph"/>
        <w:numPr>
          <w:ilvl w:val="0"/>
          <w:numId w:val="11"/>
        </w:numPr>
        <w:spacing w:after="54"/>
        <w:rPr>
          <w:sz w:val="20"/>
          <w:szCs w:val="20"/>
        </w:rPr>
      </w:pPr>
      <w:r w:rsidRPr="006B1778">
        <w:rPr>
          <w:sz w:val="20"/>
          <w:szCs w:val="20"/>
        </w:rPr>
        <w:t>Any cases should be followed up by date wise.</w:t>
      </w:r>
    </w:p>
    <w:p w:rsidR="008E4B2B" w:rsidRDefault="008E4B2B">
      <w:pPr>
        <w:spacing w:after="0"/>
      </w:pPr>
    </w:p>
    <w:p w:rsidR="008E4B2B" w:rsidRDefault="00F11A3D">
      <w:pPr>
        <w:spacing w:after="10" w:line="269" w:lineRule="auto"/>
        <w:ind w:left="105"/>
        <w:rPr>
          <w:b/>
          <w:sz w:val="18"/>
        </w:rPr>
      </w:pPr>
      <w:r w:rsidRPr="00F11A3D">
        <w:rPr>
          <w:b/>
          <w:sz w:val="18"/>
        </w:rPr>
        <w:t>KEY STRENGTHS AND MANAGERIAL EXPERIENCE</w:t>
      </w:r>
      <w:r w:rsidR="00A45317">
        <w:rPr>
          <w:b/>
          <w:sz w:val="18"/>
        </w:rPr>
        <w:t xml:space="preserve">: </w:t>
      </w:r>
    </w:p>
    <w:p w:rsidR="0088135B" w:rsidRDefault="0088135B">
      <w:pPr>
        <w:spacing w:after="10" w:line="269" w:lineRule="auto"/>
        <w:ind w:left="105"/>
      </w:pP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Identifying Key Role Areas, Job Description &amp; Key Performance Indicators by discussing with the HODs of all the verticals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Designed the Performance Appraisal form for the organization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Interacting with the Departmental Heads and understand the Manpower requirements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 xml:space="preserve">Getting the Man Power Requisition Form filled by the Departmental </w:t>
      </w:r>
      <w:r w:rsidR="002F2C56" w:rsidRPr="002F2C56">
        <w:rPr>
          <w:sz w:val="20"/>
          <w:szCs w:val="20"/>
        </w:rPr>
        <w:t>Heads</w:t>
      </w:r>
      <w:r w:rsidRPr="002F2C56">
        <w:rPr>
          <w:sz w:val="20"/>
          <w:szCs w:val="20"/>
        </w:rPr>
        <w:t xml:space="preserve"> Sourcing candidates from Job Portals and other references.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Theoretical and practical knowledge of all HR concepts and processes including employee engagement, employee relationship management, change management.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Dynamic personality, strong interpersonal skills, planning and organizing skills, service orientation, communication, computer proficiency.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Social and emotional maturity, flexible and intellectual adaptability, teamwork and cooperation.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Building and sustaining productive relationships with senior management employees in the business.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Build sustainable long term mutually beneficial relationships with business partners.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Team management and leadership abilities.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Monitoring of movements of personnel, assessment of performance of subordinates.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>Proficient in grievance handling, disciplinary action &amp; maintenance of harmonious employee relation.</w:t>
      </w:r>
    </w:p>
    <w:p w:rsidR="00E055F2" w:rsidRPr="002F2C56" w:rsidRDefault="00E055F2" w:rsidP="002F2C56">
      <w:pPr>
        <w:pStyle w:val="ListParagraph"/>
        <w:numPr>
          <w:ilvl w:val="0"/>
          <w:numId w:val="12"/>
        </w:numPr>
        <w:spacing w:after="0" w:line="360" w:lineRule="auto"/>
        <w:rPr>
          <w:sz w:val="20"/>
          <w:szCs w:val="20"/>
        </w:rPr>
      </w:pPr>
      <w:r w:rsidRPr="002F2C56">
        <w:rPr>
          <w:sz w:val="20"/>
          <w:szCs w:val="20"/>
        </w:rPr>
        <w:t xml:space="preserve">Securities functions handling and Security service handling </w:t>
      </w:r>
      <w:proofErr w:type="spellStart"/>
      <w:r w:rsidRPr="002F2C56">
        <w:rPr>
          <w:sz w:val="20"/>
          <w:szCs w:val="20"/>
        </w:rPr>
        <w:t>Labour</w:t>
      </w:r>
      <w:proofErr w:type="spellEnd"/>
      <w:r w:rsidRPr="002F2C56">
        <w:rPr>
          <w:sz w:val="20"/>
          <w:szCs w:val="20"/>
        </w:rPr>
        <w:t xml:space="preserve"> Management.</w:t>
      </w:r>
    </w:p>
    <w:p w:rsidR="00C11A32" w:rsidRPr="00C11A32" w:rsidRDefault="00E055F2" w:rsidP="00675DB1">
      <w:pPr>
        <w:pStyle w:val="ListParagraph"/>
        <w:numPr>
          <w:ilvl w:val="0"/>
          <w:numId w:val="12"/>
        </w:numPr>
        <w:spacing w:after="0" w:line="360" w:lineRule="auto"/>
      </w:pPr>
      <w:r w:rsidRPr="002F2C56">
        <w:rPr>
          <w:sz w:val="20"/>
          <w:szCs w:val="20"/>
        </w:rPr>
        <w:t>Maintain professional relationships with all channels of recruitment, training and development.</w:t>
      </w:r>
    </w:p>
    <w:p w:rsidR="008E4B2B" w:rsidRDefault="00675DB1" w:rsidP="006E741C">
      <w:pPr>
        <w:pStyle w:val="ListParagraph"/>
        <w:spacing w:after="0" w:line="360" w:lineRule="auto"/>
      </w:pPr>
      <w:r>
        <w:t xml:space="preserve"> </w:t>
      </w:r>
    </w:p>
    <w:p w:rsidR="008E4B2B" w:rsidRDefault="00A45317" w:rsidP="00DF77CE">
      <w:pPr>
        <w:pStyle w:val="Heading1"/>
        <w:shd w:val="clear" w:color="auto" w:fill="auto"/>
        <w:tabs>
          <w:tab w:val="center" w:pos="360"/>
          <w:tab w:val="center" w:pos="5337"/>
        </w:tabs>
        <w:spacing w:after="16"/>
        <w:ind w:left="0" w:right="-322" w:firstLine="0"/>
        <w:jc w:val="left"/>
      </w:pPr>
      <w:r>
        <w:rPr>
          <w:b w:val="0"/>
          <w:color w:val="000000"/>
        </w:rPr>
        <w:tab/>
      </w:r>
      <w:r>
        <w:rPr>
          <w:shd w:val="clear" w:color="auto" w:fill="5F5F5F"/>
        </w:rPr>
        <w:t xml:space="preserve"> </w:t>
      </w:r>
      <w:r w:rsidR="00DF77CE">
        <w:rPr>
          <w:shd w:val="clear" w:color="auto" w:fill="5F5F5F"/>
        </w:rPr>
        <w:tab/>
        <w:t xml:space="preserve"> </w:t>
      </w:r>
      <w:r w:rsidR="00AC2F3D">
        <w:rPr>
          <w:shd w:val="clear" w:color="auto" w:fill="5F5F5F"/>
        </w:rPr>
        <w:t>EDUCATIONAL QUALIFICATION</w:t>
      </w:r>
      <w:r w:rsidR="00DF77CE">
        <w:rPr>
          <w:shd w:val="clear" w:color="auto" w:fill="5F5F5F"/>
        </w:rPr>
        <w:tab/>
      </w:r>
      <w:r w:rsidR="00DF77CE">
        <w:rPr>
          <w:shd w:val="clear" w:color="auto" w:fill="5F5F5F"/>
        </w:rPr>
        <w:tab/>
      </w:r>
      <w:r w:rsidR="00DF77CE">
        <w:rPr>
          <w:shd w:val="clear" w:color="auto" w:fill="5F5F5F"/>
        </w:rPr>
        <w:tab/>
      </w:r>
      <w:r w:rsidR="00DF77CE">
        <w:rPr>
          <w:shd w:val="clear" w:color="auto" w:fill="5F5F5F"/>
        </w:rPr>
        <w:tab/>
      </w:r>
      <w:r w:rsidR="00DF77CE">
        <w:rPr>
          <w:shd w:val="clear" w:color="auto" w:fill="5F5F5F"/>
        </w:rPr>
        <w:tab/>
      </w:r>
      <w:r w:rsidR="00DF77CE">
        <w:rPr>
          <w:shd w:val="clear" w:color="auto" w:fill="5F5F5F"/>
        </w:rPr>
        <w:tab/>
      </w:r>
      <w:r>
        <w:rPr>
          <w:shd w:val="clear" w:color="auto" w:fill="5F5F5F"/>
        </w:rPr>
        <w:t xml:space="preserve">                                                                             </w:t>
      </w:r>
      <w:r>
        <w:t xml:space="preserve"> </w:t>
      </w:r>
    </w:p>
    <w:p w:rsidR="008E4B2B" w:rsidRDefault="00A45317">
      <w:pPr>
        <w:spacing w:after="0"/>
        <w:ind w:left="360"/>
      </w:pPr>
      <w:r>
        <w:rPr>
          <w:b/>
          <w:color w:val="FFFFFF"/>
        </w:rPr>
        <w:t xml:space="preserve"> </w:t>
      </w:r>
      <w:bookmarkStart w:id="0" w:name="_GoBack"/>
      <w:bookmarkEnd w:id="0"/>
    </w:p>
    <w:tbl>
      <w:tblPr>
        <w:tblStyle w:val="TableGrid"/>
        <w:tblW w:w="10249" w:type="dxa"/>
        <w:tblInd w:w="451" w:type="dxa"/>
        <w:tblCellMar>
          <w:left w:w="242" w:type="dxa"/>
          <w:right w:w="87" w:type="dxa"/>
        </w:tblCellMar>
        <w:tblLook w:val="04A0" w:firstRow="1" w:lastRow="0" w:firstColumn="1" w:lastColumn="0" w:noHBand="0" w:noVBand="1"/>
      </w:tblPr>
      <w:tblGrid>
        <w:gridCol w:w="2689"/>
        <w:gridCol w:w="4320"/>
        <w:gridCol w:w="3240"/>
      </w:tblGrid>
      <w:tr w:rsidR="005A5E47" w:rsidTr="00DF77CE">
        <w:trPr>
          <w:trHeight w:val="583"/>
        </w:trPr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left="255"/>
              <w:rPr>
                <w:sz w:val="20"/>
                <w:szCs w:val="20"/>
              </w:rPr>
            </w:pPr>
            <w:r w:rsidRPr="00283A77">
              <w:rPr>
                <w:b/>
                <w:sz w:val="20"/>
                <w:szCs w:val="20"/>
              </w:rPr>
              <w:t xml:space="preserve">Course of Study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right="40"/>
              <w:jc w:val="center"/>
              <w:rPr>
                <w:sz w:val="20"/>
                <w:szCs w:val="20"/>
              </w:rPr>
            </w:pPr>
            <w:r w:rsidRPr="00283A77">
              <w:rPr>
                <w:b/>
                <w:sz w:val="20"/>
                <w:szCs w:val="20"/>
              </w:rPr>
              <w:t xml:space="preserve">Institute/University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right="43"/>
              <w:jc w:val="center"/>
              <w:rPr>
                <w:sz w:val="20"/>
                <w:szCs w:val="20"/>
              </w:rPr>
            </w:pPr>
            <w:r w:rsidRPr="00283A77">
              <w:rPr>
                <w:b/>
                <w:sz w:val="20"/>
                <w:szCs w:val="20"/>
              </w:rPr>
              <w:t xml:space="preserve">Year of Passing </w:t>
            </w:r>
          </w:p>
        </w:tc>
      </w:tr>
      <w:tr w:rsidR="005A5E47" w:rsidTr="00DF77CE">
        <w:trPr>
          <w:trHeight w:val="577"/>
        </w:trPr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right="37"/>
              <w:jc w:val="center"/>
              <w:rPr>
                <w:sz w:val="20"/>
                <w:szCs w:val="20"/>
              </w:rPr>
            </w:pPr>
            <w:r w:rsidRPr="00283A77">
              <w:rPr>
                <w:sz w:val="20"/>
                <w:szCs w:val="20"/>
              </w:rPr>
              <w:t>M.B.A</w:t>
            </w:r>
          </w:p>
          <w:p w:rsidR="005A5E47" w:rsidRPr="00283A77" w:rsidRDefault="005A5E47">
            <w:pPr>
              <w:ind w:right="37"/>
              <w:jc w:val="center"/>
              <w:rPr>
                <w:sz w:val="20"/>
                <w:szCs w:val="20"/>
              </w:rPr>
            </w:pPr>
            <w:r w:rsidRPr="00283A77">
              <w:rPr>
                <w:sz w:val="20"/>
                <w:szCs w:val="20"/>
              </w:rPr>
              <w:t xml:space="preserve"> (</w:t>
            </w:r>
            <w:r w:rsidRPr="00283A77">
              <w:rPr>
                <w:b/>
                <w:sz w:val="20"/>
                <w:szCs w:val="20"/>
              </w:rPr>
              <w:t>Specialization- HR</w:t>
            </w:r>
            <w:r w:rsidRPr="00283A77">
              <w:rPr>
                <w:sz w:val="20"/>
                <w:szCs w:val="20"/>
              </w:rPr>
              <w:t>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left="536"/>
              <w:rPr>
                <w:sz w:val="20"/>
                <w:szCs w:val="20"/>
              </w:rPr>
            </w:pPr>
            <w:proofErr w:type="spellStart"/>
            <w:r w:rsidRPr="00283A77">
              <w:rPr>
                <w:color w:val="1A170E"/>
                <w:sz w:val="20"/>
                <w:szCs w:val="20"/>
              </w:rPr>
              <w:t>Annamalai</w:t>
            </w:r>
            <w:proofErr w:type="spellEnd"/>
            <w:r w:rsidRPr="00283A77">
              <w:rPr>
                <w:color w:val="1A170E"/>
                <w:sz w:val="20"/>
                <w:szCs w:val="20"/>
              </w:rPr>
              <w:t xml:space="preserve"> University, Chidambaram 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right="44"/>
              <w:jc w:val="center"/>
              <w:rPr>
                <w:sz w:val="20"/>
                <w:szCs w:val="20"/>
              </w:rPr>
            </w:pPr>
            <w:r w:rsidRPr="00283A77">
              <w:rPr>
                <w:color w:val="1A170E"/>
                <w:sz w:val="20"/>
                <w:szCs w:val="20"/>
              </w:rPr>
              <w:t>2012</w:t>
            </w:r>
            <w:r w:rsidRPr="00283A77">
              <w:rPr>
                <w:sz w:val="20"/>
                <w:szCs w:val="20"/>
              </w:rPr>
              <w:t xml:space="preserve"> </w:t>
            </w:r>
          </w:p>
        </w:tc>
      </w:tr>
      <w:tr w:rsidR="005A5E47" w:rsidTr="00DF77CE">
        <w:trPr>
          <w:trHeight w:val="578"/>
        </w:trPr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right="32"/>
              <w:jc w:val="center"/>
              <w:rPr>
                <w:sz w:val="20"/>
                <w:szCs w:val="20"/>
              </w:rPr>
            </w:pPr>
            <w:r w:rsidRPr="00283A77">
              <w:rPr>
                <w:color w:val="1A170E"/>
                <w:sz w:val="20"/>
                <w:szCs w:val="20"/>
              </w:rPr>
              <w:t>B.A Economics</w:t>
            </w:r>
            <w:r w:rsidRPr="00283A7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left="560"/>
              <w:rPr>
                <w:sz w:val="20"/>
                <w:szCs w:val="20"/>
              </w:rPr>
            </w:pPr>
            <w:r w:rsidRPr="00283A77">
              <w:rPr>
                <w:color w:val="1A170E"/>
                <w:sz w:val="20"/>
                <w:szCs w:val="20"/>
              </w:rPr>
              <w:t>Erode Arts &amp; Science College</w:t>
            </w:r>
            <w:r w:rsidRPr="00283A7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5E47" w:rsidRPr="00283A77" w:rsidRDefault="005A5E47">
            <w:pPr>
              <w:ind w:right="44"/>
              <w:jc w:val="center"/>
              <w:rPr>
                <w:sz w:val="20"/>
                <w:szCs w:val="20"/>
              </w:rPr>
            </w:pPr>
            <w:r w:rsidRPr="00283A77">
              <w:rPr>
                <w:color w:val="1A170E"/>
                <w:sz w:val="20"/>
                <w:szCs w:val="20"/>
              </w:rPr>
              <w:t>2010</w:t>
            </w:r>
            <w:r w:rsidRPr="00283A77">
              <w:rPr>
                <w:sz w:val="20"/>
                <w:szCs w:val="20"/>
              </w:rPr>
              <w:t xml:space="preserve"> </w:t>
            </w:r>
          </w:p>
        </w:tc>
      </w:tr>
    </w:tbl>
    <w:p w:rsidR="008E4B2B" w:rsidRDefault="00A45317">
      <w:pPr>
        <w:spacing w:after="0"/>
        <w:rPr>
          <w:b/>
          <w:sz w:val="16"/>
        </w:rPr>
      </w:pPr>
      <w:r>
        <w:rPr>
          <w:b/>
          <w:sz w:val="16"/>
        </w:rPr>
        <w:t xml:space="preserve"> </w:t>
      </w:r>
    </w:p>
    <w:p w:rsidR="004F6A16" w:rsidRDefault="004F6A16">
      <w:pPr>
        <w:spacing w:after="0"/>
        <w:rPr>
          <w:b/>
          <w:sz w:val="16"/>
        </w:rPr>
      </w:pPr>
    </w:p>
    <w:p w:rsidR="004F6A16" w:rsidRPr="004F6A16" w:rsidRDefault="00E57DB6" w:rsidP="004F6A16">
      <w:pPr>
        <w:pStyle w:val="Heading1"/>
        <w:ind w:left="360" w:right="40" w:firstLine="0"/>
      </w:pPr>
      <w:r>
        <w:t xml:space="preserve">PERSONAL </w:t>
      </w:r>
      <w:r w:rsidR="00B44DFD">
        <w:t>PARTICULARS</w:t>
      </w:r>
      <w:r w:rsidR="004F6A16">
        <w:tab/>
        <w:t xml:space="preserve"> </w:t>
      </w:r>
    </w:p>
    <w:p w:rsidR="004F6A16" w:rsidRDefault="004F6A16" w:rsidP="00C50B02">
      <w:pPr>
        <w:spacing w:after="0" w:line="360" w:lineRule="auto"/>
        <w:rPr>
          <w:b/>
          <w:sz w:val="16"/>
        </w:rPr>
      </w:pPr>
    </w:p>
    <w:p w:rsidR="00B44DFD" w:rsidRPr="00B44DFD" w:rsidRDefault="00B44DFD" w:rsidP="00C50B02">
      <w:pPr>
        <w:spacing w:after="3" w:line="360" w:lineRule="auto"/>
        <w:ind w:left="3690" w:right="507" w:hanging="3330"/>
        <w:rPr>
          <w:sz w:val="20"/>
          <w:szCs w:val="20"/>
        </w:rPr>
      </w:pPr>
      <w:r w:rsidRPr="00B44DFD">
        <w:rPr>
          <w:sz w:val="20"/>
          <w:szCs w:val="20"/>
        </w:rPr>
        <w:t xml:space="preserve">Father’s Name                            </w:t>
      </w:r>
      <w:r w:rsidRPr="00B44DFD">
        <w:rPr>
          <w:sz w:val="20"/>
          <w:szCs w:val="20"/>
        </w:rPr>
        <w:tab/>
      </w:r>
      <w:r w:rsidRPr="00B44DFD">
        <w:rPr>
          <w:sz w:val="20"/>
          <w:szCs w:val="20"/>
        </w:rPr>
        <w:tab/>
      </w:r>
      <w:r w:rsidRPr="00B44DFD">
        <w:rPr>
          <w:sz w:val="20"/>
          <w:szCs w:val="20"/>
        </w:rPr>
        <w:t xml:space="preserve">:  K. </w:t>
      </w:r>
      <w:proofErr w:type="spellStart"/>
      <w:r w:rsidRPr="00B44DFD">
        <w:rPr>
          <w:sz w:val="20"/>
          <w:szCs w:val="20"/>
        </w:rPr>
        <w:t>Muthu</w:t>
      </w:r>
      <w:proofErr w:type="spellEnd"/>
    </w:p>
    <w:p w:rsidR="00B44DFD" w:rsidRPr="00B44DFD" w:rsidRDefault="00B44DFD" w:rsidP="00C50B02">
      <w:pPr>
        <w:spacing w:after="3" w:line="360" w:lineRule="auto"/>
        <w:ind w:left="3690" w:right="507" w:hanging="3330"/>
        <w:rPr>
          <w:sz w:val="20"/>
          <w:szCs w:val="20"/>
        </w:rPr>
      </w:pPr>
      <w:r w:rsidRPr="00B44DFD">
        <w:rPr>
          <w:sz w:val="20"/>
          <w:szCs w:val="20"/>
        </w:rPr>
        <w:t xml:space="preserve">Permanent Address                    </w:t>
      </w:r>
      <w:r w:rsidR="00626F8C">
        <w:rPr>
          <w:sz w:val="20"/>
          <w:szCs w:val="20"/>
        </w:rPr>
        <w:t xml:space="preserve">                              </w:t>
      </w:r>
      <w:proofErr w:type="gramStart"/>
      <w:r w:rsidR="00626F8C">
        <w:rPr>
          <w:sz w:val="20"/>
          <w:szCs w:val="20"/>
        </w:rPr>
        <w:t xml:space="preserve">  </w:t>
      </w:r>
      <w:r w:rsidRPr="00B44DFD">
        <w:rPr>
          <w:sz w:val="20"/>
          <w:szCs w:val="20"/>
        </w:rPr>
        <w:t>:</w:t>
      </w:r>
      <w:proofErr w:type="gramEnd"/>
      <w:r w:rsidRPr="00B44DFD">
        <w:rPr>
          <w:sz w:val="20"/>
          <w:szCs w:val="20"/>
        </w:rPr>
        <w:t xml:space="preserve"> </w:t>
      </w:r>
      <w:r w:rsidR="005720CD">
        <w:rPr>
          <w:sz w:val="20"/>
          <w:szCs w:val="20"/>
        </w:rPr>
        <w:t xml:space="preserve"> </w:t>
      </w:r>
      <w:proofErr w:type="spellStart"/>
      <w:r w:rsidRPr="00B44DFD">
        <w:rPr>
          <w:sz w:val="20"/>
          <w:szCs w:val="20"/>
        </w:rPr>
        <w:t>Sullimullur</w:t>
      </w:r>
      <w:proofErr w:type="spellEnd"/>
      <w:r w:rsidRPr="00B44DFD">
        <w:rPr>
          <w:sz w:val="20"/>
          <w:szCs w:val="20"/>
        </w:rPr>
        <w:t xml:space="preserve">, </w:t>
      </w:r>
      <w:proofErr w:type="spellStart"/>
      <w:r w:rsidRPr="00B44DFD">
        <w:rPr>
          <w:sz w:val="20"/>
          <w:szCs w:val="20"/>
        </w:rPr>
        <w:t>Vellarivelli</w:t>
      </w:r>
      <w:proofErr w:type="spellEnd"/>
      <w:r w:rsidRPr="00B44DFD">
        <w:rPr>
          <w:sz w:val="20"/>
          <w:szCs w:val="20"/>
        </w:rPr>
        <w:t xml:space="preserve">, </w:t>
      </w:r>
      <w:proofErr w:type="spellStart"/>
      <w:r w:rsidRPr="00B44DFD">
        <w:rPr>
          <w:sz w:val="20"/>
          <w:szCs w:val="20"/>
        </w:rPr>
        <w:t>Idappadi</w:t>
      </w:r>
      <w:proofErr w:type="spellEnd"/>
      <w:r w:rsidRPr="00B44DFD">
        <w:rPr>
          <w:sz w:val="20"/>
          <w:szCs w:val="20"/>
        </w:rPr>
        <w:t xml:space="preserve"> </w:t>
      </w:r>
      <w:proofErr w:type="spellStart"/>
      <w:r w:rsidRPr="00B44DFD">
        <w:rPr>
          <w:sz w:val="20"/>
          <w:szCs w:val="20"/>
        </w:rPr>
        <w:t>Tk</w:t>
      </w:r>
      <w:proofErr w:type="spellEnd"/>
      <w:r w:rsidRPr="00B44DFD">
        <w:rPr>
          <w:sz w:val="20"/>
          <w:szCs w:val="20"/>
        </w:rPr>
        <w:t>, Salem Dt</w:t>
      </w:r>
      <w:r w:rsidR="00BD439B">
        <w:rPr>
          <w:sz w:val="20"/>
          <w:szCs w:val="20"/>
        </w:rPr>
        <w:t xml:space="preserve"> - 637101</w:t>
      </w:r>
    </w:p>
    <w:p w:rsidR="00B44DFD" w:rsidRPr="00B44DFD" w:rsidRDefault="00B44DFD" w:rsidP="00C50B02">
      <w:pPr>
        <w:spacing w:after="3" w:line="360" w:lineRule="auto"/>
        <w:ind w:left="3690" w:right="507" w:hanging="3330"/>
        <w:rPr>
          <w:sz w:val="20"/>
          <w:szCs w:val="20"/>
        </w:rPr>
      </w:pPr>
      <w:r w:rsidRPr="00B44DFD">
        <w:rPr>
          <w:sz w:val="20"/>
          <w:szCs w:val="20"/>
        </w:rPr>
        <w:t xml:space="preserve">Linguistic Abilities             </w:t>
      </w:r>
      <w:r w:rsidRPr="00B44DFD">
        <w:rPr>
          <w:sz w:val="20"/>
          <w:szCs w:val="20"/>
        </w:rPr>
        <w:tab/>
      </w:r>
      <w:r w:rsidR="00D01CB7">
        <w:rPr>
          <w:sz w:val="20"/>
          <w:szCs w:val="20"/>
        </w:rPr>
        <w:t xml:space="preserve">           </w:t>
      </w:r>
      <w:proofErr w:type="gramStart"/>
      <w:r w:rsidR="00D01CB7">
        <w:rPr>
          <w:sz w:val="20"/>
          <w:szCs w:val="20"/>
        </w:rPr>
        <w:t xml:space="preserve">  </w:t>
      </w:r>
      <w:r w:rsidRPr="00B44DFD">
        <w:rPr>
          <w:sz w:val="20"/>
          <w:szCs w:val="20"/>
        </w:rPr>
        <w:t>:</w:t>
      </w:r>
      <w:proofErr w:type="gramEnd"/>
      <w:r w:rsidRPr="00B44DFD">
        <w:rPr>
          <w:sz w:val="20"/>
          <w:szCs w:val="20"/>
        </w:rPr>
        <w:t xml:space="preserve">  </w:t>
      </w:r>
      <w:r w:rsidR="005720CD">
        <w:rPr>
          <w:sz w:val="20"/>
          <w:szCs w:val="20"/>
        </w:rPr>
        <w:t xml:space="preserve"> </w:t>
      </w:r>
      <w:r w:rsidRPr="00B44DFD">
        <w:rPr>
          <w:sz w:val="20"/>
          <w:szCs w:val="20"/>
        </w:rPr>
        <w:t>Tamil, English</w:t>
      </w:r>
    </w:p>
    <w:p w:rsidR="00B44DFD" w:rsidRDefault="00654378" w:rsidP="00C50B02">
      <w:pPr>
        <w:spacing w:after="3" w:line="360" w:lineRule="auto"/>
        <w:ind w:left="3690" w:right="507" w:hanging="3330"/>
        <w:rPr>
          <w:sz w:val="20"/>
          <w:szCs w:val="20"/>
        </w:rPr>
      </w:pPr>
      <w:r>
        <w:rPr>
          <w:sz w:val="20"/>
          <w:szCs w:val="20"/>
        </w:rPr>
        <w:t xml:space="preserve">Hobbies </w:t>
      </w:r>
      <w:r>
        <w:rPr>
          <w:sz w:val="20"/>
          <w:szCs w:val="20"/>
        </w:rPr>
        <w:tab/>
        <w:t xml:space="preserve">            </w:t>
      </w:r>
      <w:proofErr w:type="gramStart"/>
      <w:r>
        <w:rPr>
          <w:sz w:val="20"/>
          <w:szCs w:val="20"/>
        </w:rPr>
        <w:t xml:space="preserve">  </w:t>
      </w:r>
      <w:r w:rsidR="00B44DFD" w:rsidRPr="00B44DFD">
        <w:rPr>
          <w:sz w:val="20"/>
          <w:szCs w:val="20"/>
        </w:rPr>
        <w:t>:</w:t>
      </w:r>
      <w:proofErr w:type="gramEnd"/>
      <w:r w:rsidR="00B44DFD" w:rsidRPr="00B44DFD">
        <w:rPr>
          <w:sz w:val="20"/>
          <w:szCs w:val="20"/>
        </w:rPr>
        <w:t xml:space="preserve">  Cricket, Chess</w:t>
      </w:r>
    </w:p>
    <w:p w:rsidR="004B0495" w:rsidRDefault="004B0495" w:rsidP="00B44DFD">
      <w:pPr>
        <w:spacing w:after="3"/>
        <w:ind w:left="3690" w:right="507" w:hanging="3330"/>
        <w:rPr>
          <w:sz w:val="20"/>
          <w:szCs w:val="20"/>
        </w:rPr>
      </w:pPr>
    </w:p>
    <w:p w:rsidR="004B0495" w:rsidRDefault="004B0495" w:rsidP="00B44DFD">
      <w:pPr>
        <w:spacing w:after="3"/>
        <w:ind w:left="3690" w:right="507" w:hanging="3330"/>
        <w:rPr>
          <w:sz w:val="20"/>
          <w:szCs w:val="20"/>
        </w:rPr>
      </w:pPr>
    </w:p>
    <w:p w:rsidR="004B0495" w:rsidRDefault="004B0495" w:rsidP="00B44DFD">
      <w:pPr>
        <w:spacing w:after="3"/>
        <w:ind w:left="3690" w:right="507" w:hanging="3330"/>
        <w:rPr>
          <w:sz w:val="20"/>
          <w:szCs w:val="20"/>
        </w:rPr>
      </w:pPr>
    </w:p>
    <w:p w:rsidR="004B0495" w:rsidRDefault="004B0495" w:rsidP="00B44DFD">
      <w:pPr>
        <w:spacing w:after="3"/>
        <w:ind w:left="3690" w:right="507" w:hanging="3330"/>
        <w:rPr>
          <w:sz w:val="20"/>
          <w:szCs w:val="20"/>
        </w:rPr>
      </w:pPr>
    </w:p>
    <w:p w:rsidR="00B56B35" w:rsidRDefault="00B301D4" w:rsidP="00B56B35">
      <w:pPr>
        <w:spacing w:after="3"/>
        <w:ind w:right="507" w:firstLine="360"/>
        <w:rPr>
          <w:b/>
          <w:sz w:val="20"/>
        </w:rPr>
      </w:pPr>
      <w:proofErr w:type="gramStart"/>
      <w:r>
        <w:rPr>
          <w:sz w:val="20"/>
          <w:szCs w:val="20"/>
        </w:rPr>
        <w:t>Place</w:t>
      </w:r>
      <w:r w:rsidR="004B0495">
        <w:rPr>
          <w:sz w:val="20"/>
          <w:szCs w:val="20"/>
        </w:rPr>
        <w:t xml:space="preserve"> </w:t>
      </w:r>
      <w:r w:rsidR="004B0495" w:rsidRPr="00B44DFD">
        <w:rPr>
          <w:sz w:val="20"/>
          <w:szCs w:val="20"/>
        </w:rPr>
        <w:t>:</w:t>
      </w:r>
      <w:proofErr w:type="gramEnd"/>
      <w:r w:rsidR="004B0495" w:rsidRPr="00B44DFD">
        <w:rPr>
          <w:sz w:val="20"/>
          <w:szCs w:val="20"/>
        </w:rPr>
        <w:t xml:space="preserve">  </w:t>
      </w:r>
      <w:r w:rsidR="00992A34">
        <w:rPr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7E2026">
        <w:rPr>
          <w:sz w:val="20"/>
          <w:szCs w:val="20"/>
        </w:rPr>
        <w:tab/>
      </w:r>
      <w:r w:rsidR="00B56B35">
        <w:rPr>
          <w:b/>
          <w:sz w:val="20"/>
        </w:rPr>
        <w:t xml:space="preserve">Yours Sincerely,  </w:t>
      </w:r>
    </w:p>
    <w:p w:rsidR="00337478" w:rsidRDefault="00337478" w:rsidP="00337478">
      <w:pPr>
        <w:spacing w:after="3"/>
        <w:ind w:right="507" w:firstLine="360"/>
      </w:pPr>
      <w:proofErr w:type="gramStart"/>
      <w:r>
        <w:rPr>
          <w:sz w:val="20"/>
          <w:szCs w:val="20"/>
        </w:rPr>
        <w:t>Date</w:t>
      </w:r>
      <w:r w:rsidR="00B301D4">
        <w:rPr>
          <w:sz w:val="20"/>
          <w:szCs w:val="20"/>
        </w:rPr>
        <w:t xml:space="preserve">  </w:t>
      </w:r>
      <w:r w:rsidRPr="00B44DFD">
        <w:rPr>
          <w:sz w:val="20"/>
          <w:szCs w:val="20"/>
        </w:rPr>
        <w:t>:</w:t>
      </w:r>
      <w:proofErr w:type="gramEnd"/>
      <w:r w:rsidRPr="00B44DFD">
        <w:rPr>
          <w:sz w:val="20"/>
          <w:szCs w:val="20"/>
        </w:rPr>
        <w:t xml:space="preserve">  </w:t>
      </w:r>
      <w:r w:rsidR="00992A34">
        <w:rPr>
          <w:sz w:val="20"/>
          <w:szCs w:val="20"/>
        </w:rPr>
        <w:t xml:space="preserve">                                                                                                              </w:t>
      </w:r>
      <w:r w:rsidR="00B36CEA">
        <w:rPr>
          <w:sz w:val="20"/>
          <w:szCs w:val="20"/>
        </w:rPr>
        <w:t xml:space="preserve">                              </w:t>
      </w:r>
      <w:r w:rsidR="007E2026">
        <w:rPr>
          <w:sz w:val="20"/>
          <w:szCs w:val="20"/>
        </w:rPr>
        <w:tab/>
      </w:r>
      <w:r w:rsidR="00B36CEA">
        <w:rPr>
          <w:b/>
          <w:sz w:val="20"/>
        </w:rPr>
        <w:t>VIJAY KUMAR M</w:t>
      </w:r>
    </w:p>
    <w:p w:rsidR="00337478" w:rsidRDefault="00337478" w:rsidP="00B56B35">
      <w:pPr>
        <w:spacing w:after="3"/>
        <w:ind w:right="507" w:firstLine="360"/>
      </w:pPr>
    </w:p>
    <w:p w:rsidR="004B0495" w:rsidRPr="00B44DFD" w:rsidRDefault="004B0495" w:rsidP="004B0495">
      <w:pPr>
        <w:spacing w:after="3"/>
        <w:ind w:left="3690" w:right="507" w:hanging="3330"/>
        <w:rPr>
          <w:sz w:val="20"/>
          <w:szCs w:val="20"/>
        </w:rPr>
      </w:pPr>
    </w:p>
    <w:p w:rsidR="004B0495" w:rsidRPr="00B44DFD" w:rsidRDefault="004B0495" w:rsidP="00B44DFD">
      <w:pPr>
        <w:spacing w:after="3"/>
        <w:ind w:left="3690" w:right="507" w:hanging="3330"/>
        <w:rPr>
          <w:sz w:val="20"/>
          <w:szCs w:val="20"/>
        </w:rPr>
      </w:pPr>
    </w:p>
    <w:p w:rsidR="003070B6" w:rsidRDefault="003070B6" w:rsidP="00C50B02">
      <w:pPr>
        <w:spacing w:after="3"/>
        <w:ind w:right="668"/>
      </w:pPr>
    </w:p>
    <w:p w:rsidR="004F6A16" w:rsidRDefault="004F6A16">
      <w:pPr>
        <w:spacing w:after="23"/>
        <w:ind w:right="1080"/>
        <w:jc w:val="right"/>
      </w:pPr>
    </w:p>
    <w:sectPr w:rsidR="004F6A16">
      <w:pgSz w:w="11930" w:h="16860"/>
      <w:pgMar w:top="763" w:right="893" w:bottom="463" w:left="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B66"/>
    <w:multiLevelType w:val="hybridMultilevel"/>
    <w:tmpl w:val="445A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30D"/>
    <w:multiLevelType w:val="hybridMultilevel"/>
    <w:tmpl w:val="4976B292"/>
    <w:lvl w:ilvl="0" w:tplc="56927424">
      <w:start w:val="1"/>
      <w:numFmt w:val="bullet"/>
      <w:lvlText w:val="✔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BC4AF3"/>
    <w:multiLevelType w:val="hybridMultilevel"/>
    <w:tmpl w:val="3BAA706A"/>
    <w:lvl w:ilvl="0" w:tplc="56927424">
      <w:start w:val="1"/>
      <w:numFmt w:val="bullet"/>
      <w:lvlText w:val="✔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571C9"/>
    <w:multiLevelType w:val="hybridMultilevel"/>
    <w:tmpl w:val="48C28AEC"/>
    <w:lvl w:ilvl="0" w:tplc="56927424">
      <w:start w:val="1"/>
      <w:numFmt w:val="bullet"/>
      <w:lvlText w:val="✔"/>
      <w:lvlJc w:val="left"/>
      <w:pPr>
        <w:ind w:left="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CA8DC2">
      <w:start w:val="1"/>
      <w:numFmt w:val="bullet"/>
      <w:lvlText w:val="o"/>
      <w:lvlJc w:val="left"/>
      <w:pPr>
        <w:ind w:left="1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8E5088">
      <w:start w:val="1"/>
      <w:numFmt w:val="bullet"/>
      <w:lvlText w:val="▪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2CB9CC">
      <w:start w:val="1"/>
      <w:numFmt w:val="bullet"/>
      <w:lvlText w:val="•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7ABA0A">
      <w:start w:val="1"/>
      <w:numFmt w:val="bullet"/>
      <w:lvlText w:val="o"/>
      <w:lvlJc w:val="left"/>
      <w:pPr>
        <w:ind w:left="3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605E24">
      <w:start w:val="1"/>
      <w:numFmt w:val="bullet"/>
      <w:lvlText w:val="▪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B0306C">
      <w:start w:val="1"/>
      <w:numFmt w:val="bullet"/>
      <w:lvlText w:val="•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2A68BA">
      <w:start w:val="1"/>
      <w:numFmt w:val="bullet"/>
      <w:lvlText w:val="o"/>
      <w:lvlJc w:val="left"/>
      <w:pPr>
        <w:ind w:left="5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D66764">
      <w:start w:val="1"/>
      <w:numFmt w:val="bullet"/>
      <w:lvlText w:val="▪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8E4E03"/>
    <w:multiLevelType w:val="hybridMultilevel"/>
    <w:tmpl w:val="00785388"/>
    <w:lvl w:ilvl="0" w:tplc="56927424">
      <w:start w:val="1"/>
      <w:numFmt w:val="bullet"/>
      <w:lvlText w:val="✔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150B5"/>
    <w:multiLevelType w:val="hybridMultilevel"/>
    <w:tmpl w:val="D904F8EE"/>
    <w:lvl w:ilvl="0" w:tplc="8E524F08">
      <w:start w:val="1"/>
      <w:numFmt w:val="bullet"/>
      <w:lvlText w:val="✔"/>
      <w:lvlJc w:val="left"/>
      <w:pPr>
        <w:ind w:left="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54623C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50D060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7EDA7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1C9AFE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743442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505A96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78B7EC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9A1750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CD7500"/>
    <w:multiLevelType w:val="hybridMultilevel"/>
    <w:tmpl w:val="F4F6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26621"/>
    <w:multiLevelType w:val="hybridMultilevel"/>
    <w:tmpl w:val="A4E6898C"/>
    <w:lvl w:ilvl="0" w:tplc="56927424">
      <w:start w:val="1"/>
      <w:numFmt w:val="bullet"/>
      <w:lvlText w:val="✔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7A5403"/>
    <w:multiLevelType w:val="hybridMultilevel"/>
    <w:tmpl w:val="9D2E8B2E"/>
    <w:lvl w:ilvl="0" w:tplc="F0E07E82">
      <w:start w:val="1"/>
      <w:numFmt w:val="bullet"/>
      <w:lvlText w:val="✔"/>
      <w:lvlJc w:val="left"/>
      <w:pPr>
        <w:ind w:left="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345E8E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BCA9D8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4063BE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76DE18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D8BDB4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146DAC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9E2D98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4A0C66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0847C6"/>
    <w:multiLevelType w:val="hybridMultilevel"/>
    <w:tmpl w:val="988A6612"/>
    <w:lvl w:ilvl="0" w:tplc="4ED8071A">
      <w:start w:val="1"/>
      <w:numFmt w:val="bullet"/>
      <w:lvlText w:val="✔"/>
      <w:lvlJc w:val="left"/>
      <w:pPr>
        <w:ind w:left="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D87E94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E2BD24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30CDC4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B2CDD1E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02C7E0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647566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B44F16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56ED78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2D623E"/>
    <w:multiLevelType w:val="hybridMultilevel"/>
    <w:tmpl w:val="43240DC0"/>
    <w:lvl w:ilvl="0" w:tplc="56927424">
      <w:start w:val="1"/>
      <w:numFmt w:val="bullet"/>
      <w:lvlText w:val="✔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55BC6"/>
    <w:multiLevelType w:val="hybridMultilevel"/>
    <w:tmpl w:val="29483256"/>
    <w:lvl w:ilvl="0" w:tplc="7820DD48">
      <w:start w:val="1"/>
      <w:numFmt w:val="bullet"/>
      <w:lvlText w:val="✔"/>
      <w:lvlJc w:val="left"/>
      <w:pPr>
        <w:ind w:left="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C499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2F04F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640D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9EC6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D448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C0A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42AA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2274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2B"/>
    <w:rsid w:val="00005828"/>
    <w:rsid w:val="000330E4"/>
    <w:rsid w:val="00041EDE"/>
    <w:rsid w:val="00054414"/>
    <w:rsid w:val="000E26F9"/>
    <w:rsid w:val="000E2F86"/>
    <w:rsid w:val="000E6FF6"/>
    <w:rsid w:val="000F7062"/>
    <w:rsid w:val="00112AF6"/>
    <w:rsid w:val="00116C11"/>
    <w:rsid w:val="00117F5D"/>
    <w:rsid w:val="00121C68"/>
    <w:rsid w:val="001230F9"/>
    <w:rsid w:val="00151E6D"/>
    <w:rsid w:val="00195166"/>
    <w:rsid w:val="001C7195"/>
    <w:rsid w:val="002263C9"/>
    <w:rsid w:val="00283A77"/>
    <w:rsid w:val="002900C7"/>
    <w:rsid w:val="00297737"/>
    <w:rsid w:val="002E0802"/>
    <w:rsid w:val="002E4DF0"/>
    <w:rsid w:val="002F2C56"/>
    <w:rsid w:val="003070B6"/>
    <w:rsid w:val="0031499B"/>
    <w:rsid w:val="00315487"/>
    <w:rsid w:val="00332FEF"/>
    <w:rsid w:val="00337478"/>
    <w:rsid w:val="00357000"/>
    <w:rsid w:val="003A18D1"/>
    <w:rsid w:val="003A376E"/>
    <w:rsid w:val="003C59F1"/>
    <w:rsid w:val="003D4BDF"/>
    <w:rsid w:val="003D7017"/>
    <w:rsid w:val="003F1C15"/>
    <w:rsid w:val="003F40F4"/>
    <w:rsid w:val="004B0495"/>
    <w:rsid w:val="004C2E88"/>
    <w:rsid w:val="004C673D"/>
    <w:rsid w:val="004D124D"/>
    <w:rsid w:val="004D3C99"/>
    <w:rsid w:val="004D781D"/>
    <w:rsid w:val="004E1739"/>
    <w:rsid w:val="004F6A16"/>
    <w:rsid w:val="00500D97"/>
    <w:rsid w:val="005231C7"/>
    <w:rsid w:val="00526BFC"/>
    <w:rsid w:val="00535C82"/>
    <w:rsid w:val="00564533"/>
    <w:rsid w:val="00570106"/>
    <w:rsid w:val="005720CD"/>
    <w:rsid w:val="00596ADE"/>
    <w:rsid w:val="005A5E47"/>
    <w:rsid w:val="005B40EC"/>
    <w:rsid w:val="005C669B"/>
    <w:rsid w:val="005D0745"/>
    <w:rsid w:val="005D7909"/>
    <w:rsid w:val="005E17DC"/>
    <w:rsid w:val="005F1395"/>
    <w:rsid w:val="00626F8C"/>
    <w:rsid w:val="00643241"/>
    <w:rsid w:val="00654378"/>
    <w:rsid w:val="00672036"/>
    <w:rsid w:val="00675DB1"/>
    <w:rsid w:val="006B1778"/>
    <w:rsid w:val="006C499E"/>
    <w:rsid w:val="006E1E94"/>
    <w:rsid w:val="006E6416"/>
    <w:rsid w:val="006E711B"/>
    <w:rsid w:val="006E741C"/>
    <w:rsid w:val="006F34A2"/>
    <w:rsid w:val="006F379F"/>
    <w:rsid w:val="007056F0"/>
    <w:rsid w:val="0070629B"/>
    <w:rsid w:val="00711604"/>
    <w:rsid w:val="0075761E"/>
    <w:rsid w:val="00763438"/>
    <w:rsid w:val="00774398"/>
    <w:rsid w:val="00780D6E"/>
    <w:rsid w:val="007832E1"/>
    <w:rsid w:val="00797D1C"/>
    <w:rsid w:val="007A7D86"/>
    <w:rsid w:val="007C2DBC"/>
    <w:rsid w:val="007C6472"/>
    <w:rsid w:val="007E2026"/>
    <w:rsid w:val="007E5979"/>
    <w:rsid w:val="00823450"/>
    <w:rsid w:val="00856AFD"/>
    <w:rsid w:val="00874EBE"/>
    <w:rsid w:val="00875ADD"/>
    <w:rsid w:val="0088135B"/>
    <w:rsid w:val="008E19BD"/>
    <w:rsid w:val="008E4B2B"/>
    <w:rsid w:val="008E4E9A"/>
    <w:rsid w:val="00927302"/>
    <w:rsid w:val="00941176"/>
    <w:rsid w:val="00950A37"/>
    <w:rsid w:val="00955D44"/>
    <w:rsid w:val="00970AA4"/>
    <w:rsid w:val="00992A34"/>
    <w:rsid w:val="00A06EF0"/>
    <w:rsid w:val="00A429E1"/>
    <w:rsid w:val="00A45317"/>
    <w:rsid w:val="00A53BEF"/>
    <w:rsid w:val="00A56515"/>
    <w:rsid w:val="00A770A1"/>
    <w:rsid w:val="00AC2F3D"/>
    <w:rsid w:val="00AC49D4"/>
    <w:rsid w:val="00AC566E"/>
    <w:rsid w:val="00AD12B9"/>
    <w:rsid w:val="00B301D4"/>
    <w:rsid w:val="00B36CEA"/>
    <w:rsid w:val="00B44DFD"/>
    <w:rsid w:val="00B56B35"/>
    <w:rsid w:val="00B92624"/>
    <w:rsid w:val="00BC316A"/>
    <w:rsid w:val="00BD439B"/>
    <w:rsid w:val="00BD5DED"/>
    <w:rsid w:val="00BF4761"/>
    <w:rsid w:val="00BF586F"/>
    <w:rsid w:val="00C11A32"/>
    <w:rsid w:val="00C37920"/>
    <w:rsid w:val="00C439F0"/>
    <w:rsid w:val="00C50B02"/>
    <w:rsid w:val="00C736C7"/>
    <w:rsid w:val="00C8016E"/>
    <w:rsid w:val="00C81D1B"/>
    <w:rsid w:val="00C947CE"/>
    <w:rsid w:val="00CC1905"/>
    <w:rsid w:val="00CE4049"/>
    <w:rsid w:val="00D01CB7"/>
    <w:rsid w:val="00D06DEC"/>
    <w:rsid w:val="00D134C2"/>
    <w:rsid w:val="00D30B52"/>
    <w:rsid w:val="00D90A3B"/>
    <w:rsid w:val="00DB0027"/>
    <w:rsid w:val="00DD2C0D"/>
    <w:rsid w:val="00DD2F13"/>
    <w:rsid w:val="00DE19B6"/>
    <w:rsid w:val="00DE2B66"/>
    <w:rsid w:val="00DF77CE"/>
    <w:rsid w:val="00E0448B"/>
    <w:rsid w:val="00E055F2"/>
    <w:rsid w:val="00E2633C"/>
    <w:rsid w:val="00E329F8"/>
    <w:rsid w:val="00E334A4"/>
    <w:rsid w:val="00E3497D"/>
    <w:rsid w:val="00E37E05"/>
    <w:rsid w:val="00E51EFC"/>
    <w:rsid w:val="00E57DB6"/>
    <w:rsid w:val="00E74E3E"/>
    <w:rsid w:val="00EA0076"/>
    <w:rsid w:val="00ED194B"/>
    <w:rsid w:val="00EF48A1"/>
    <w:rsid w:val="00F05576"/>
    <w:rsid w:val="00F11A3D"/>
    <w:rsid w:val="00F611E4"/>
    <w:rsid w:val="00F76369"/>
    <w:rsid w:val="00F77DD8"/>
    <w:rsid w:val="00F860C4"/>
    <w:rsid w:val="00F87122"/>
    <w:rsid w:val="00FB717B"/>
    <w:rsid w:val="00FC6BB7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B5DE"/>
  <w15:docId w15:val="{7136E676-66E9-470E-A689-DE2AEEEE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575757"/>
      <w:spacing w:after="0"/>
      <w:ind w:left="307" w:hanging="10"/>
      <w:jc w:val="center"/>
      <w:outlineLvl w:val="0"/>
    </w:pPr>
    <w:rPr>
      <w:rFonts w:ascii="Calibri" w:eastAsia="Calibri" w:hAnsi="Calibri" w:cs="Calibri"/>
      <w:b/>
      <w:color w:val="FFFF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51" w:hanging="10"/>
      <w:outlineLvl w:val="1"/>
    </w:pPr>
    <w:rPr>
      <w:rFonts w:ascii="Calibri" w:eastAsia="Calibri" w:hAnsi="Calibri" w:cs="Calibri"/>
      <w:b/>
      <w:color w:val="1A17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A170E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6111</Characters>
  <Application>Microsoft Office Word</Application>
  <DocSecurity>0</DocSecurity>
  <Lines>141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P</dc:creator>
  <cp:keywords>HCLClassification=Personal Use</cp:keywords>
  <cp:lastModifiedBy>Karthi P</cp:lastModifiedBy>
  <cp:revision>2</cp:revision>
  <cp:lastPrinted>2023-02-20T09:49:00Z</cp:lastPrinted>
  <dcterms:created xsi:type="dcterms:W3CDTF">2023-05-09T17:29:00Z</dcterms:created>
  <dcterms:modified xsi:type="dcterms:W3CDTF">2023-05-09T17:29:00Z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a6290c18-77a7-4820-ab03-45a8cca54c03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