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17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Yearly Calendar</w:t>
      </w:r>
    </w:p>
    <w:tbl>
      <w:tblPr>
        <w:tblStyle w:val="BirdsEyeView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APR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MAY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JUN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JUL 2027</w:t>
            </w:r>
          </w:p>
        </w:tc>
        <w:tc>
          <w:tcPr>
            <w:tcW w:type="pct" w:w="16.67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C7</w:t>
            </w:r>
          </w:p>
          <w:p>
            <w:pPr>
              <w:pStyle w:val="TableCellMonthYear"/>
            </w:pPr>
            <w:r>
              <w:t xml:space="preserve">AUG 2027</w:t>
            </w:r>
          </w:p>
        </w:tc>
        <w:tc>
          <w:tcPr>
            <w:tcW w:type="pct" w:w="16.67%"/>
          </w:tcPr>
          <w:p/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</w:tcPr>
          <w:p/>
        </w:tc>
      </w:tr>
    </w:tbl>
    <w:p>
      <w:pPr>
        <w:pStyle w:val="SectionHeading2"/>
      </w:pPr>
      <w:r>
        <w:t xml:space="preserve">📋 Study Cycle Legend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shd w:fill="EDE9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</w:t>
            </w:r>
          </w:p>
          <w:p>
            <w:pPr>
              <w:pStyle w:val="BodyText"/>
            </w:pPr>
            <w:r>
              <w:t xml:space="preserve">Prelims Revision - Intensive revision and practice for Prelims</w:t>
            </w:r>
          </w:p>
        </w:tc>
        <w:tc>
          <w:tcPr>
            <w:tcW w:type="pct" w:w="50%"/>
            <w:shd w:fill="EDE9FE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C5.b</w:t>
            </w:r>
          </w:p>
          <w:p>
            <w:pPr>
              <w:pStyle w:val="BodyText"/>
            </w:pPr>
            <w:r>
              <w:t xml:space="preserve">Prelims Rapid Revision - Quick revision and mock tests</w:t>
            </w:r>
          </w:p>
        </w:tc>
      </w:tr>
      <w:tr>
        <w:tc>
          <w:tcPr>
            <w:tcW w:type="pct" w:w="50%"/>
            <w:shd w:fill="E0F2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C6</w:t>
            </w:r>
          </w:p>
          <w:p>
            <w:pPr>
              <w:pStyle w:val="BodyText"/>
            </w:pPr>
            <w:r>
              <w:t xml:space="preserve">Mains Revision - Comprehensive revision for Mains exam</w:t>
            </w:r>
          </w:p>
        </w:tc>
        <w:tc>
          <w:tcPr>
            <w:tcW w:type="pct" w:w="50%"/>
            <w:shd w:fill="FFEDD5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C7</w:t>
            </w:r>
          </w:p>
          <w:p>
            <w:pPr>
              <w:pStyle w:val="BodyText"/>
            </w:pPr>
            <w:r>
              <w:t xml:space="preserve">Mains Rapid Revision - Quick revision and answer writing practice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18 - Apr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02 - May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09 - May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16 - May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23 - May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06 - Jun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13 - Jun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20 - Jun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04 - Jul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11 - Jul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18 - Jul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25 - Jul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01 - Aug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08 - Aug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15 - Aug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2025-10-30T03:58:17.267Z</dcterms:created>
  <dcterms:modified xsi:type="dcterms:W3CDTF">2025-10-30T03:58:17.267Z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