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43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Yearly Calendar</w:t>
      </w:r>
    </w:p>
    <w:tbl>
      <w:tblPr>
        <w:tblStyle w:val="BirdsEyeView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JUN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JUL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AUG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SEP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OCT 2026</w:t>
            </w:r>
          </w:p>
        </w:tc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NOV 2026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C8</w:t>
            </w:r>
          </w:p>
          <w:p>
            <w:pPr>
              <w:pStyle w:val="TableCellMonthYear"/>
            </w:pPr>
            <w:r>
              <w:t xml:space="preserve">DEC 2026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JAN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FEB 2027</w:t>
            </w:r>
          </w:p>
        </w:tc>
        <w:tc>
          <w:tcPr>
            <w:tcW w:type="pct" w:w="16.67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C4</w:t>
            </w:r>
          </w:p>
          <w:p>
            <w:pPr>
              <w:pStyle w:val="TableCellMonthYear"/>
            </w:pPr>
            <w:r>
              <w:t xml:space="preserve">MAR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APR 2027</w:t>
            </w:r>
          </w:p>
        </w:tc>
        <w:tc>
          <w:tcPr>
            <w:tcW w:type="pct" w:w="16.67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C5</w:t>
            </w:r>
          </w:p>
          <w:p>
            <w:pPr>
              <w:pStyle w:val="TableCellMonthYear"/>
            </w:pPr>
            <w:r>
              <w:t xml:space="preserve">MAY 2027</w:t>
            </w:r>
          </w:p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</w:tr>
      <w:tr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JUN 2027</w:t>
            </w:r>
          </w:p>
        </w:tc>
        <w:tc>
          <w:tcPr>
            <w:tcW w:type="pct" w:w="16.67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C6</w:t>
            </w:r>
          </w:p>
          <w:p>
            <w:pPr>
              <w:pStyle w:val="TableCellMonthYear"/>
            </w:pPr>
            <w:r>
              <w:t xml:space="preserve">JUL 2027</w:t>
            </w:r>
          </w:p>
        </w:tc>
        <w:tc>
          <w:tcPr>
            <w:tcW w:type="pct" w:w="16.67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MonthName"/>
            </w:pPr>
            <w:r>
              <w:t xml:space="preserve">C7</w:t>
            </w:r>
          </w:p>
          <w:p>
            <w:pPr>
              <w:pStyle w:val="TableCellMonthYear"/>
            </w:pPr>
            <w:r>
              <w:t xml:space="preserve">AUG 2027</w:t>
            </w:r>
          </w:p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</w:tr>
      <w:tr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  <w:tcMar>
              <w:top w:type="dxa" w:w="100"/>
              <w:left w:type="dxa" w:w="50"/>
              <w:bottom w:type="dxa" w:w="100"/>
              <w:right w:type="dxa" w:w="50"/>
            </w:tcMar>
          </w:tcPr>
          <w:tbl>
            <w:tblPr>
              <w:tblStyle w:val="MiniCalendarTable"/>
              <w:tblW w:type="pct" w:w="100%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100"/>
              <w:gridCol w:w="100"/>
              <w:gridCol w:w="100"/>
              <w:gridCol w:w="100"/>
              <w:gridCol w:w="100"/>
              <w:gridCol w:w="100"/>
              <w:gridCol w:w="100"/>
            </w:tblGrid>
            <w:tr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M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W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T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F</w:t>
                  </w:r>
                </w:p>
              </w:tc>
              <w:tc>
                <w:tcPr>
                  <w:tcW w:type="pct" w:w="14.28%"/>
                  <w:tcMar>
                    <w:top w:type="dxa" w:w="50"/>
                    <w:left w:type="dxa" w:w="20"/>
                    <w:bottom w:type="dxa" w:w="50"/>
                    <w:right w:type="dxa" w:w="20"/>
                  </w:tcMar>
                </w:tcPr>
                <w:p>
                  <w:pPr>
                    <w:pStyle w:val="TableCellBirdsEyeDay"/>
                  </w:pPr>
                  <w:r>
                    <w:t xml:space="preserve">S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7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14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18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19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21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22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23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24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25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26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27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28</w:t>
                  </w:r>
                </w:p>
              </w:tc>
            </w:tr>
            <w:tr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29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30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>
                  <w:pPr>
                    <w:pStyle w:val="TableCellBirdsEyeDayNumber"/>
                  </w:pPr>
                  <w:r>
                    <w:t xml:space="preserve">31</w:t>
                  </w:r>
                </w:p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  <w:tc>
                <w:tcPr>
                  <w:tcW w:type="pct" w:w="14.28%"/>
                  <w:tcMar>
                    <w:top w:type="dxa" w:w="20"/>
                    <w:left w:type="dxa" w:w="10"/>
                    <w:bottom w:type="dxa" w:w="20"/>
                    <w:right w:type="dxa" w:w="10"/>
                  </w:tcMar>
                </w:tcPr>
                <w:p/>
              </w:tc>
            </w:tr>
          </w:tbl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  <w:tc>
          <w:tcPr>
            <w:tcW w:type="pct" w:w="16.67%"/>
          </w:tcPr>
          <w:p/>
        </w:tc>
      </w:tr>
    </w:tbl>
    <w:p>
      <w:pPr>
        <w:pStyle w:val="SectionHeading2"/>
      </w:pPr>
      <w:r>
        <w:t xml:space="preserve">📋 Study Cycle Legend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shd w:fill="ECFCCB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3F6212"/>
              </w:rPr>
              <w:t xml:space="preserve">C8</w:t>
            </w:r>
          </w:p>
          <w:p>
            <w:pPr>
              <w:pStyle w:val="BodyText"/>
            </w:pPr>
            <w:r>
              <w:t xml:space="preserve">Mains Foundation - Building strong foundation for Mains preparation</w:t>
            </w:r>
          </w:p>
        </w:tc>
        <w:tc>
          <w:tcPr>
            <w:tcW w:type="pct" w:w="50%"/>
            <w:shd w:fill="FEE2E2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C4</w:t>
            </w:r>
          </w:p>
          <w:p>
            <w:pPr>
              <w:pStyle w:val="BodyText"/>
            </w:pPr>
            <w:r>
              <w:t xml:space="preserve">Prelims Reading - Comprehensive reading for Prelims preparation</w:t>
            </w:r>
          </w:p>
        </w:tc>
      </w:tr>
      <w:tr>
        <w:tc>
          <w:tcPr>
            <w:tcW w:type="pct" w:w="50%"/>
            <w:shd w:fill="EDE9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</w:t>
            </w:r>
          </w:p>
          <w:p>
            <w:pPr>
              <w:pStyle w:val="BodyText"/>
            </w:pPr>
            <w:r>
              <w:t xml:space="preserve">Prelims Revision - Intensive revision and practice for Prelims</w:t>
            </w:r>
          </w:p>
        </w:tc>
        <w:tc>
          <w:tcPr>
            <w:tcW w:type="pct" w:w="50%"/>
            <w:shd w:fill="EDE9FE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C5.b</w:t>
            </w:r>
          </w:p>
          <w:p>
            <w:pPr>
              <w:pStyle w:val="BodyText"/>
            </w:pPr>
            <w:r>
              <w:t xml:space="preserve">Prelims Rapid Revision - Quick revision and mock tests</w:t>
            </w:r>
          </w:p>
        </w:tc>
      </w:tr>
      <w:tr>
        <w:tc>
          <w:tcPr>
            <w:tcW w:type="pct" w:w="50%"/>
            <w:shd w:fill="E0F2FE"/>
            <w:tcMar>
              <w:top w:type="dxa" w:w="100"/>
              <w:left w:type="dxa" w:w="200"/>
              <w:bottom w:type="dxa" w:w="100"/>
              <w:right w:type="dxa" w:w="1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C6</w:t>
            </w:r>
          </w:p>
          <w:p>
            <w:pPr>
              <w:pStyle w:val="BodyText"/>
            </w:pPr>
            <w:r>
              <w:t xml:space="preserve">Mains Revision - Comprehensive revision for Mains exam</w:t>
            </w:r>
          </w:p>
        </w:tc>
        <w:tc>
          <w:tcPr>
            <w:tcW w:type="pct" w:w="50%"/>
            <w:shd w:fill="FFEDD5"/>
            <w:tcMar>
              <w:top w:type="dxa" w:w="200"/>
              <w:left w:type="dxa" w:w="1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C7</w:t>
            </w:r>
          </w:p>
          <w:p>
            <w:pPr>
              <w:pStyle w:val="BodyText"/>
            </w:pPr>
            <w:r>
              <w:t xml:space="preserve">Mains Rapid Revision - Quick revision and answer writing practice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JUNE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Jun 14 - Jun 20,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Mauryan Empire (H01/04)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Post-Mauryan (H01/05)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Satavahanas (H01/06)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Satavahanas (H01/06)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Guptas (H01/07)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Sangam age (H01/08)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Sangam age (H01/08)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Post-gupta and Harshavardana (H01/09)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14 - Jun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Jun 21 - Jun 27,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Imperial Cholas (H02/03)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Imperial Cholas (H02/03)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Delhi Sultanate (H02/04)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Mughals (H02/05)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Bhakti and Sufi movement (H02/06)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Bhakti and Sufi movement (H02/06)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Vijayanagar Empire (H02/07)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Other Regional Kingdoms of medieval period (H02/08)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21 - Jun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JULY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Jun 28 - Jul 04,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28 - Jul 04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Jul 05 - Jul 11,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Renaissance (H03/03)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05 - Jul 11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Jul 12 - Jul 18,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OPT-AGR/02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Revolutionary activitism (H03/08)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12 - Jul 18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Jul 19 - Jul 25,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Transfer of power - 1940 to 1947 (H03/09)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19 - Jul 25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AUGUST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Jul 26 - Aug 01,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Communism and communalism (H03/13)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26 - Aug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Aug 02 - Aug 08,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Art and architecture (H04/01)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02 - Aug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Aug 09 - Aug 15,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Dance forms (H04/04)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Music (H04/06)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09 - Aug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Aug 16 - Aug 22,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Religions and festivals (H04/07)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Revolutions- American, French, Russia (H05/02)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Colonialism and Imperialism (H05/04)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World War-I (H05/05)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Inter-war period and World War-II (H05/06)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Inter-war period and World War-II (H05/06)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Decolonization and redrawal of national boundaries (H05/07)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political philosophies (H05/08)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Industrial Revolution (H05/01)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16 - Aug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Aug 23 - Aug 29,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political philosophies (H05/08)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Cold war era (H05/09)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Years of crisis (H06/05)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Economic building and development (H06/04)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Environment (B01)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Biomes (B02)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23 - Aug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SEPTEMBER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September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Aug 30 - Sep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Aug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Wetlands, Mangroves and Corals (B03)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Degradation (B06)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30 - Sep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06 - Sep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Waste Management (B07)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Forest Conservation (B08)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06 - Sep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13 - Sep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Green Revolution and Sustainable Agriculture (B10)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Renewable Energy (B11)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Renewable Energy (B11)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Global Agreements and Efforts (B12)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Agreements and Efforts (B12)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Indian Initiatives, efforts and Commitments (B13)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Indian Initiatives, efforts and Commitments (B13)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Environmental Impact Assessment (B14)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Environmental Impact Assessment (B14)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13 - Sep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20 - Sep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Sep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Disasters (B15)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Medical science and Health (T03)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Space Technology (T04)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20 - Sep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OCTOBER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October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Sep 27 - Oct 03,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Sep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Defence Technology (T07)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Defence Technology (T07)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Nanotechnology (T08)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Nanotechnology (T08)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Robotics (T09)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Artificial Intelligence (T10)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Internet of Things (T11)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Sep 27 - Oct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04 - Oct 10,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Quantum Computing (T13)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- 5G Technology (T14)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Framework (P01)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Internet of Things (T11)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Blockchain (T12)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Blockchain (T12)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Quantum Computing (T13)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Basic concepts and definitions (E01)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04 - Oct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11 - Oct 17,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Planning (E02)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Reforms (E03)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11 - Oct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18 - Oct 24,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State Government (P04)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Agriculture (E06)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Industry (E07)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Services (E08)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18 - Oct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Oct 25 - Oct 31,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Oct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Oct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Union Territories (P06)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Land Reforms (E11)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External Sector (E13)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Oct 25 - Oct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NOVEMBER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01 - Nov 07,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Banking and Insurance (E15)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Taxation (E16)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Taxation (E16)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Fiscal Policy (E17)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Fiscal Policy (E17)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Monetary Policy (E18)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01 - Nov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08 - Nov 14,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Other Constitutional Dimensions (P09)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Monetary Policy (E18)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Capital Market (E19)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Capital Market (E19)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Money Market (E20)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Public Finance (E21)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Public Finance (E21)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08 - Nov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15 - Nov 21,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19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Governance (P11)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Survey (E23)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NITI Aayog (E24)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Budget (E22)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Economic Survey (E23)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15 - Nov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22 - Nov 28,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Nov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Citizens Charter (O05)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Role of Civil services in a democracy (O06)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Social Institutions-Civil society activism and NGO's (O07)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Self Help Groups (O08)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Agreements involving India and/or affecting India's interests (I05)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Regional and global groupings (I06)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International institutions, agencies and fora (I07)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22 - Nov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Government Policies (O09)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3F6212"/>
              </w:rPr>
              <w:t xml:space="preserve">DECEMBER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December 2026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Nov 29 - Dec 05,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Nov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Government Policies (O09)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Global issues (I09)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Indian diaspora (I08)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Salient features of Indian Society (S01)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Diversity of India (S02)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Urbanization - Problems and remedies (S04)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Nov 29 - Dec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06 - Dec 12,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09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Terrorism &amp; extremism (C07)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Terrorism &amp; extremism (C07)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Organised crime and its linkages with terrorism (C08)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Money Laundering and prevention (C09)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Border Management (C10)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Population and associated issues (S06)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Poverty, Hunger and developmental issues (S07)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Regionalism (S08)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Regionalism (S08)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Communalism (S09)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Secularism (S10)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empowerment and welfare (S11)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empowerment and welfare (S11)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SCs (S12)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06 - Dec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13 - Dec 19,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16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18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Emerging Security challenges- Global commons. (C11)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Security forces and their mandate (C12)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Security forces and their mandate (C12)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Maritime Security (C13)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Maritime Security (C13)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minorities (S19)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disabled (S20)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 and institutions related to STs (S13)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Women (S14)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children (S15)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youth (S16)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Aged (S17)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Migrants (S18)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13 - Dec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20 - Dec 26, 2026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22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23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24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25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Dec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Welfare schemes, mechanisms,laws and institutions related to LGBTQIA+ (S21)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Health (S22)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Education (S23)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Social Sector - Education (S23)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Social sector - Human resources (S24)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Women based topics (Z02)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20 - Dec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JANUARY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3F6212"/>
              </w:rPr>
              <w:t xml:space="preserve">📅 Dec 27 - Jan 02,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3F6212"/>
              </w:rPr>
              <w:t xml:space="preserve">C8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27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28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29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30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Dec 31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ECFCCB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3F6212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3F6212"/>
              </w:rPr>
              <w:t xml:space="preserve">Jan 01</w:t>
            </w:r>
          </w:p>
          <w:p>
            <w:pPr>
              <w:pStyle w:val="TableCellCatchupLabel"/>
            </w:pPr>
            <w:r>
              <w:rPr>
                <w:color w:val="3F6212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Economy based topics (Z04)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CFCCB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Dec 27 - Jan 02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03 - Jan 09,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09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Enviroment based topics (Z05)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Harappan civilisation (H01/02)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Vedic &amp; Post Vedic - Culture &amp; Philosophy (H01/03)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Satavahanas (H01/06)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Guptas (H01/07)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 and architecture (H04/01)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03 - Jan 09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10 - Jan 16,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16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1h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Technology based topics (Z07) — 1h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Moderate phase (H03/05)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Theatre (H04/05)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Theatre (H04/05)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Music (H04/06)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10 - Jan 16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17 - Jan 23,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23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2h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Transfer of power - 1940 to 1947 (H03/09)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Colonial administration (H03/10)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Reaction of society towards colonial rule (H03/11)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Ghandian Phase (H03/07)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Unification Movements (H05/03)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Inter-war period and World War-II (H05/06)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Decolonization and redrawal of national boundaries (H05/07)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17 - Jan 23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24 - Jan 30,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Jan 30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Role of women in Freedom struggle (H03/12)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Story of Indian Democracy (H06/03)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24 - Jan 30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Jan 31 - Feb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Jan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Bio-Geography (G05)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Geo-physical Phenomenon (G07)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Land Degradation (B06)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Agreements and Efforts (B12)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Initiatives, efforts and Commitments (B13)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Jan 31 - Feb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07 - Feb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Population and Migration (G11)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Migration (G11)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Physical geogrpahy of India &amp; Drainage; (G12)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Indian Climate &amp; Vegetation (G13)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Climate &amp; Vegetation (G13)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Waste Management (B07)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Impact Assessment (B14)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Disasters (B15)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Forest Conservation (B08)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Disaster Management (B16)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Global Warming and Climate Change (B09)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07 - Feb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14 - Feb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Agriculture and allied Sector - World &amp; India (G14)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Trade, Transport and Communication - World &amp; India (G15)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Computer and ICT (T05)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Artificial Intelligence (T10)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Internet of Things (T11)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Nuclear Technology (T06)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Blockchain (T12)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Quantum Computing (T13)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14 - Feb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21 - Feb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Feb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21 - Feb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Political Dynamics (P10)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Governance (P11)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Effects of Liberalization (E12)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NITI Aayog (E24)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Sustainable Development (E25)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External Sector (E13)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International Economic Organizations (E14)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Investment Models (E10)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Money Market (E20)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Public Finance (E21)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Land Reforms (E11)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Budget (E22)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Survey (E23)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E-Governance (O04)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Self Help Groups (O08)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Government Policies (O09)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other nations (I04)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diaspora (I08)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issues (I09)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Cyber security (C05)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Border Management (C10)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Emerging Security challenges- Global commons. (C11)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Left wing Extremism (C06)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Security forces and their mandate (C12)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Maritime Security (C13)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Impact of Globalisation on Indian society (S05)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Secularism (S10)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empowerment and welfare (S11)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Population and associated issues (S06)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SCs (S12)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 and institutions related to STs (S13)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Poverty, Hunger and developmental issues (S07)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children (S15)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Women (S14)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Welfare schemes, mechanisms,laws and institutions related to children (S15)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Mauryan Empire (H01/04)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Post-Mauryan (H01/05)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Important personalities of INM; Governor Generals and Viceroys (H03/14)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Disasters (B15)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Disaster Management (B16)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Satavahanas (H01/06)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Guptas (H01/07)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Governance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Colonial administration (H03/10)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Economy based topics (Z04)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CFCCB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C8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30 weeks duration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October 30,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2025-10-30T04:16:22.136Z</dcterms:created>
  <dcterms:modified xsi:type="dcterms:W3CDTF">2025-10-30T04:16:22.136Z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