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28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CFCCB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C8</w:t>
            </w:r>
          </w:p>
          <w:p>
            <w:pPr>
              <w:pStyle w:val="BodyText"/>
            </w:pPr>
            <w:r>
              <w:t xml:space="preserve">Mains Foundation - Building strong foundation for Mains preparation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2025-10-30T04:16:26.771Z</dcterms:created>
  <dcterms:modified xsi:type="dcterms:W3CDTF">2025-10-30T04:16:26.771Z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