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70AD47" w:themeColor="accent6"/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1.添加引入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2.添加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  <w:t>using MySql.Data.MySqlClient;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连接数据库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  <w:t>string  strconn = "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密码；数据库名；用户名；端口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  <w:t>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highlight w:val="none"/>
        </w:rPr>
        <w:t xml:space="preserve">MySqlConnection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  <w:t xml:space="preserve">conn </w:t>
      </w: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highlight w:val="none"/>
        </w:rPr>
        <w:t>= new MySqlConnection(strconn);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  <w:t>conn.Open();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写sql语句，执行sql语句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  <w:t>string strsql = "select * from cj where id ='王朋坤'";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highlight w:val="none"/>
        </w:rPr>
        <w:t xml:space="preserve">MySqlCommand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  <w:t>cmd</w:t>
      </w: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highlight w:val="none"/>
        </w:rPr>
        <w:t xml:space="preserve"> = new MySqlCommand(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  <w:t>strsql</w:t>
      </w: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highlight w:val="none"/>
        </w:rPr>
        <w:t>,conn);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  <w:t>cmd.ExecuteReader();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或者//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</w:rPr>
        <w:t>MySqlDataReader reader = cmd.ExecuteReader();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关闭数据库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conn.Close();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br w:type="page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连接数据库里的内容：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"user name=root;port=3306;server=localhost;password=qqmm7591251314"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sql语句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sql语句，就是一个通用的操做数据库内容的语言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简单的sql语句：查找、更新、删除、增加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select * from cj where id='王朋坤';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update cj set id='王朋坤' where id='陆积森'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delete from cj where id='王朋坤'；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insert into cj (id) value('王朋坤')；</w:t>
      </w:r>
    </w:p>
    <w:p>
      <w:pP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SET SQL_SAFE_UPDATES = 0;</w:t>
      </w:r>
    </w:p>
    <w:p>
      <w:pPr>
        <w:rPr>
          <w:rFonts w:hint="default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SET SQL_SAFE_UPDATES = 1;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30A7AF4"/>
    <w:rsid w:val="29BE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2019-12-16T13:46:00Z</dcterms:created>
  <dc:creator>pkcile</dc:creator>
  <cp:lastModifiedBy>pkcile</cp:lastModifiedBy>
  <dcterms:modified xsi:type="dcterms:W3CDTF">2020-02-10T09:38:51Z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