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2F43E" w14:textId="3AC3FD5F" w:rsidR="007A447A" w:rsidRPr="00101906" w:rsidRDefault="00291583" w:rsidP="0029158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1906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Pratik G Kenaudekar</w:t>
      </w:r>
    </w:p>
    <w:p w14:paraId="0BDBFFCE" w14:textId="1F3BF821" w:rsidR="00291583" w:rsidRPr="00101906" w:rsidRDefault="00291583" w:rsidP="0029158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1906">
        <w:rPr>
          <w:rFonts w:ascii="Times New Roman" w:hAnsi="Times New Roman" w:cs="Times New Roman"/>
          <w:b/>
          <w:bCs/>
          <w:sz w:val="28"/>
          <w:szCs w:val="28"/>
          <w:lang w:val="en-US"/>
        </w:rPr>
        <w:t>Roll No: 1711</w:t>
      </w:r>
    </w:p>
    <w:p w14:paraId="5AAAB9F1" w14:textId="62AC35FB" w:rsidR="00291583" w:rsidRDefault="00291583" w:rsidP="00291583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F346A5E" w14:textId="58F6C8CD" w:rsidR="00291583" w:rsidRPr="0029216C" w:rsidRDefault="00291583" w:rsidP="0029216C">
      <w:pPr>
        <w:pStyle w:val="ListParagraph"/>
        <w:numPr>
          <w:ilvl w:val="0"/>
          <w:numId w:val="4"/>
        </w:numPr>
        <w:spacing w:after="0" w:line="240" w:lineRule="auto"/>
        <w:ind w:left="4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921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Data source and justification for the use of data for the model used.</w:t>
      </w:r>
    </w:p>
    <w:p w14:paraId="0E824867" w14:textId="309C9CC3" w:rsidR="00291583" w:rsidRDefault="00291583" w:rsidP="002915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1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Data source</w:t>
      </w:r>
      <w:r w:rsidRPr="0029158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r w:rsidRPr="00291583">
        <w:rPr>
          <w:rFonts w:ascii="Times New Roman" w:hAnsi="Times New Roman" w:cs="Times New Roman"/>
          <w:sz w:val="28"/>
          <w:szCs w:val="28"/>
        </w:rPr>
        <w:t>Kaggle Titanic Competition for MTLData - Oct.-22,2014</w:t>
      </w:r>
    </w:p>
    <w:p w14:paraId="0336BF95" w14:textId="77777777" w:rsidR="0029216C" w:rsidRPr="00291583" w:rsidRDefault="0029216C" w:rsidP="002915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3E54A7" w14:textId="66606954" w:rsidR="00291583" w:rsidRDefault="00291583" w:rsidP="002915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16C">
        <w:rPr>
          <w:rFonts w:ascii="Times New Roman" w:hAnsi="Times New Roman" w:cs="Times New Roman"/>
          <w:b/>
          <w:bCs/>
          <w:sz w:val="28"/>
          <w:szCs w:val="28"/>
        </w:rPr>
        <w:t>Justification</w:t>
      </w:r>
      <w:r w:rsidRPr="00291583">
        <w:rPr>
          <w:rFonts w:ascii="Times New Roman" w:hAnsi="Times New Roman" w:cs="Times New Roman"/>
          <w:sz w:val="28"/>
          <w:szCs w:val="28"/>
        </w:rPr>
        <w:t xml:space="preserve">: Since the model used in the program is based on Binary Logistical Regression, it has only two possible outcome and hence the input files are of </w:t>
      </w:r>
      <w:r w:rsidRPr="0029216C">
        <w:rPr>
          <w:rFonts w:ascii="Times New Roman" w:hAnsi="Times New Roman" w:cs="Times New Roman"/>
          <w:b/>
          <w:bCs/>
          <w:sz w:val="28"/>
          <w:szCs w:val="28"/>
        </w:rPr>
        <w:t>.npy</w:t>
      </w:r>
      <w:r w:rsidRPr="00291583">
        <w:rPr>
          <w:rFonts w:ascii="Times New Roman" w:hAnsi="Times New Roman" w:cs="Times New Roman"/>
          <w:sz w:val="28"/>
          <w:szCs w:val="28"/>
        </w:rPr>
        <w:t xml:space="preserve"> extension since these are</w:t>
      </w:r>
      <w:r w:rsidRPr="00291583">
        <w:rPr>
          <w:rFonts w:ascii="Times New Roman" w:hAnsi="Times New Roman" w:cs="Times New Roman"/>
          <w:sz w:val="28"/>
          <w:szCs w:val="28"/>
        </w:rPr>
        <w:t xml:space="preserve"> a simple binary data format. It stores the type, shape and endianness information in a header, which is followed by a flat binary data field. This crate offers a simple, mostly type-safe way to read and write *.npy files. Files are handled using iterators, so they don't need to fit in memory.</w:t>
      </w:r>
    </w:p>
    <w:p w14:paraId="1BB5B02F" w14:textId="2434BE70" w:rsidR="0029216C" w:rsidRDefault="0029216C" w:rsidP="002915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11C8B0" w14:textId="35531329" w:rsidR="0029216C" w:rsidRPr="0029216C" w:rsidRDefault="0029216C" w:rsidP="0029216C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921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Explanation of main functions used in case of python code or steps followed in case of weka tool.</w:t>
      </w:r>
    </w:p>
    <w:p w14:paraId="4F12D22D" w14:textId="77777777" w:rsidR="0029216C" w:rsidRDefault="0029216C" w:rsidP="002921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68CDF6D" w14:textId="77777777" w:rsidR="0029216C" w:rsidRPr="0029216C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9216C">
        <w:rPr>
          <w:rFonts w:ascii="Courier New" w:hAnsi="Courier New" w:cs="Courier New"/>
          <w:color w:val="008000"/>
          <w:sz w:val="19"/>
          <w:szCs w:val="19"/>
        </w:rPr>
        <w:t>#Import required modules</w:t>
      </w:r>
    </w:p>
    <w:p w14:paraId="75644517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FF"/>
          <w:sz w:val="19"/>
          <w:szCs w:val="19"/>
        </w:rPr>
        <w:t>import</w:t>
      </w: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numpy</w:t>
      </w:r>
    </w:p>
    <w:p w14:paraId="22BB8429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FF"/>
          <w:sz w:val="19"/>
          <w:szCs w:val="19"/>
        </w:rPr>
        <w:t>import</w:t>
      </w: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theano</w:t>
      </w:r>
    </w:p>
    <w:p w14:paraId="0EC9D5AA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FF"/>
          <w:sz w:val="19"/>
          <w:szCs w:val="19"/>
        </w:rPr>
        <w:t>import</w:t>
      </w: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theano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.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tensor</w:t>
      </w: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3D2B89">
        <w:rPr>
          <w:rFonts w:ascii="Courier New" w:hAnsi="Courier New" w:cs="Courier New"/>
          <w:color w:val="0000FF"/>
          <w:sz w:val="19"/>
          <w:szCs w:val="19"/>
        </w:rPr>
        <w:t>as</w:t>
      </w: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T</w:t>
      </w:r>
    </w:p>
    <w:p w14:paraId="70169A25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6F008A"/>
          <w:sz w:val="19"/>
          <w:szCs w:val="19"/>
        </w:rPr>
        <w:t>rng</w:t>
      </w: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numpy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.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random</w:t>
      </w:r>
    </w:p>
    <w:p w14:paraId="2E2470E8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70C4AAC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8000"/>
          <w:sz w:val="19"/>
          <w:szCs w:val="19"/>
        </w:rPr>
        <w:t>#load trainData and targets, get Tuple D, define number of training steps</w:t>
      </w:r>
    </w:p>
    <w:p w14:paraId="3D9992E2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2B91AF"/>
          <w:sz w:val="19"/>
          <w:szCs w:val="19"/>
        </w:rPr>
        <w:t>train_data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=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numpy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.load(</w:t>
      </w:r>
      <w:r w:rsidRPr="003D2B89">
        <w:rPr>
          <w:rFonts w:ascii="Courier New" w:hAnsi="Courier New" w:cs="Courier New"/>
          <w:color w:val="A31515"/>
          <w:sz w:val="19"/>
          <w:szCs w:val="19"/>
        </w:rPr>
        <w:t>"titanic_train.npy"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47A4BF3E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2B91AF"/>
          <w:sz w:val="19"/>
          <w:szCs w:val="19"/>
        </w:rPr>
        <w:t>train_supervision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=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numpy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.load(</w:t>
      </w:r>
      <w:r w:rsidRPr="003D2B89">
        <w:rPr>
          <w:rFonts w:ascii="Courier New" w:hAnsi="Courier New" w:cs="Courier New"/>
          <w:color w:val="A31515"/>
          <w:sz w:val="19"/>
          <w:szCs w:val="19"/>
        </w:rPr>
        <w:t>"train_targets.npy"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164990E2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>D=(</w:t>
      </w:r>
      <w:r w:rsidRPr="003D2B89">
        <w:rPr>
          <w:rFonts w:ascii="Courier New" w:hAnsi="Courier New" w:cs="Courier New"/>
          <w:color w:val="2B91AF"/>
          <w:sz w:val="19"/>
          <w:szCs w:val="19"/>
        </w:rPr>
        <w:t>train_data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,</w:t>
      </w:r>
      <w:r w:rsidRPr="003D2B89">
        <w:rPr>
          <w:rFonts w:ascii="Courier New" w:hAnsi="Courier New" w:cs="Courier New"/>
          <w:color w:val="2B91AF"/>
          <w:sz w:val="19"/>
          <w:szCs w:val="19"/>
        </w:rPr>
        <w:t>train_supervision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1F47DC09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>ncols=</w:t>
      </w:r>
      <w:r w:rsidRPr="003D2B89">
        <w:rPr>
          <w:rFonts w:ascii="Courier New" w:hAnsi="Courier New" w:cs="Courier New"/>
          <w:color w:val="2B91AF"/>
          <w:sz w:val="19"/>
          <w:szCs w:val="19"/>
        </w:rPr>
        <w:t>train_data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.shape[1]</w:t>
      </w:r>
    </w:p>
    <w:p w14:paraId="22D10602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>feats=ncols</w:t>
      </w:r>
    </w:p>
    <w:p w14:paraId="47E0522B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>training_steps = 40000</w:t>
      </w:r>
    </w:p>
    <w:p w14:paraId="03BD147D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7C7C339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8000"/>
          <w:sz w:val="19"/>
          <w:szCs w:val="19"/>
        </w:rPr>
        <w:t># Declare Theano symbolic variables</w:t>
      </w:r>
    </w:p>
    <w:p w14:paraId="159923F2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x = 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T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.matrix(</w:t>
      </w:r>
      <w:r w:rsidRPr="003D2B89">
        <w:rPr>
          <w:rFonts w:ascii="Courier New" w:hAnsi="Courier New" w:cs="Courier New"/>
          <w:color w:val="A31515"/>
          <w:sz w:val="19"/>
          <w:szCs w:val="19"/>
        </w:rPr>
        <w:t>"x"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2F04C445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y = 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T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.vector(</w:t>
      </w:r>
      <w:r w:rsidRPr="003D2B89">
        <w:rPr>
          <w:rFonts w:ascii="Courier New" w:hAnsi="Courier New" w:cs="Courier New"/>
          <w:color w:val="A31515"/>
          <w:sz w:val="19"/>
          <w:szCs w:val="19"/>
        </w:rPr>
        <w:t>"y"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64EA5E3C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w = 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theano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.shared(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rng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.randn(feats), name=</w:t>
      </w:r>
      <w:r w:rsidRPr="003D2B89">
        <w:rPr>
          <w:rFonts w:ascii="Courier New" w:hAnsi="Courier New" w:cs="Courier New"/>
          <w:color w:val="A31515"/>
          <w:sz w:val="19"/>
          <w:szCs w:val="19"/>
        </w:rPr>
        <w:t>"w"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0E2E1577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b = 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theano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.shared(0., name=</w:t>
      </w:r>
      <w:r w:rsidRPr="003D2B89">
        <w:rPr>
          <w:rFonts w:ascii="Courier New" w:hAnsi="Courier New" w:cs="Courier New"/>
          <w:color w:val="A31515"/>
          <w:sz w:val="19"/>
          <w:szCs w:val="19"/>
        </w:rPr>
        <w:t>"b"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01583A75" w14:textId="621CB1EC" w:rsidR="001E55D4" w:rsidRPr="001E55D4" w:rsidRDefault="001E55D4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scale = </w:t>
      </w:r>
      <w:r>
        <w:rPr>
          <w:rFonts w:ascii="Consolas" w:hAnsi="Consolas" w:cs="Consolas"/>
          <w:color w:val="6F008A"/>
          <w:sz w:val="19"/>
          <w:szCs w:val="19"/>
        </w:rPr>
        <w:t>theano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([], w, updates=[(w, w*0.001)]) </w:t>
      </w:r>
      <w:r>
        <w:rPr>
          <w:rFonts w:ascii="Consolas" w:hAnsi="Consolas" w:cs="Consolas"/>
          <w:color w:val="008000"/>
          <w:sz w:val="19"/>
          <w:szCs w:val="19"/>
        </w:rPr>
        <w:t>#theano.function(inputs=[x,y],list of input variables</w:t>
      </w:r>
    </w:p>
    <w:p w14:paraId="01E2A459" w14:textId="76BA9772" w:rsidR="001E55D4" w:rsidRPr="001E55D4" w:rsidRDefault="001E55D4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                outputs=..., what values to be returned</w:t>
      </w:r>
    </w:p>
    <w:p w14:paraId="6F50DC88" w14:textId="735CB21A" w:rsidR="001E55D4" w:rsidRPr="001E55D4" w:rsidRDefault="001E55D4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                updates=...,  “state” values to be modified</w:t>
      </w:r>
    </w:p>
    <w:p w14:paraId="462994E4" w14:textId="2DA1B86E" w:rsidR="001E55D4" w:rsidRPr="003D2B89" w:rsidRDefault="001E55D4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                givens=...,   substitutions to the graph)</w:t>
      </w:r>
    </w:p>
    <w:p w14:paraId="53469216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>print (</w:t>
      </w:r>
      <w:r w:rsidRPr="003D2B89">
        <w:rPr>
          <w:rFonts w:ascii="Courier New" w:hAnsi="Courier New" w:cs="Courier New"/>
          <w:color w:val="A31515"/>
          <w:sz w:val="19"/>
          <w:szCs w:val="19"/>
        </w:rPr>
        <w:t>"Initial model:"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555F2843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>scale()</w:t>
      </w:r>
    </w:p>
    <w:p w14:paraId="3E987D1D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>print (w.get_value(), b.get_value())</w:t>
      </w:r>
    </w:p>
    <w:p w14:paraId="7B049527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9DAEE47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8000"/>
          <w:sz w:val="19"/>
          <w:szCs w:val="19"/>
        </w:rPr>
        <w:t># Construct Theano expression graph</w:t>
      </w:r>
    </w:p>
    <w:p w14:paraId="5EF41666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p_1 = 1 / (1 + 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T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.exp(-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T</w:t>
      </w: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.dot(x, w) - b))       </w:t>
      </w:r>
      <w:r w:rsidRPr="003D2B89">
        <w:rPr>
          <w:rFonts w:ascii="Courier New" w:hAnsi="Courier New" w:cs="Courier New"/>
          <w:color w:val="008000"/>
          <w:sz w:val="19"/>
          <w:szCs w:val="19"/>
        </w:rPr>
        <w:t># Probability that target = 1</w:t>
      </w:r>
    </w:p>
    <w:p w14:paraId="550C2397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prediction = p_1 &gt; 0.5                        </w:t>
      </w:r>
      <w:r w:rsidRPr="003D2B89">
        <w:rPr>
          <w:rFonts w:ascii="Courier New" w:hAnsi="Courier New" w:cs="Courier New"/>
          <w:color w:val="008000"/>
          <w:sz w:val="19"/>
          <w:szCs w:val="19"/>
        </w:rPr>
        <w:t># The prediction thresholded</w:t>
      </w:r>
    </w:p>
    <w:p w14:paraId="4DBE3E35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xent = -y * 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T</w:t>
      </w: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.log(p_1) - (1-y) * 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T</w:t>
      </w: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.log(1-p_1) </w:t>
      </w:r>
      <w:r w:rsidRPr="003D2B89">
        <w:rPr>
          <w:rFonts w:ascii="Courier New" w:hAnsi="Courier New" w:cs="Courier New"/>
          <w:color w:val="008000"/>
          <w:sz w:val="19"/>
          <w:szCs w:val="19"/>
        </w:rPr>
        <w:t># Cross-entropy loss function</w:t>
      </w:r>
    </w:p>
    <w:p w14:paraId="166555BE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cost = xent.mean() + 0.01 * (w ** 2).sum()    </w:t>
      </w:r>
      <w:r w:rsidRPr="003D2B89">
        <w:rPr>
          <w:rFonts w:ascii="Courier New" w:hAnsi="Courier New" w:cs="Courier New"/>
          <w:color w:val="008000"/>
          <w:sz w:val="19"/>
          <w:szCs w:val="19"/>
        </w:rPr>
        <w:t># The cost to minimize</w:t>
      </w:r>
    </w:p>
    <w:p w14:paraId="48970F5F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gw, gb = 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T</w:t>
      </w: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.grad(cost, [w, b])                 </w:t>
      </w:r>
      <w:r w:rsidRPr="003D2B89">
        <w:rPr>
          <w:rFonts w:ascii="Courier New" w:hAnsi="Courier New" w:cs="Courier New"/>
          <w:color w:val="008000"/>
          <w:sz w:val="19"/>
          <w:szCs w:val="19"/>
        </w:rPr>
        <w:t># Compute the gradient of the cost</w:t>
      </w:r>
    </w:p>
    <w:p w14:paraId="663595F0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       </w:t>
      </w:r>
    </w:p>
    <w:p w14:paraId="30C5FDA4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6A0542C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8000"/>
          <w:sz w:val="19"/>
          <w:szCs w:val="19"/>
        </w:rPr>
        <w:t># Compile</w:t>
      </w:r>
    </w:p>
    <w:p w14:paraId="3FC9DC6C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train = 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theano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.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function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(inputs=[x,y],outputs=[prediction, xent],updates=((w, w - 0.001 * gw), (b, b - 0.001 * gb)))</w:t>
      </w:r>
    </w:p>
    <w:p w14:paraId="3E19FD2B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predict = 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theano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.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function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(inputs=[x], outputs=prediction)</w:t>
      </w:r>
    </w:p>
    <w:p w14:paraId="06121D9C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006ABFD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8000"/>
          <w:sz w:val="19"/>
          <w:szCs w:val="19"/>
        </w:rPr>
        <w:t># Train</w:t>
      </w:r>
    </w:p>
    <w:p w14:paraId="1B00B2DF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FF"/>
          <w:sz w:val="19"/>
          <w:szCs w:val="19"/>
        </w:rPr>
        <w:t>for</w:t>
      </w: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 i </w:t>
      </w:r>
      <w:r w:rsidRPr="003D2B89">
        <w:rPr>
          <w:rFonts w:ascii="Courier New" w:hAnsi="Courier New" w:cs="Courier New"/>
          <w:color w:val="0000FF"/>
          <w:sz w:val="19"/>
          <w:szCs w:val="19"/>
        </w:rPr>
        <w:t>in</w:t>
      </w: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3D2B89">
        <w:rPr>
          <w:rFonts w:ascii="Courier New" w:hAnsi="Courier New" w:cs="Courier New"/>
          <w:color w:val="2B91AF"/>
          <w:sz w:val="19"/>
          <w:szCs w:val="19"/>
        </w:rPr>
        <w:t>range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(training_steps):</w:t>
      </w:r>
    </w:p>
    <w:p w14:paraId="04DAE411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    pred, err = train(D[0], D[1])</w:t>
      </w:r>
    </w:p>
    <w:p w14:paraId="5C6C1320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926A03F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>print (</w:t>
      </w:r>
      <w:r w:rsidRPr="003D2B89">
        <w:rPr>
          <w:rFonts w:ascii="Courier New" w:hAnsi="Courier New" w:cs="Courier New"/>
          <w:color w:val="A31515"/>
          <w:sz w:val="19"/>
          <w:szCs w:val="19"/>
        </w:rPr>
        <w:t>"Final model:"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19DE60C3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>print (w.get_value(), b.get_value())</w:t>
      </w:r>
    </w:p>
    <w:p w14:paraId="0332E472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272A774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8000"/>
          <w:sz w:val="19"/>
          <w:szCs w:val="19"/>
        </w:rPr>
        <w:t>#Load Test Data</w:t>
      </w:r>
    </w:p>
    <w:p w14:paraId="138EF645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2B91AF"/>
          <w:sz w:val="19"/>
          <w:szCs w:val="19"/>
        </w:rPr>
        <w:t>testData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=</w:t>
      </w:r>
      <w:r w:rsidRPr="003D2B89">
        <w:rPr>
          <w:rFonts w:ascii="Courier New" w:hAnsi="Courier New" w:cs="Courier New"/>
          <w:color w:val="6F008A"/>
          <w:sz w:val="19"/>
          <w:szCs w:val="19"/>
        </w:rPr>
        <w:t>numpy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.load(</w:t>
      </w:r>
      <w:r w:rsidRPr="003D2B89">
        <w:rPr>
          <w:rFonts w:ascii="Courier New" w:hAnsi="Courier New" w:cs="Courier New"/>
          <w:color w:val="A31515"/>
          <w:sz w:val="19"/>
          <w:szCs w:val="19"/>
        </w:rPr>
        <w:t>"titanic_test.npy"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6E8A7979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16310F1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8000"/>
          <w:sz w:val="19"/>
          <w:szCs w:val="19"/>
        </w:rPr>
        <w:t>#Predict Survival</w:t>
      </w:r>
    </w:p>
    <w:p w14:paraId="608DBC4C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>testPassengerStartIndex=892</w:t>
      </w:r>
    </w:p>
    <w:p w14:paraId="387DAC24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0000"/>
          <w:sz w:val="19"/>
          <w:szCs w:val="19"/>
        </w:rPr>
        <w:t>outputs = [[</w:t>
      </w:r>
      <w:r w:rsidRPr="003D2B89">
        <w:rPr>
          <w:rFonts w:ascii="Courier New" w:hAnsi="Courier New" w:cs="Courier New"/>
          <w:color w:val="808080"/>
          <w:sz w:val="19"/>
          <w:szCs w:val="19"/>
        </w:rPr>
        <w:t>x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[0]+testPassengerStartIndex,</w:t>
      </w:r>
      <w:r w:rsidRPr="003D2B89">
        <w:rPr>
          <w:rFonts w:ascii="Courier New" w:hAnsi="Courier New" w:cs="Courier New"/>
          <w:color w:val="808080"/>
          <w:sz w:val="19"/>
          <w:szCs w:val="19"/>
        </w:rPr>
        <w:t>x</w:t>
      </w: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[1]] </w:t>
      </w:r>
      <w:r w:rsidRPr="003D2B89">
        <w:rPr>
          <w:rFonts w:ascii="Courier New" w:hAnsi="Courier New" w:cs="Courier New"/>
          <w:color w:val="0000FF"/>
          <w:sz w:val="19"/>
          <w:szCs w:val="19"/>
        </w:rPr>
        <w:t>for</w:t>
      </w: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3D2B89">
        <w:rPr>
          <w:rFonts w:ascii="Courier New" w:hAnsi="Courier New" w:cs="Courier New"/>
          <w:color w:val="808080"/>
          <w:sz w:val="19"/>
          <w:szCs w:val="19"/>
        </w:rPr>
        <w:t>x</w:t>
      </w: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3D2B89">
        <w:rPr>
          <w:rFonts w:ascii="Courier New" w:hAnsi="Courier New" w:cs="Courier New"/>
          <w:color w:val="0000FF"/>
          <w:sz w:val="19"/>
          <w:szCs w:val="19"/>
        </w:rPr>
        <w:t>in</w:t>
      </w: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3D2B89">
        <w:rPr>
          <w:rFonts w:ascii="Courier New" w:hAnsi="Courier New" w:cs="Courier New"/>
          <w:color w:val="2B91AF"/>
          <w:sz w:val="19"/>
          <w:szCs w:val="19"/>
        </w:rPr>
        <w:t>enumerate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(predict(</w:t>
      </w:r>
      <w:r w:rsidRPr="003D2B89">
        <w:rPr>
          <w:rFonts w:ascii="Courier New" w:hAnsi="Courier New" w:cs="Courier New"/>
          <w:color w:val="2B91AF"/>
          <w:sz w:val="19"/>
          <w:szCs w:val="19"/>
        </w:rPr>
        <w:t>testData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))]</w:t>
      </w:r>
    </w:p>
    <w:p w14:paraId="4841B692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C05E28C" w14:textId="77777777" w:rsidR="0029216C" w:rsidRPr="003D2B89" w:rsidRDefault="0029216C" w:rsidP="002921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D2B89">
        <w:rPr>
          <w:rFonts w:ascii="Courier New" w:hAnsi="Courier New" w:cs="Courier New"/>
          <w:color w:val="008000"/>
          <w:sz w:val="19"/>
          <w:szCs w:val="19"/>
        </w:rPr>
        <w:t>#Prepare file for submission</w:t>
      </w:r>
    </w:p>
    <w:p w14:paraId="667E4C68" w14:textId="28D0D0BB" w:rsidR="0029216C" w:rsidRPr="003D2B89" w:rsidRDefault="0029216C" w:rsidP="0029216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3D2B89">
        <w:rPr>
          <w:rFonts w:ascii="Courier New" w:hAnsi="Courier New" w:cs="Courier New"/>
          <w:color w:val="6F008A"/>
          <w:sz w:val="19"/>
          <w:szCs w:val="19"/>
        </w:rPr>
        <w:t>numpy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.savetxt(</w:t>
      </w:r>
      <w:r w:rsidRPr="003D2B89">
        <w:rPr>
          <w:rFonts w:ascii="Courier New" w:hAnsi="Courier New" w:cs="Courier New"/>
          <w:color w:val="A31515"/>
          <w:sz w:val="19"/>
          <w:szCs w:val="19"/>
        </w:rPr>
        <w:t>"submission_th_1.csv"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, outputs, delimiter=</w:t>
      </w:r>
      <w:r w:rsidRPr="003D2B89">
        <w:rPr>
          <w:rFonts w:ascii="Courier New" w:hAnsi="Courier New" w:cs="Courier New"/>
          <w:color w:val="A31515"/>
          <w:sz w:val="19"/>
          <w:szCs w:val="19"/>
        </w:rPr>
        <w:t>','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, fmt=</w:t>
      </w:r>
      <w:r w:rsidRPr="003D2B89">
        <w:rPr>
          <w:rFonts w:ascii="Courier New" w:hAnsi="Courier New" w:cs="Courier New"/>
          <w:color w:val="A31515"/>
          <w:sz w:val="19"/>
          <w:szCs w:val="19"/>
        </w:rPr>
        <w:t>'%d,%d'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, header=</w:t>
      </w:r>
      <w:r w:rsidRPr="003D2B89">
        <w:rPr>
          <w:rFonts w:ascii="Courier New" w:hAnsi="Courier New" w:cs="Courier New"/>
          <w:color w:val="A31515"/>
          <w:sz w:val="19"/>
          <w:szCs w:val="19"/>
        </w:rPr>
        <w:t>'PassengerId,Survived'</w:t>
      </w:r>
      <w:r w:rsidRPr="003D2B89">
        <w:rPr>
          <w:rFonts w:ascii="Courier New" w:hAnsi="Courier New" w:cs="Courier New"/>
          <w:color w:val="000000"/>
          <w:sz w:val="19"/>
          <w:szCs w:val="19"/>
        </w:rPr>
        <w:t xml:space="preserve">, comments = </w:t>
      </w:r>
      <w:r w:rsidRPr="003D2B89">
        <w:rPr>
          <w:rFonts w:ascii="Courier New" w:hAnsi="Courier New" w:cs="Courier New"/>
          <w:color w:val="A31515"/>
          <w:sz w:val="19"/>
          <w:szCs w:val="19"/>
        </w:rPr>
        <w:t>''</w:t>
      </w:r>
      <w:r w:rsidRPr="003D2B89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167A8D7B" w14:textId="35709819" w:rsidR="0029216C" w:rsidRDefault="0029216C" w:rsidP="0029158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87BCEA" w14:textId="786962BB" w:rsidR="003D2B89" w:rsidRDefault="003D2B8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 w:type="page"/>
      </w:r>
    </w:p>
    <w:p w14:paraId="7DFDA035" w14:textId="77777777" w:rsidR="0029216C" w:rsidRDefault="0029216C" w:rsidP="0029158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524447" w14:textId="7759E737" w:rsidR="0029216C" w:rsidRPr="0029216C" w:rsidRDefault="00346B66" w:rsidP="0029216C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E3D80" wp14:editId="264F61DD">
            <wp:simplePos x="0" y="0"/>
            <wp:positionH relativeFrom="column">
              <wp:posOffset>-28073</wp:posOffset>
            </wp:positionH>
            <wp:positionV relativeFrom="paragraph">
              <wp:posOffset>356870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216C" w:rsidRPr="002921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Screen shot of output</w:t>
      </w:r>
    </w:p>
    <w:p w14:paraId="5159615D" w14:textId="749AF29A" w:rsidR="0029216C" w:rsidRPr="0029216C" w:rsidRDefault="0029216C" w:rsidP="002921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9FB973" w14:textId="590B38CB" w:rsidR="00291583" w:rsidRDefault="003D2B89" w:rsidP="00291583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40DC0F" wp14:editId="06322FD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AE99" w14:textId="524F3BC1" w:rsidR="00BE23E9" w:rsidRDefault="00BE23E9" w:rsidP="00291583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B4370D" w14:textId="58528178" w:rsidR="00BE23E9" w:rsidRPr="00BE23E9" w:rsidRDefault="00F01686" w:rsidP="00291583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the model used in the program is a Binary Logistical Regression in which the output </w:t>
      </w:r>
      <w:r w:rsidR="001708A6">
        <w:rPr>
          <w:rFonts w:ascii="Times New Roman" w:hAnsi="Times New Roman" w:cs="Times New Roman"/>
          <w:sz w:val="28"/>
          <w:szCs w:val="28"/>
          <w:lang w:val="en-US"/>
        </w:rPr>
        <w:t>gives you the probability. In our case we are trying to find if the passenger had survived or not. This is given by probability ranging between 0 and 1. Here a 0 means didn’t survive and 1 means survived.</w:t>
      </w:r>
      <w:bookmarkStart w:id="0" w:name="_GoBack"/>
      <w:bookmarkEnd w:id="0"/>
    </w:p>
    <w:sectPr w:rsidR="00BE23E9" w:rsidRPr="00BE23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2F09"/>
    <w:multiLevelType w:val="hybridMultilevel"/>
    <w:tmpl w:val="D0BC4E22"/>
    <w:lvl w:ilvl="0" w:tplc="C1A67BD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19"/>
        <w:szCs w:val="19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26A9"/>
    <w:multiLevelType w:val="hybridMultilevel"/>
    <w:tmpl w:val="093479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D6F5A"/>
    <w:multiLevelType w:val="hybridMultilevel"/>
    <w:tmpl w:val="19507E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CA"/>
    <w:rsid w:val="00101906"/>
    <w:rsid w:val="001708A6"/>
    <w:rsid w:val="001E55D4"/>
    <w:rsid w:val="00291583"/>
    <w:rsid w:val="0029216C"/>
    <w:rsid w:val="00346B66"/>
    <w:rsid w:val="003D2B89"/>
    <w:rsid w:val="005057CA"/>
    <w:rsid w:val="007A447A"/>
    <w:rsid w:val="00BE23E9"/>
    <w:rsid w:val="00F0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7D08"/>
  <w15:chartTrackingRefBased/>
  <w15:docId w15:val="{943588B7-45D5-49B6-AA9D-E39EA1C7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158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1583"/>
    <w:pPr>
      <w:spacing w:after="200" w:line="27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15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Kenaudekar</dc:creator>
  <cp:keywords/>
  <dc:description/>
  <cp:lastModifiedBy>Pratik Kenaudekar</cp:lastModifiedBy>
  <cp:revision>6</cp:revision>
  <dcterms:created xsi:type="dcterms:W3CDTF">2019-11-22T06:00:00Z</dcterms:created>
  <dcterms:modified xsi:type="dcterms:W3CDTF">2019-11-22T07:34:00Z</dcterms:modified>
</cp:coreProperties>
</file>