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47CF" w14:textId="77777777" w:rsidR="005C669D" w:rsidRPr="004F1B92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4"/>
          <w:szCs w:val="34"/>
          <w14:ligatures w14:val="none"/>
        </w:rPr>
      </w:pPr>
      <w:r w:rsidRPr="004F1B92">
        <w:rPr>
          <w:rFonts w:ascii="CMR17" w:eastAsia="Times New Roman" w:hAnsi="CMR17" w:cs="Times New Roman"/>
          <w:kern w:val="0"/>
          <w:sz w:val="34"/>
          <w:szCs w:val="34"/>
          <w14:ligatures w14:val="none"/>
        </w:rPr>
        <w:t xml:space="preserve">COMP30690 Information Theory: First Assignment </w:t>
      </w:r>
    </w:p>
    <w:p w14:paraId="788999C7" w14:textId="01B96F74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MR12" w:eastAsia="Times New Roman" w:hAnsi="CMR12" w:cs="Times New Roman"/>
          <w:kern w:val="0"/>
          <w14:ligatures w14:val="none"/>
        </w:rPr>
        <w:t xml:space="preserve">Patrick Keogh </w:t>
      </w:r>
      <w:r w:rsidRPr="005C669D">
        <w:rPr>
          <w:rFonts w:ascii="CMR12" w:eastAsia="Times New Roman" w:hAnsi="CMR12" w:cs="Times New Roman"/>
          <w:kern w:val="0"/>
          <w14:ligatures w14:val="none"/>
        </w:rPr>
        <w:t>193</w:t>
      </w:r>
      <w:r>
        <w:rPr>
          <w:rFonts w:ascii="CMR12" w:eastAsia="Times New Roman" w:hAnsi="CMR12" w:cs="Times New Roman"/>
          <w:kern w:val="0"/>
          <w14:ligatures w14:val="none"/>
        </w:rPr>
        <w:t>21326</w:t>
      </w:r>
    </w:p>
    <w:p w14:paraId="323AAE87" w14:textId="77777777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669D"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  <w:t xml:space="preserve">Exercise 1: Probability Theory </w:t>
      </w:r>
    </w:p>
    <w:p w14:paraId="39EA2961" w14:textId="77777777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Let </w:t>
      </w:r>
      <w:r w:rsidRPr="005541F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</w:t>
      </w:r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 denote choosing the fair coin.</w:t>
      </w:r>
    </w:p>
    <w:p w14:paraId="67424946" w14:textId="77777777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Let </w:t>
      </w:r>
      <w:r w:rsidRPr="005541F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 denote choosing the biased coin.</w:t>
      </w:r>
    </w:p>
    <w:p w14:paraId="676886D3" w14:textId="61F44A43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Let </w:t>
      </w:r>
      <w:r w:rsidRPr="005541F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</w:t>
      </w:r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 denote observing n consecutive heads.</w:t>
      </w:r>
    </w:p>
    <w:p w14:paraId="30094750" w14:textId="123458C0" w:rsidR="005C669D" w:rsidRPr="005541F1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he probability that you chose the fair coin given that you observed </w:t>
      </w:r>
      <w:proofErr w:type="spellStart"/>
      <w:r w:rsidRPr="005541F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proofErr w:type="spellEnd"/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 consecutive heads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5541F1">
        <w:rPr>
          <w:rFonts w:ascii="Times New Roman" w:eastAsia="Times New Roman" w:hAnsi="Times New Roman" w:cs="Times New Roman"/>
          <w:kern w:val="0"/>
          <w14:ligatures w14:val="none"/>
        </w:rPr>
        <w:t>P(F | H)</w:t>
      </w:r>
    </w:p>
    <w:p w14:paraId="6F0188CC" w14:textId="382BE482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can compute this as:</w:t>
      </w:r>
    </w:p>
    <w:p w14:paraId="50FF6097" w14:textId="0E56A3D3" w:rsidR="00A246B6" w:rsidRDefault="00A246B6" w:rsidP="00A246B6">
      <w:pPr>
        <w:spacing w:before="100" w:beforeAutospacing="1" w:after="100" w:afterAutospacing="1"/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 xml:space="preserve">P(F | H) =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36"/>
                <w:szCs w:val="36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36"/>
                <w:szCs w:val="36"/>
                <w14:ligatures w14:val="none"/>
              </w:rPr>
              <m:t xml:space="preserve">P(H | F) P(F)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36"/>
                <w:szCs w:val="36"/>
                <w14:ligatures w14:val="none"/>
              </w:rPr>
              <m:t>P(H)</m:t>
            </m:r>
          </m:den>
        </m:f>
      </m:oMath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5C669D">
        <w:rPr>
          <w:rFonts w:ascii="Times New Roman" w:eastAsia="Times New Roman" w:hAnsi="Times New Roman" w:cs="Times New Roman"/>
          <w:kern w:val="0"/>
          <w14:ligatures w14:val="none"/>
        </w:rPr>
        <w:t xml:space="preserve"> where</w:t>
      </w:r>
      <w:r w:rsidR="005541F1" w:rsidRPr="005541F1">
        <w:t xml:space="preserve"> </w:t>
      </w:r>
    </w:p>
    <w:p w14:paraId="65A6ACAE" w14:textId="3ED01D43" w:rsidR="005C669D" w:rsidRPr="00A246B6" w:rsidRDefault="005C669D" w:rsidP="00A246B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246B6">
        <w:rPr>
          <w:rFonts w:ascii="Times New Roman" w:eastAsia="Times New Roman" w:hAnsi="Times New Roman" w:cs="Times New Roman"/>
          <w:kern w:val="0"/>
          <w14:ligatures w14:val="none"/>
        </w:rPr>
        <w:t xml:space="preserve">P(F) is the prior probability of choosing the fair coin, which is 0.5, </w:t>
      </w:r>
    </w:p>
    <w:p w14:paraId="4C413E68" w14:textId="74599047" w:rsidR="005C669D" w:rsidRPr="00306957" w:rsidRDefault="005C669D" w:rsidP="0030695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06957">
        <w:rPr>
          <w:rFonts w:ascii="Times New Roman" w:eastAsia="Times New Roman" w:hAnsi="Times New Roman" w:cs="Times New Roman"/>
          <w:kern w:val="0"/>
          <w14:ligatures w14:val="none"/>
        </w:rPr>
        <w:t>P(H | F) is the probability of observing n consecutive heads given that you chose the fair coin, which is (0.5)^n</w:t>
      </w:r>
      <w:r w:rsidR="00306957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776BCF06" w14:textId="77777777" w:rsidR="005C669D" w:rsidRPr="00306957" w:rsidRDefault="005C669D" w:rsidP="0030695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06957">
        <w:rPr>
          <w:rFonts w:ascii="Times New Roman" w:eastAsia="Times New Roman" w:hAnsi="Times New Roman" w:cs="Times New Roman"/>
          <w:kern w:val="0"/>
          <w14:ligatures w14:val="none"/>
        </w:rPr>
        <w:t>P(H) is the total probability of observing n consecutive heads, considering both coin choices:</w:t>
      </w:r>
    </w:p>
    <w:p w14:paraId="621DDC68" w14:textId="025794E5" w:rsidR="005C669D" w:rsidRPr="00306957" w:rsidRDefault="005C669D" w:rsidP="0030695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06957">
        <w:rPr>
          <w:rFonts w:ascii="Times New Roman" w:eastAsia="Times New Roman" w:hAnsi="Times New Roman" w:cs="Times New Roman"/>
          <w:kern w:val="0"/>
          <w14:ligatures w14:val="none"/>
        </w:rPr>
        <w:t>P(H) = P(F)P(H | F) + P(B)P(H | B)</w:t>
      </w:r>
      <w:r w:rsidR="00A246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246B6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A246B6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A246B6">
        <w:rPr>
          <w:rFonts w:ascii="Times New Roman" w:eastAsia="Times New Roman" w:hAnsi="Times New Roman" w:cs="Times New Roman"/>
          <w:kern w:val="0"/>
          <w14:ligatures w14:val="none"/>
        </w:rPr>
        <w:tab/>
        <w:t>(Law of Total Probability)</w:t>
      </w:r>
    </w:p>
    <w:p w14:paraId="2E9D722D" w14:textId="5302B39F" w:rsidR="005C669D" w:rsidRPr="00306957" w:rsidRDefault="005C669D" w:rsidP="0030695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06957">
        <w:rPr>
          <w:rFonts w:ascii="Times New Roman" w:eastAsia="Times New Roman" w:hAnsi="Times New Roman" w:cs="Times New Roman"/>
          <w:kern w:val="0"/>
          <w14:ligatures w14:val="none"/>
        </w:rPr>
        <w:t>P(B) is the prior probability of choosing the biased coin, which is also 0.5</w:t>
      </w:r>
      <w:r w:rsidR="00306957">
        <w:rPr>
          <w:rFonts w:ascii="Times New Roman" w:eastAsia="Times New Roman" w:hAnsi="Times New Roman" w:cs="Times New Roman"/>
          <w:kern w:val="0"/>
          <w14:ligatures w14:val="none"/>
        </w:rPr>
        <w:t>, and</w:t>
      </w:r>
    </w:p>
    <w:p w14:paraId="3B7160CE" w14:textId="266FC1F0" w:rsidR="005C669D" w:rsidRPr="00306957" w:rsidRDefault="005C669D" w:rsidP="0030695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06957">
        <w:rPr>
          <w:rFonts w:ascii="Times New Roman" w:eastAsia="Times New Roman" w:hAnsi="Times New Roman" w:cs="Times New Roman"/>
          <w:kern w:val="0"/>
          <w14:ligatures w14:val="none"/>
        </w:rPr>
        <w:t xml:space="preserve">P(H | B) is the probability of observing n consecutive heads given that you chose the biased coin, which is </w:t>
      </w:r>
      <w:proofErr w:type="spellStart"/>
      <w:r w:rsidRPr="00306957">
        <w:rPr>
          <w:rFonts w:ascii="Times New Roman" w:eastAsia="Times New Roman" w:hAnsi="Times New Roman" w:cs="Times New Roman"/>
          <w:kern w:val="0"/>
          <w14:ligatures w14:val="none"/>
        </w:rPr>
        <w:t>q^n</w:t>
      </w:r>
      <w:proofErr w:type="spellEnd"/>
      <w:r w:rsidRPr="003069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264E92" w14:textId="083CF7E5" w:rsidR="005C669D" w:rsidRPr="005C669D" w:rsidRDefault="00306957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Given this:</w:t>
      </w:r>
    </w:p>
    <w:p w14:paraId="18A31958" w14:textId="4D2D67CF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P(H) = (0.5 * (0.5)^n) + (0.5 * </w:t>
      </w:r>
      <w:proofErr w:type="spellStart"/>
      <w:r w:rsidRPr="005C669D">
        <w:rPr>
          <w:rFonts w:ascii="Times New Roman" w:eastAsia="Times New Roman" w:hAnsi="Times New Roman" w:cs="Times New Roman"/>
          <w:kern w:val="0"/>
          <w14:ligatures w14:val="none"/>
        </w:rPr>
        <w:t>q^n</w:t>
      </w:r>
      <w:proofErr w:type="spellEnd"/>
      <w:r w:rsidRPr="005C669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172675" w14:textId="25085EE6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669D">
        <w:rPr>
          <w:rFonts w:ascii="Times New Roman" w:eastAsia="Times New Roman" w:hAnsi="Times New Roman" w:cs="Times New Roman"/>
          <w:kern w:val="0"/>
          <w14:ligatures w14:val="none"/>
        </w:rPr>
        <w:t>Now, we can compute P(F | H):</w:t>
      </w:r>
    </w:p>
    <w:p w14:paraId="068E4A46" w14:textId="658B1DF0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P(F | H) = (0.5 * (0.5)^n) / [(0.5 * (0.5)^n) + (0.5 * </w:t>
      </w:r>
      <w:proofErr w:type="spellStart"/>
      <w:r w:rsidRPr="005C669D">
        <w:rPr>
          <w:rFonts w:ascii="Times New Roman" w:eastAsia="Times New Roman" w:hAnsi="Times New Roman" w:cs="Times New Roman"/>
          <w:kern w:val="0"/>
          <w14:ligatures w14:val="none"/>
        </w:rPr>
        <w:t>q^n</w:t>
      </w:r>
      <w:proofErr w:type="spellEnd"/>
      <w:r w:rsidRPr="005C669D">
        <w:rPr>
          <w:rFonts w:ascii="Times New Roman" w:eastAsia="Times New Roman" w:hAnsi="Times New Roman" w:cs="Times New Roman"/>
          <w:kern w:val="0"/>
          <w14:ligatures w14:val="none"/>
        </w:rPr>
        <w:t>)]</w:t>
      </w:r>
    </w:p>
    <w:p w14:paraId="4B4FC8E0" w14:textId="5C32E22B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669D">
        <w:rPr>
          <w:rFonts w:ascii="Times New Roman" w:eastAsia="Times New Roman" w:hAnsi="Times New Roman" w:cs="Times New Roman"/>
          <w:kern w:val="0"/>
          <w14:ligatures w14:val="none"/>
        </w:rPr>
        <w:t>Simplified:</w:t>
      </w:r>
    </w:p>
    <w:p w14:paraId="4DE3CD3E" w14:textId="649EE70D" w:rsid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669D">
        <w:rPr>
          <w:rFonts w:ascii="Times New Roman" w:eastAsia="Times New Roman" w:hAnsi="Times New Roman" w:cs="Times New Roman"/>
          <w:kern w:val="0"/>
          <w14:ligatures w14:val="none"/>
        </w:rPr>
        <w:t xml:space="preserve">P(F | H) = (0.5^n) / [(0.5^n) + (0.5 * </w:t>
      </w:r>
      <w:proofErr w:type="spellStart"/>
      <w:r w:rsidRPr="005C669D">
        <w:rPr>
          <w:rFonts w:ascii="Times New Roman" w:eastAsia="Times New Roman" w:hAnsi="Times New Roman" w:cs="Times New Roman"/>
          <w:kern w:val="0"/>
          <w14:ligatures w14:val="none"/>
        </w:rPr>
        <w:t>q^n</w:t>
      </w:r>
      <w:proofErr w:type="spellEnd"/>
      <w:r w:rsidRPr="005C669D">
        <w:rPr>
          <w:rFonts w:ascii="Times New Roman" w:eastAsia="Times New Roman" w:hAnsi="Times New Roman" w:cs="Times New Roman"/>
          <w:kern w:val="0"/>
          <w14:ligatures w14:val="none"/>
        </w:rPr>
        <w:t>)]</w:t>
      </w:r>
    </w:p>
    <w:p w14:paraId="50127334" w14:textId="77777777" w:rsidR="0048357E" w:rsidRDefault="0048357E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2A3931" w14:textId="77777777" w:rsidR="0048357E" w:rsidRPr="005C669D" w:rsidRDefault="0048357E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BC4F25" w14:textId="77777777" w:rsid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18EAC6" w14:textId="77777777" w:rsidR="00306957" w:rsidRDefault="00306957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96A19" w14:textId="23B43B08" w:rsidR="005C669D" w:rsidRPr="005C669D" w:rsidRDefault="005C669D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669D"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  <w:lastRenderedPageBreak/>
        <w:t>Exercise 2: Random Variables</w:t>
      </w:r>
    </w:p>
    <w:p w14:paraId="768D953F" w14:textId="178FDF23" w:rsidR="0048357E" w:rsidRPr="00086A0A" w:rsidRDefault="0048357E" w:rsidP="004835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a)</w:t>
      </w:r>
    </w:p>
    <w:p w14:paraId="30A397DD" w14:textId="77777777" w:rsidR="0048357E" w:rsidRPr="00086A0A" w:rsidRDefault="0048357E" w:rsidP="004835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Support:</w:t>
      </w:r>
    </w:p>
    <w:p w14:paraId="69E3ADF0" w14:textId="25233072" w:rsidR="0048357E" w:rsidRPr="00086A0A" w:rsidRDefault="0048357E" w:rsidP="004835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{1</w:t>
      </w:r>
      <w:r w:rsidR="00F27D4E" w:rsidRPr="00086A0A">
        <w:rPr>
          <w:rFonts w:ascii="Times New Roman" w:eastAsia="Times New Roman" w:hAnsi="Times New Roman" w:cs="Times New Roman"/>
          <w:kern w:val="0"/>
          <w14:ligatures w14:val="none"/>
        </w:rPr>
        <w:t>, -1, -3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} </w:t>
      </w:r>
    </w:p>
    <w:p w14:paraId="5E94C034" w14:textId="77777777" w:rsidR="0048357E" w:rsidRPr="00086A0A" w:rsidRDefault="0048357E" w:rsidP="004835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PMF:</w:t>
      </w:r>
    </w:p>
    <w:p w14:paraId="0D889687" w14:textId="5AA5C594" w:rsidR="0048357E" w:rsidRPr="00086A0A" w:rsidRDefault="0048357E" w:rsidP="0048357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P(X = 1) = p</w:t>
      </w:r>
      <w:r w:rsidR="006F18A1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="00EC5052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(1 – p) </w:t>
      </w:r>
      <w:r w:rsidR="006F18A1" w:rsidRPr="00086A0A">
        <w:rPr>
          <w:rFonts w:ascii="Times New Roman" w:eastAsia="Times New Roman" w:hAnsi="Times New Roman" w:cs="Times New Roman"/>
          <w:kern w:val="0"/>
          <w14:ligatures w14:val="none"/>
        </w:rPr>
        <w:t>* p * p))</w:t>
      </w:r>
      <w:r w:rsidR="00EC5052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 = 0.48 + (1 - 0.48) * 0.48 *</w:t>
      </w:r>
      <w:r w:rsidR="000C626C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C5052" w:rsidRPr="00086A0A">
        <w:rPr>
          <w:rFonts w:ascii="Times New Roman" w:eastAsia="Times New Roman" w:hAnsi="Times New Roman" w:cs="Times New Roman"/>
          <w:kern w:val="0"/>
          <w14:ligatures w14:val="none"/>
        </w:rPr>
        <w:t>0.48</w:t>
      </w:r>
      <w:r w:rsidR="000C626C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 =  0.599808</w:t>
      </w:r>
    </w:p>
    <w:p w14:paraId="5A26F7FC" w14:textId="2E05D64E" w:rsidR="000C626C" w:rsidRPr="00086A0A" w:rsidRDefault="006F18A1" w:rsidP="006F18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P(X = -1) = (</w:t>
      </w:r>
      <w:r w:rsidR="000C626C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(1 - p) 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* (</w:t>
      </w:r>
      <w:r w:rsidR="00EC5052" w:rsidRPr="00086A0A">
        <w:rPr>
          <w:rFonts w:ascii="Times New Roman" w:eastAsia="Times New Roman" w:hAnsi="Times New Roman" w:cs="Times New Roman"/>
          <w:kern w:val="0"/>
          <w14:ligatures w14:val="none"/>
        </w:rPr>
        <w:t>1 - p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) * p ) + (</w:t>
      </w:r>
      <w:r w:rsidR="000C626C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(1 - p) 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*  p * (</w:t>
      </w:r>
      <w:r w:rsidR="00EC5052" w:rsidRPr="00086A0A">
        <w:rPr>
          <w:rFonts w:ascii="Times New Roman" w:eastAsia="Times New Roman" w:hAnsi="Times New Roman" w:cs="Times New Roman"/>
          <w:kern w:val="0"/>
          <w14:ligatures w14:val="none"/>
        </w:rPr>
        <w:t>1 - p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) )</w:t>
      </w:r>
      <w:r w:rsidR="00EC5052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2395A3" w14:textId="626789EA" w:rsidR="006F18A1" w:rsidRPr="00086A0A" w:rsidRDefault="00EC5052" w:rsidP="006F18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="000C626C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((1 - 0.48) * (1 - 0.48) * 0.48) + ((1 - 0.48) * 0.48 * (1 - 0.48)) = </w:t>
      </w:r>
      <w:r w:rsidR="009C17D2" w:rsidRPr="00086A0A">
        <w:rPr>
          <w:rFonts w:ascii="Times New Roman" w:eastAsia="Times New Roman" w:hAnsi="Times New Roman" w:cs="Times New Roman"/>
          <w:kern w:val="0"/>
          <w14:ligatures w14:val="none"/>
        </w:rPr>
        <w:t>0.259584</w:t>
      </w:r>
    </w:p>
    <w:p w14:paraId="15F9691D" w14:textId="1A6E1FD7" w:rsidR="006F18A1" w:rsidRPr="00086A0A" w:rsidRDefault="006F18A1" w:rsidP="006F18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P(X = -3) = (</w:t>
      </w:r>
      <w:r w:rsidR="00EC5052" w:rsidRPr="00086A0A">
        <w:rPr>
          <w:rFonts w:ascii="Times New Roman" w:eastAsia="Times New Roman" w:hAnsi="Times New Roman" w:cs="Times New Roman"/>
          <w:kern w:val="0"/>
          <w14:ligatures w14:val="none"/>
        </w:rPr>
        <w:t>1 - p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) *</w:t>
      </w:r>
      <w:r w:rsidR="00EC5052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EC5052" w:rsidRPr="00086A0A">
        <w:rPr>
          <w:rFonts w:ascii="Times New Roman" w:eastAsia="Times New Roman" w:hAnsi="Times New Roman" w:cs="Times New Roman"/>
          <w:kern w:val="0"/>
          <w14:ligatures w14:val="none"/>
        </w:rPr>
        <w:t>1 - p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) *</w:t>
      </w:r>
      <w:r w:rsidR="00EC5052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 (1 - p) = </w:t>
      </w:r>
      <w:r w:rsidR="000C626C" w:rsidRPr="00086A0A">
        <w:rPr>
          <w:rFonts w:ascii="Times New Roman" w:eastAsia="Times New Roman" w:hAnsi="Times New Roman" w:cs="Times New Roman"/>
          <w:kern w:val="0"/>
          <w14:ligatures w14:val="none"/>
        </w:rPr>
        <w:t>(1 - 0.48) *  (1 - 0.48) *  (1 - 0.48) = 0.140608</w:t>
      </w:r>
    </w:p>
    <w:p w14:paraId="26313AE4" w14:textId="3E75A98A" w:rsidR="000C626C" w:rsidRPr="00086A0A" w:rsidRDefault="000C626C" w:rsidP="006F18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P(X &gt; 0) = P(X = 1) </w:t>
      </w:r>
      <w:r w:rsidR="009C17D2" w:rsidRPr="00086A0A">
        <w:rPr>
          <w:rFonts w:ascii="Times New Roman" w:eastAsia="Times New Roman" w:hAnsi="Times New Roman" w:cs="Times New Roman"/>
          <w:kern w:val="0"/>
          <w14:ligatures w14:val="none"/>
        </w:rPr>
        <w:t>= 0.599808</w:t>
      </w:r>
    </w:p>
    <w:p w14:paraId="20CE3AB2" w14:textId="554DE7D8" w:rsidR="000C626C" w:rsidRPr="00086A0A" w:rsidRDefault="000C626C" w:rsidP="006F18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</w:p>
    <w:p w14:paraId="0A937C75" w14:textId="7960BFA8" w:rsidR="000C626C" w:rsidRPr="0048357E" w:rsidRDefault="009C17D2" w:rsidP="006F18A1">
      <w:pPr>
        <w:spacing w:before="100" w:beforeAutospacing="1" w:after="100" w:afterAutospacing="1"/>
        <w:rPr>
          <w:rFonts w:ascii="CMR10" w:eastAsia="Times New Roman" w:hAnsi="CMR10" w:cs="Times New Roman"/>
          <w:kern w:val="0"/>
          <w:sz w:val="20"/>
          <w:szCs w:val="20"/>
          <w14:ligatures w14:val="none"/>
        </w:rPr>
      </w:pP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Yes, as the probability of X &gt; 0</w:t>
      </w:r>
      <w:r w:rsidR="000761E8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i.e. making a profit,</w:t>
      </w:r>
      <w:r w:rsidR="000761E8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is greater than 0.5</w:t>
      </w:r>
      <w:r w:rsidR="000761E8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6A0A">
        <w:rPr>
          <w:rFonts w:ascii="Times New Roman" w:eastAsia="Times New Roman" w:hAnsi="Times New Roman" w:cs="Times New Roman"/>
          <w:kern w:val="0"/>
          <w14:ligatures w14:val="none"/>
        </w:rPr>
        <w:t>meaning you are more likely to profit than not. It is also greater than the chance o</w:t>
      </w:r>
      <w:r w:rsidR="000761E8" w:rsidRPr="00086A0A">
        <w:rPr>
          <w:rFonts w:ascii="Times New Roman" w:eastAsia="Times New Roman" w:hAnsi="Times New Roman" w:cs="Times New Roman"/>
          <w:kern w:val="0"/>
          <w14:ligatures w14:val="none"/>
        </w:rPr>
        <w:t xml:space="preserve">f profiting based on just one toss, even if you pick tails (0.52). However, this strategy is still far from infallible. </w:t>
      </w:r>
      <w:r w:rsidR="000761E8" w:rsidRPr="00086A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761E8">
        <w:rPr>
          <w:rFonts w:ascii="CMR10" w:eastAsia="Times New Roman" w:hAnsi="CMR10" w:cs="Times New Roman"/>
          <w:kern w:val="0"/>
          <w:sz w:val="20"/>
          <w:szCs w:val="20"/>
          <w14:ligatures w14:val="none"/>
        </w:rPr>
        <w:br/>
      </w:r>
    </w:p>
    <w:p w14:paraId="3E33AA9A" w14:textId="77777777" w:rsidR="0048357E" w:rsidRDefault="0048357E" w:rsidP="005C669D">
      <w:pPr>
        <w:spacing w:before="100" w:beforeAutospacing="1" w:after="100" w:afterAutospacing="1"/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</w:pPr>
    </w:p>
    <w:p w14:paraId="5EC0563B" w14:textId="77777777" w:rsidR="00B21202" w:rsidRDefault="00B21202">
      <w:pPr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</w:pPr>
      <w:r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  <w:br w:type="page"/>
      </w:r>
    </w:p>
    <w:p w14:paraId="6E25103D" w14:textId="60C0C7DD" w:rsidR="005C669D" w:rsidRDefault="005C669D" w:rsidP="005C669D">
      <w:pPr>
        <w:spacing w:before="100" w:beforeAutospacing="1" w:after="100" w:afterAutospacing="1"/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</w:pPr>
      <w:r w:rsidRPr="005C669D"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  <w:lastRenderedPageBreak/>
        <w:t xml:space="preserve">Exercise 3: Generation of Random Variables </w:t>
      </w:r>
    </w:p>
    <w:p w14:paraId="7DBE6515" w14:textId="2CE368BB" w:rsidR="00086A0A" w:rsidRPr="004F1B92" w:rsidRDefault="00086A0A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1B92">
        <w:rPr>
          <w:rFonts w:ascii="Times New Roman" w:eastAsia="Times New Roman" w:hAnsi="Times New Roman" w:cs="Times New Roman"/>
          <w:kern w:val="0"/>
          <w14:ligatures w14:val="none"/>
        </w:rPr>
        <w:t xml:space="preserve">Please use the </w:t>
      </w:r>
      <w:proofErr w:type="spellStart"/>
      <w:r w:rsidRPr="004F1B92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4F1B92">
        <w:rPr>
          <w:rFonts w:ascii="Times New Roman" w:eastAsia="Times New Roman" w:hAnsi="Times New Roman" w:cs="Times New Roman"/>
          <w:kern w:val="0"/>
          <w14:ligatures w14:val="none"/>
        </w:rPr>
        <w:t xml:space="preserve"> notebook to run the provided Go source code</w:t>
      </w:r>
    </w:p>
    <w:p w14:paraId="3A9B5FB4" w14:textId="1F9E470D" w:rsidR="005C669D" w:rsidRPr="004F1B92" w:rsidRDefault="00B21202" w:rsidP="00B212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</w:pPr>
      <w:r w:rsidRPr="00AD09FA">
        <w:rPr>
          <w:rFonts w:ascii="Times New Roman" w:eastAsia="Times New Roman" w:hAnsi="Times New Roman" w:cs="Times New Roman"/>
          <w:kern w:val="0"/>
          <w14:ligatures w14:val="none"/>
        </w:rPr>
        <w:t xml:space="preserve">1) </w:t>
      </w:r>
      <w:r w:rsidR="0035611E" w:rsidRPr="00AD09FA">
        <w:rPr>
          <w:rFonts w:ascii="Times New Roman" w:eastAsia="Times New Roman" w:hAnsi="Times New Roman" w:cs="Times New Roman"/>
          <w:kern w:val="0"/>
          <w14:ligatures w14:val="none"/>
        </w:rPr>
        <w:t>m = 10</w:t>
      </w:r>
      <w:r w:rsidR="0035611E" w:rsidRPr="00AD09FA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2</w:t>
      </w:r>
      <w:r w:rsidR="00823830">
        <w:rPr>
          <w:rFonts w:ascii="CMBX12" w:eastAsia="Times New Roman" w:hAnsi="CMBX12" w:cs="Times New Roman"/>
          <w:noProof/>
          <w:kern w:val="0"/>
          <w:vertAlign w:val="superscript"/>
        </w:rPr>
        <w:drawing>
          <wp:inline distT="0" distB="0" distL="0" distR="0" wp14:anchorId="16187F23" wp14:editId="632FF184">
            <wp:extent cx="5164104" cy="3702867"/>
            <wp:effectExtent l="0" t="0" r="0" b="0"/>
            <wp:docPr id="182145068" name="Picture 3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5068" name="Picture 3" descr="A graph of different colored b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287" cy="37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A0A">
        <w:rPr>
          <w:rFonts w:ascii="CMBX12" w:eastAsia="Times New Roman" w:hAnsi="CMBX12" w:cs="Times New Roman"/>
          <w:kern w:val="0"/>
          <w:vertAlign w:val="superscript"/>
          <w14:ligatures w14:val="none"/>
        </w:rPr>
        <w:t xml:space="preserve"> </w:t>
      </w:r>
      <w:r w:rsidR="004F1B92">
        <w:rPr>
          <w:rFonts w:ascii="CMBX12" w:eastAsia="Times New Roman" w:hAnsi="CMBX12" w:cs="Times New Roman"/>
          <w:kern w:val="0"/>
          <w:vertAlign w:val="superscript"/>
          <w14:ligatures w14:val="none"/>
        </w:rPr>
        <w:t xml:space="preserve">      </w:t>
      </w:r>
      <w:r w:rsidR="00086A0A">
        <w:rPr>
          <w:rFonts w:ascii="CMBX12" w:eastAsia="Times New Roman" w:hAnsi="CMBX12" w:cs="Times New Roman"/>
          <w:kern w:val="0"/>
          <w:vertAlign w:val="superscript"/>
          <w14:ligatures w14:val="none"/>
        </w:rPr>
        <w:t xml:space="preserve"> </w:t>
      </w:r>
      <w:r w:rsidR="005C669D" w:rsidRPr="004F1B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Empirical Distribution vs Theoretical </w:t>
      </w:r>
      <w:r w:rsidR="0035611E" w:rsidRPr="004F1B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 m = 10</w:t>
      </w:r>
      <w:r w:rsidR="0035611E" w:rsidRPr="004F1B92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2</w:t>
      </w:r>
    </w:p>
    <w:p w14:paraId="29D8D1EC" w14:textId="5A4256F2" w:rsidR="0035611E" w:rsidRPr="00AD09FA" w:rsidRDefault="00823830" w:rsidP="003561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</w:pPr>
      <w:r w:rsidRPr="00AD09FA">
        <w:rPr>
          <w:rFonts w:ascii="Times New Roman" w:eastAsia="Times New Roman" w:hAnsi="Times New Roman" w:cs="Times New Roman"/>
          <w:noProof/>
          <w:kern w:val="0"/>
          <w:vertAlign w:val="superscript"/>
        </w:rPr>
        <w:drawing>
          <wp:anchor distT="0" distB="0" distL="114300" distR="114300" simplePos="0" relativeHeight="251658240" behindDoc="0" locked="0" layoutInCell="1" allowOverlap="1" wp14:anchorId="325F5AC2" wp14:editId="79D04CB2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5163820" cy="3538855"/>
            <wp:effectExtent l="0" t="0" r="5080" b="0"/>
            <wp:wrapSquare wrapText="bothSides"/>
            <wp:docPr id="1680042651" name="Picture 4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42651" name="Picture 4" descr="A graph of different colored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202" w:rsidRPr="00AD09FA">
        <w:rPr>
          <w:rFonts w:ascii="Times New Roman" w:eastAsia="Times New Roman" w:hAnsi="Times New Roman" w:cs="Times New Roman"/>
          <w:kern w:val="0"/>
          <w14:ligatures w14:val="none"/>
        </w:rPr>
        <w:t xml:space="preserve">2) </w:t>
      </w:r>
      <w:r w:rsidR="0035611E" w:rsidRPr="00AD09FA">
        <w:rPr>
          <w:rFonts w:ascii="Times New Roman" w:eastAsia="Times New Roman" w:hAnsi="Times New Roman" w:cs="Times New Roman"/>
          <w:kern w:val="0"/>
          <w14:ligatures w14:val="none"/>
        </w:rPr>
        <w:t>m = 10</w:t>
      </w:r>
      <w:r w:rsidR="0035611E" w:rsidRPr="00AD09FA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4</w:t>
      </w:r>
    </w:p>
    <w:p w14:paraId="5C7FBC1D" w14:textId="1A80CCED" w:rsidR="00823830" w:rsidRDefault="00823830" w:rsidP="0035611E">
      <w:pPr>
        <w:spacing w:before="100" w:beforeAutospacing="1" w:after="100" w:afterAutospacing="1"/>
        <w:rPr>
          <w:rFonts w:ascii="CMBX12" w:eastAsia="Times New Roman" w:hAnsi="CMBX12" w:cs="Times New Roman"/>
          <w:kern w:val="0"/>
          <w:vertAlign w:val="superscript"/>
          <w14:ligatures w14:val="none"/>
        </w:rPr>
      </w:pPr>
    </w:p>
    <w:p w14:paraId="34706C37" w14:textId="3965144E" w:rsidR="00B21202" w:rsidRDefault="00B21202" w:rsidP="005C669D">
      <w:pPr>
        <w:spacing w:before="100" w:beforeAutospacing="1" w:after="100" w:afterAutospacing="1"/>
        <w:rPr>
          <w:rFonts w:ascii="CMR10" w:eastAsia="Times New Roman" w:hAnsi="CMR10" w:cs="Times New Roman"/>
          <w:kern w:val="0"/>
          <w:sz w:val="20"/>
          <w:szCs w:val="20"/>
          <w14:ligatures w14:val="none"/>
        </w:rPr>
      </w:pPr>
    </w:p>
    <w:p w14:paraId="0C93BAFE" w14:textId="77777777" w:rsidR="004F1B92" w:rsidRDefault="004F1B92" w:rsidP="005C669D">
      <w:pPr>
        <w:spacing w:before="100" w:beforeAutospacing="1" w:after="100" w:afterAutospacing="1"/>
        <w:rPr>
          <w:rFonts w:ascii="CMR10" w:eastAsia="Times New Roman" w:hAnsi="CMR10" w:cs="Times New Roman"/>
          <w:kern w:val="0"/>
          <w:sz w:val="20"/>
          <w:szCs w:val="20"/>
          <w14:ligatures w14:val="none"/>
        </w:rPr>
      </w:pPr>
      <w:r>
        <w:rPr>
          <w:rFonts w:ascii="CMR10" w:eastAsia="Times New Roman" w:hAnsi="CMR10" w:cs="Times New Roman"/>
          <w:kern w:val="0"/>
          <w:sz w:val="20"/>
          <w:szCs w:val="20"/>
          <w14:ligatures w14:val="none"/>
        </w:rPr>
        <w:t xml:space="preserve">              </w:t>
      </w:r>
    </w:p>
    <w:p w14:paraId="3CE10CA7" w14:textId="77777777" w:rsidR="004F1B92" w:rsidRDefault="004F1B92" w:rsidP="005C669D">
      <w:pPr>
        <w:spacing w:before="100" w:beforeAutospacing="1" w:after="100" w:afterAutospacing="1"/>
        <w:rPr>
          <w:rFonts w:ascii="CMR10" w:eastAsia="Times New Roman" w:hAnsi="CMR10" w:cs="Times New Roman"/>
          <w:kern w:val="0"/>
          <w:sz w:val="20"/>
          <w:szCs w:val="20"/>
          <w14:ligatures w14:val="none"/>
        </w:rPr>
      </w:pPr>
    </w:p>
    <w:p w14:paraId="7EEA6ACC" w14:textId="77777777" w:rsidR="004F1B92" w:rsidRDefault="004F1B92" w:rsidP="005C669D">
      <w:pPr>
        <w:spacing w:before="100" w:beforeAutospacing="1" w:after="100" w:afterAutospacing="1"/>
        <w:rPr>
          <w:rFonts w:ascii="CMR10" w:eastAsia="Times New Roman" w:hAnsi="CMR10" w:cs="Times New Roman"/>
          <w:kern w:val="0"/>
          <w:sz w:val="20"/>
          <w:szCs w:val="20"/>
          <w14:ligatures w14:val="none"/>
        </w:rPr>
      </w:pPr>
    </w:p>
    <w:p w14:paraId="3F83203E" w14:textId="77777777" w:rsidR="004F1B92" w:rsidRDefault="004F1B92" w:rsidP="005C669D">
      <w:pPr>
        <w:spacing w:before="100" w:beforeAutospacing="1" w:after="100" w:afterAutospacing="1"/>
        <w:rPr>
          <w:rFonts w:ascii="CMR10" w:eastAsia="Times New Roman" w:hAnsi="CMR10" w:cs="Times New Roman"/>
          <w:kern w:val="0"/>
          <w:sz w:val="20"/>
          <w:szCs w:val="20"/>
          <w14:ligatures w14:val="none"/>
        </w:rPr>
      </w:pPr>
    </w:p>
    <w:p w14:paraId="45ED0529" w14:textId="77777777" w:rsidR="004F1B92" w:rsidRDefault="004F1B92" w:rsidP="005C669D">
      <w:pPr>
        <w:spacing w:before="100" w:beforeAutospacing="1" w:after="100" w:afterAutospacing="1"/>
        <w:rPr>
          <w:rFonts w:ascii="CMR10" w:eastAsia="Times New Roman" w:hAnsi="CMR10" w:cs="Times New Roman"/>
          <w:kern w:val="0"/>
          <w:sz w:val="20"/>
          <w:szCs w:val="20"/>
          <w14:ligatures w14:val="none"/>
        </w:rPr>
      </w:pPr>
    </w:p>
    <w:p w14:paraId="6319DF1F" w14:textId="77777777" w:rsidR="004F1B92" w:rsidRDefault="004F1B92" w:rsidP="005C669D">
      <w:pPr>
        <w:spacing w:before="100" w:beforeAutospacing="1" w:after="100" w:afterAutospacing="1"/>
        <w:rPr>
          <w:rFonts w:ascii="CMR10" w:eastAsia="Times New Roman" w:hAnsi="CMR10" w:cs="Times New Roman"/>
          <w:kern w:val="0"/>
          <w:sz w:val="20"/>
          <w:szCs w:val="20"/>
          <w14:ligatures w14:val="none"/>
        </w:rPr>
      </w:pPr>
    </w:p>
    <w:p w14:paraId="12D67338" w14:textId="77777777" w:rsidR="004F1B92" w:rsidRDefault="004F1B92" w:rsidP="005C669D">
      <w:pPr>
        <w:spacing w:before="100" w:beforeAutospacing="1" w:after="100" w:afterAutospacing="1"/>
        <w:rPr>
          <w:rFonts w:ascii="CMR10" w:eastAsia="Times New Roman" w:hAnsi="CMR10" w:cs="Times New Roman"/>
          <w:kern w:val="0"/>
          <w:sz w:val="20"/>
          <w:szCs w:val="20"/>
          <w14:ligatures w14:val="none"/>
        </w:rPr>
      </w:pPr>
    </w:p>
    <w:p w14:paraId="7AC69533" w14:textId="4DF1C4AC" w:rsidR="005C669D" w:rsidRPr="004F1B92" w:rsidRDefault="004F1B92" w:rsidP="005C66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</w:pPr>
      <w:r w:rsidRPr="004F1B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="005C669D" w:rsidRPr="004F1B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Empirical Distribution vs Theoretical </w:t>
      </w:r>
      <w:r w:rsidR="0035611E" w:rsidRPr="004F1B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 m = 10</w:t>
      </w:r>
      <w:r w:rsidR="0035611E" w:rsidRPr="004F1B92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4</w:t>
      </w:r>
    </w:p>
    <w:p w14:paraId="0A4F1873" w14:textId="77777777" w:rsidR="004F1B92" w:rsidRDefault="004F1B92">
      <w:pPr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</w:pPr>
      <w:r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  <w:lastRenderedPageBreak/>
        <w:t>Analysis:</w:t>
      </w:r>
    </w:p>
    <w:p w14:paraId="362DACE3" w14:textId="40C0F38E" w:rsidR="002955D0" w:rsidRDefault="002955D0" w:rsidP="002955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 would be expected from the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 xml:space="preserve"> Law of Large Numbers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(since the 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>trials are independent and identically distributed (</w:t>
      </w:r>
      <w:proofErr w:type="spellStart"/>
      <w:r w:rsidRPr="002955D0">
        <w:rPr>
          <w:rFonts w:ascii="Times New Roman" w:eastAsia="Times New Roman" w:hAnsi="Times New Roman" w:cs="Times New Roman"/>
          <w:kern w:val="0"/>
          <w14:ligatures w14:val="none"/>
        </w:rPr>
        <w:t>i.i.d.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))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as 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>the sample size increase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 xml:space="preserve"> experiment increases, the empirical distribution of a random variable approach</w:t>
      </w:r>
      <w:r>
        <w:rPr>
          <w:rFonts w:ascii="Times New Roman" w:eastAsia="Times New Roman" w:hAnsi="Times New Roman" w:cs="Times New Roman"/>
          <w:kern w:val="0"/>
          <w14:ligatures w14:val="none"/>
        </w:rPr>
        <w:t>es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 xml:space="preserve"> the theoretical distribution,)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 xml:space="preserve">due to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>decrease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>randomness or sampling error.</w:t>
      </w:r>
    </w:p>
    <w:p w14:paraId="01DD0BD5" w14:textId="210F5B19" w:rsidR="002955D0" w:rsidRDefault="002955D0" w:rsidP="002955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955D0">
        <w:rPr>
          <w:rFonts w:ascii="Times New Roman" w:eastAsia="Times New Roman" w:hAnsi="Times New Roman" w:cs="Times New Roman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is </w:t>
      </w:r>
      <w:r w:rsidRPr="002955D0">
        <w:rPr>
          <w:rFonts w:ascii="Times New Roman" w:eastAsia="Times New Roman" w:hAnsi="Times New Roman" w:cs="Times New Roman"/>
          <w:kern w:val="0"/>
          <w14:ligatures w14:val="none"/>
        </w:rPr>
        <w:t xml:space="preserve">convergence is also underlined by the Central Limit Theorem, which states that the distribution of the sum (or average) of a large number of </w:t>
      </w:r>
      <w:proofErr w:type="spellStart"/>
      <w:r w:rsidRPr="002955D0">
        <w:rPr>
          <w:rFonts w:ascii="Times New Roman" w:eastAsia="Times New Roman" w:hAnsi="Times New Roman" w:cs="Times New Roman"/>
          <w:kern w:val="0"/>
          <w14:ligatures w14:val="none"/>
        </w:rPr>
        <w:t>i.i.d.</w:t>
      </w:r>
      <w:proofErr w:type="spellEnd"/>
      <w:r w:rsidRPr="002955D0">
        <w:rPr>
          <w:rFonts w:ascii="Times New Roman" w:eastAsia="Times New Roman" w:hAnsi="Times New Roman" w:cs="Times New Roman"/>
          <w:kern w:val="0"/>
          <w14:ligatures w14:val="none"/>
        </w:rPr>
        <w:t xml:space="preserve"> random variables, will be approximately normally distributed.</w:t>
      </w:r>
    </w:p>
    <w:p w14:paraId="12984D5D" w14:textId="496B113B" w:rsidR="006022E3" w:rsidRDefault="006022E3" w:rsidP="002955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can also see that the Bernoulli method is closer to the theoretical values for a lower number of successes than the CDF method but the opposite for more successes. This may be due to the</w:t>
      </w:r>
      <w:r w:rsidRPr="006022E3">
        <w:rPr>
          <w:rFonts w:ascii="Times New Roman" w:eastAsia="Times New Roman" w:hAnsi="Times New Roman" w:cs="Times New Roman"/>
          <w:kern w:val="0"/>
          <w14:ligatures w14:val="none"/>
        </w:rPr>
        <w:t xml:space="preserve"> accumulation of rounding errors in the computation of multiple Bernoulli trials </w:t>
      </w:r>
      <w:r>
        <w:rPr>
          <w:rFonts w:ascii="Times New Roman" w:eastAsia="Times New Roman" w:hAnsi="Times New Roman" w:cs="Times New Roman"/>
          <w:kern w:val="0"/>
          <w14:ligatures w14:val="none"/>
        </w:rPr>
        <w:t>becoming</w:t>
      </w:r>
      <w:r w:rsidRPr="006022E3">
        <w:rPr>
          <w:rFonts w:ascii="Times New Roman" w:eastAsia="Times New Roman" w:hAnsi="Times New Roman" w:cs="Times New Roman"/>
          <w:kern w:val="0"/>
          <w14:ligatures w14:val="none"/>
        </w:rPr>
        <w:t xml:space="preserve"> more pronounced when the number of successes is higher</w:t>
      </w:r>
      <w:r>
        <w:rPr>
          <w:rFonts w:ascii="Times New Roman" w:eastAsia="Times New Roman" w:hAnsi="Times New Roman" w:cs="Times New Roman"/>
          <w:kern w:val="0"/>
          <w14:ligatures w14:val="none"/>
        </w:rPr>
        <w:t>, as the</w:t>
      </w:r>
      <w:r w:rsidRPr="006022E3">
        <w:rPr>
          <w:rFonts w:ascii="Times New Roman" w:eastAsia="Times New Roman" w:hAnsi="Times New Roman" w:cs="Times New Roman"/>
          <w:kern w:val="0"/>
          <w14:ligatures w14:val="none"/>
        </w:rPr>
        <w:t xml:space="preserve"> method requires more random number generations and more arithmetic operations, each of which introduces potential for a small error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However, both methods still converge at higher sample sizes. </w:t>
      </w:r>
    </w:p>
    <w:p w14:paraId="178E4E5E" w14:textId="77777777" w:rsidR="006022E3" w:rsidRDefault="006022E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9EBA857" w14:textId="77777777" w:rsidR="002955D0" w:rsidRPr="002955D0" w:rsidRDefault="002955D0" w:rsidP="002955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24940" w14:textId="06E7D42F" w:rsidR="001A40AE" w:rsidRDefault="005C669D" w:rsidP="002955D0">
      <w:pPr>
        <w:spacing w:before="100" w:beforeAutospacing="1" w:after="100" w:afterAutospacing="1"/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</w:pPr>
      <w:r w:rsidRPr="005C669D"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  <w:t xml:space="preserve">Exercise 4: </w:t>
      </w:r>
      <w:r w:rsidR="004F1B92" w:rsidRPr="004F1B92">
        <w:rPr>
          <w:rFonts w:ascii="CMBX12" w:eastAsia="Times New Roman" w:hAnsi="CMBX12" w:cs="Times New Roman"/>
          <w:kern w:val="0"/>
          <w:sz w:val="28"/>
          <w:szCs w:val="28"/>
          <w14:ligatures w14:val="none"/>
        </w:rPr>
        <w:t>Mutual Information and Entropy</w:t>
      </w:r>
    </w:p>
    <w:p w14:paraId="1EFFF81A" w14:textId="77777777" w:rsid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4D35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</w:p>
    <w:p w14:paraId="2A3D7301" w14:textId="1E1ECF35" w:rsidR="000A4D35" w:rsidRP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To derive λ, we use the relationship between mutual information and entropy:</w:t>
      </w:r>
    </w:p>
    <w:p w14:paraId="1271B419" w14:textId="4E51F9C2" w:rsidR="000A4D35" w:rsidRP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I(X;Y)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H(X)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−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H(X</w:t>
      </w:r>
      <w:r w:rsidRPr="000A4D3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Y)</w:t>
      </w:r>
    </w:p>
    <w:p w14:paraId="2F16E88B" w14:textId="5CDDBABC" w:rsidR="000A4D35" w:rsidRP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4D35">
        <w:rPr>
          <w:rFonts w:ascii="Times New Roman" w:eastAsia="Times New Roman" w:hAnsi="Times New Roman" w:cs="Times New Roman"/>
          <w:kern w:val="0"/>
          <w14:ligatures w14:val="none"/>
        </w:rPr>
        <w:t xml:space="preserve">Given the symmetry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of X and Y, i.e.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 xml:space="preserve">X and Y have the same </w:t>
      </w:r>
      <w:proofErr w:type="spellStart"/>
      <w:r w:rsidRPr="000A4D35">
        <w:rPr>
          <w:rFonts w:ascii="Times New Roman" w:eastAsia="Times New Roman" w:hAnsi="Times New Roman" w:cs="Times New Roman"/>
          <w:kern w:val="0"/>
          <w14:ligatures w14:val="none"/>
        </w:rPr>
        <w:t>pmf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E3DE96" w14:textId="7B60CFA5" w:rsidR="000A4D35" w:rsidRP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I(X;Y)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H(Y)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−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H(Y</w:t>
      </w:r>
      <w:r w:rsidRPr="000A4D3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X)</w:t>
      </w:r>
    </w:p>
    <w:p w14:paraId="6CDEDBE8" w14:textId="0E604409" w:rsidR="000A4D35" w:rsidRP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iven λ as:</w:t>
      </w:r>
    </w:p>
    <w:p w14:paraId="3CA7550F" w14:textId="30783D66" w:rsidR="000A4D35" w:rsidRP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λ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−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H(X)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H(Y</w:t>
      </w:r>
      <w:r w:rsidRPr="000A4D3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X)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A76EB00" w14:textId="6046BEA2" w:rsidR="000A4D35" w:rsidRP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Rearranging gives:</w:t>
      </w:r>
    </w:p>
    <w:p w14:paraId="3F2254F0" w14:textId="281DBED7" w:rsidR="000A4D35" w:rsidRP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λ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= H(X)−H(Y</w:t>
      </w:r>
      <w:r w:rsidRPr="000A4D3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X)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 xml:space="preserve"> H(X)</w:t>
      </w:r>
    </w:p>
    <w:p w14:paraId="67D19C9A" w14:textId="03B95C13" w:rsid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Replacing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H(X)−H(Y</w:t>
      </w:r>
      <w:r w:rsidRPr="000A4D3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X) with I(X;Y)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gives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85A8B4" w14:textId="3CFE1226" w:rsid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λ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= I(X;Y)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H(X)</w:t>
      </w:r>
    </w:p>
    <w:p w14:paraId="161C2EAF" w14:textId="77777777" w:rsidR="00E0354D" w:rsidRDefault="00E035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2868CE20" w14:textId="7A0B1471" w:rsidR="000A4D35" w:rsidRDefault="000A4D35" w:rsidP="000A4D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b)</w:t>
      </w:r>
    </w:p>
    <w:p w14:paraId="33653A20" w14:textId="0BE9EE8C" w:rsidR="006047D8" w:rsidRDefault="006047D8" w:rsidP="006047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Given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λ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= I(X;Y)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H(X)</w:t>
      </w:r>
      <w:r w:rsidR="009241B1">
        <w:rPr>
          <w:rFonts w:ascii="Times New Roman" w:eastAsia="Times New Roman" w:hAnsi="Times New Roman" w:cs="Times New Roman"/>
          <w:kern w:val="0"/>
          <w14:ligatures w14:val="none"/>
        </w:rPr>
        <w:t xml:space="preserve">, prove 0 </w:t>
      </w:r>
      <w:r w:rsidR="009241B1" w:rsidRPr="006047D8">
        <w:rPr>
          <w:rFonts w:ascii="Times New Roman" w:eastAsia="Times New Roman" w:hAnsi="Times New Roman" w:cs="Times New Roman"/>
          <w:kern w:val="0"/>
          <w14:ligatures w14:val="none"/>
        </w:rPr>
        <w:t>≤</w:t>
      </w:r>
      <w:r w:rsidR="009241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241B1" w:rsidRPr="000A4D35">
        <w:rPr>
          <w:rFonts w:ascii="Times New Roman" w:eastAsia="Times New Roman" w:hAnsi="Times New Roman" w:cs="Times New Roman"/>
          <w:kern w:val="0"/>
          <w14:ligatures w14:val="none"/>
        </w:rPr>
        <w:t>λ</w:t>
      </w:r>
      <w:r w:rsidR="009241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241B1" w:rsidRPr="006047D8">
        <w:rPr>
          <w:rFonts w:ascii="Times New Roman" w:eastAsia="Times New Roman" w:hAnsi="Times New Roman" w:cs="Times New Roman"/>
          <w:kern w:val="0"/>
          <w14:ligatures w14:val="none"/>
        </w:rPr>
        <w:t>≤</w:t>
      </w:r>
      <w:r w:rsidR="009241B1"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FCB00C" w14:textId="51512E48" w:rsidR="009241B1" w:rsidRPr="009241B1" w:rsidRDefault="009241B1" w:rsidP="006047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9241B1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Lower bound </w:t>
      </w:r>
    </w:p>
    <w:p w14:paraId="09ACA19E" w14:textId="5C74789A" w:rsidR="009241B1" w:rsidRDefault="009241B1" w:rsidP="009241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Mutual information measures the amount of information that one random variable contains about another, and the concept of 'negative information' does not exist</w:t>
      </w:r>
      <w:r>
        <w:rPr>
          <w:rFonts w:ascii="Times New Roman" w:eastAsia="Times New Roman" w:hAnsi="Times New Roman" w:cs="Times New Roman"/>
          <w:kern w:val="0"/>
          <w14:ligatures w14:val="none"/>
        </w:rPr>
        <w:t>, so it must be non-negative so,</w:t>
      </w:r>
    </w:p>
    <w:p w14:paraId="342810E5" w14:textId="4339E44E" w:rsidR="009241B1" w:rsidRDefault="009241B1" w:rsidP="009241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6047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X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6047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≥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0</w:t>
      </w:r>
    </w:p>
    <w:p w14:paraId="0ACCEC5E" w14:textId="5237BE2C" w:rsidR="009241B1" w:rsidRDefault="009241B1" w:rsidP="009241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We are also told that the entropy H(Y) &gt; 0, and since 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 xml:space="preserve">X and Y have the same </w:t>
      </w:r>
      <w:proofErr w:type="spellStart"/>
      <w:r w:rsidRPr="006047D8">
        <w:rPr>
          <w:rFonts w:ascii="Times New Roman" w:eastAsia="Times New Roman" w:hAnsi="Times New Roman" w:cs="Times New Roman"/>
          <w:kern w:val="0"/>
          <w14:ligatures w14:val="none"/>
        </w:rPr>
        <w:t>pmf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so, </w:t>
      </w:r>
    </w:p>
    <w:p w14:paraId="4CF46206" w14:textId="77777777" w:rsidR="009241B1" w:rsidRDefault="009241B1" w:rsidP="009241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047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6047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X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6047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6047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55FF1213" w14:textId="5A38B7EA" w:rsidR="009241B1" w:rsidRDefault="009241B1" w:rsidP="009241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=&gt; </w:t>
      </w:r>
      <w:r w:rsidRPr="006047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6047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X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&gt;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0</w:t>
      </w:r>
    </w:p>
    <w:p w14:paraId="294168B7" w14:textId="77777777" w:rsidR="0056789A" w:rsidRDefault="0056789A" w:rsidP="009241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Since the mutual information and entropy are both non-negative, there ratio is also non-negative so,</w:t>
      </w:r>
    </w:p>
    <w:p w14:paraId="38EC32A6" w14:textId="3626E73F" w:rsidR="0056789A" w:rsidRPr="0056789A" w:rsidRDefault="0056789A" w:rsidP="009241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6789A">
        <w:rPr>
          <w:rFonts w:ascii="Times New Roman" w:eastAsia="Times New Roman" w:hAnsi="Times New Roman" w:cs="Times New Roman"/>
          <w:kern w:val="0"/>
          <w14:ligatures w14:val="none"/>
        </w:rPr>
        <w:t xml:space="preserve">λ </w:t>
      </w:r>
      <w:r w:rsidRPr="005678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≥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5678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0</w:t>
      </w:r>
      <w:r w:rsidRPr="0056789A">
        <w:rPr>
          <w:rFonts w:ascii="Times New Roman" w:eastAsia="Times New Roman" w:hAnsi="Times New Roman" w:cs="Times New Roman"/>
          <w:kern w:val="0"/>
          <w:u w:val="single"/>
          <w14:ligatures w14:val="none"/>
        </w:rPr>
        <w:br/>
      </w:r>
    </w:p>
    <w:p w14:paraId="37E97516" w14:textId="66457E56" w:rsidR="009241B1" w:rsidRPr="006047D8" w:rsidRDefault="009241B1" w:rsidP="009241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9241B1">
        <w:rPr>
          <w:rFonts w:ascii="Times New Roman" w:eastAsia="Times New Roman" w:hAnsi="Times New Roman" w:cs="Times New Roman"/>
          <w:kern w:val="0"/>
          <w:u w:val="single"/>
          <w14:ligatures w14:val="none"/>
        </w:rPr>
        <w:t>Upper bound</w:t>
      </w:r>
    </w:p>
    <w:p w14:paraId="66C80814" w14:textId="77777777" w:rsidR="00E0354D" w:rsidRDefault="00E0354D" w:rsidP="001A40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0354D">
        <w:rPr>
          <w:rFonts w:ascii="Times New Roman" w:eastAsia="Times New Roman" w:hAnsi="Times New Roman" w:cs="Times New Roman"/>
          <w:kern w:val="0"/>
          <w14:ligatures w14:val="none"/>
        </w:rPr>
        <w:t>Mutual information is bounded above by the entropy of either variable involved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</w:p>
    <w:p w14:paraId="26D60E41" w14:textId="6A77F100" w:rsidR="00E0354D" w:rsidRDefault="00E0354D" w:rsidP="001A40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0354D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E0354D">
        <w:rPr>
          <w:rFonts w:ascii="Times New Roman" w:eastAsia="Times New Roman" w:hAnsi="Times New Roman" w:cs="Times New Roman" w:hint="eastAsia"/>
          <w:kern w:val="0"/>
          <w14:ligatures w14:val="none"/>
        </w:rPr>
        <w:t>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354D">
        <w:rPr>
          <w:rFonts w:ascii="Times New Roman" w:eastAsia="Times New Roman" w:hAnsi="Times New Roman" w:cs="Times New Roman" w:hint="eastAsia"/>
          <w:kern w:val="0"/>
          <w14:ligatures w14:val="none"/>
        </w:rPr>
        <w:t>≤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354D">
        <w:rPr>
          <w:rFonts w:ascii="Times New Roman" w:eastAsia="Times New Roman" w:hAnsi="Times New Roman" w:cs="Times New Roman" w:hint="eastAsia"/>
          <w:kern w:val="0"/>
          <w14:ligatures w14:val="none"/>
        </w:rPr>
        <w:t>min(H(X),H(Y))</w:t>
      </w:r>
    </w:p>
    <w:p w14:paraId="57DA0803" w14:textId="519F090E" w:rsidR="00E0354D" w:rsidRDefault="00E0354D" w:rsidP="001A40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0354D">
        <w:rPr>
          <w:rFonts w:ascii="Times New Roman" w:eastAsia="Times New Roman" w:hAnsi="Times New Roman" w:cs="Times New Roman" w:hint="eastAsia"/>
          <w:kern w:val="0"/>
          <w14:ligatures w14:val="none"/>
        </w:rPr>
        <w:t>Since H(X)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354D">
        <w:rPr>
          <w:rFonts w:ascii="Times New Roman" w:eastAsia="Times New Roman" w:hAnsi="Times New Roman" w:cs="Times New Roman" w:hint="eastAsia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354D">
        <w:rPr>
          <w:rFonts w:ascii="Times New Roman" w:eastAsia="Times New Roman" w:hAnsi="Times New Roman" w:cs="Times New Roman" w:hint="eastAsia"/>
          <w:kern w:val="0"/>
          <w14:ligatures w14:val="none"/>
        </w:rPr>
        <w:t>H(Y)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6CA253A0" w14:textId="0D822086" w:rsidR="00315CB6" w:rsidRDefault="00E0354D" w:rsidP="001A40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0354D">
        <w:rPr>
          <w:rFonts w:ascii="Times New Roman" w:eastAsia="Times New Roman" w:hAnsi="Times New Roman" w:cs="Times New Roman" w:hint="eastAsia"/>
          <w:kern w:val="0"/>
          <w14:ligatures w14:val="none"/>
        </w:rPr>
        <w:t>I(X;Y)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354D">
        <w:rPr>
          <w:rFonts w:ascii="Times New Roman" w:eastAsia="Times New Roman" w:hAnsi="Times New Roman" w:cs="Times New Roman" w:hint="eastAsia"/>
          <w:kern w:val="0"/>
          <w14:ligatures w14:val="none"/>
        </w:rPr>
        <w:t>≤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354D">
        <w:rPr>
          <w:rFonts w:ascii="Times New Roman" w:eastAsia="Times New Roman" w:hAnsi="Times New Roman" w:cs="Times New Roman" w:hint="eastAsia"/>
          <w:kern w:val="0"/>
          <w14:ligatures w14:val="none"/>
        </w:rPr>
        <w:t>H(X)</w:t>
      </w:r>
    </w:p>
    <w:p w14:paraId="3BB1EC20" w14:textId="215245A7" w:rsidR="0056789A" w:rsidRDefault="0056789A" w:rsidP="001A40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 the m</w:t>
      </w:r>
      <w:r w:rsidRPr="00E0354D">
        <w:rPr>
          <w:rFonts w:ascii="Times New Roman" w:eastAsia="Times New Roman" w:hAnsi="Times New Roman" w:cs="Times New Roman"/>
          <w:kern w:val="0"/>
          <w14:ligatures w14:val="none"/>
        </w:rPr>
        <w:t xml:space="preserve">utual information is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at most the entropy, their ratio must be less than one so, </w:t>
      </w:r>
    </w:p>
    <w:p w14:paraId="7724EB7C" w14:textId="109B6AB7" w:rsidR="0056789A" w:rsidRDefault="0056789A" w:rsidP="001A40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λ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≤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Combin</w:t>
      </w:r>
      <w:r w:rsidR="00A24890">
        <w:rPr>
          <w:rFonts w:ascii="Times New Roman" w:eastAsia="Times New Roman" w:hAnsi="Times New Roman" w:cs="Times New Roman"/>
          <w:kern w:val="0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14:ligatures w14:val="none"/>
        </w:rPr>
        <w:t>g these two bounds we get:</w:t>
      </w:r>
    </w:p>
    <w:p w14:paraId="59893618" w14:textId="282FA1BA" w:rsidR="00AB3824" w:rsidRDefault="0056789A" w:rsidP="001A40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0 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≤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4D35">
        <w:rPr>
          <w:rFonts w:ascii="Times New Roman" w:eastAsia="Times New Roman" w:hAnsi="Times New Roman" w:cs="Times New Roman"/>
          <w:kern w:val="0"/>
          <w14:ligatures w14:val="none"/>
        </w:rPr>
        <w:t>λ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047D8">
        <w:rPr>
          <w:rFonts w:ascii="Times New Roman" w:eastAsia="Times New Roman" w:hAnsi="Times New Roman" w:cs="Times New Roman"/>
          <w:kern w:val="0"/>
          <w14:ligatures w14:val="none"/>
        </w:rPr>
        <w:t>≤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</w:p>
    <w:p w14:paraId="465C32BD" w14:textId="77777777" w:rsidR="00AB3824" w:rsidRDefault="00AB382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1E2FBB42" w14:textId="324385AD" w:rsidR="0056789A" w:rsidRDefault="00AB3824" w:rsidP="001A40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c)</w:t>
      </w:r>
    </w:p>
    <w:p w14:paraId="0BD48F6B" w14:textId="01DB1FA1" w:rsidR="00AB3824" w:rsidRPr="00AB3824" w:rsidRDefault="00AB3824" w:rsidP="00AB3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The definition of λ is:</w:t>
      </w:r>
    </w:p>
    <w:p w14:paraId="748EC573" w14:textId="5BE9CD01" w:rsidR="00AB3824" w:rsidRPr="00AB3824" w:rsidRDefault="00AB3824" w:rsidP="00AB3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λ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I(X;Y)​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H(X)</w:t>
      </w:r>
    </w:p>
    <w:p w14:paraId="2439B4DB" w14:textId="4A70591E" w:rsidR="00AB3824" w:rsidRPr="00AB3824" w:rsidRDefault="00AB3824" w:rsidP="00AB3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382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="00EA05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 xml:space="preserve">λ is 0,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multiplying both sides by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H(X)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rearranging gives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DBF493" w14:textId="78743512" w:rsidR="00AB3824" w:rsidRPr="00AB3824" w:rsidRDefault="00AB3824" w:rsidP="00AB3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I(X;Y)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0</w:t>
      </w:r>
    </w:p>
    <w:p w14:paraId="15427C07" w14:textId="1A0162D6" w:rsidR="00AB3824" w:rsidRPr="00AB3824" w:rsidRDefault="00AB3824" w:rsidP="00AB3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The mutual information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 xml:space="preserve"> I(X;Y)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measures the amount of information one random variable contains about another.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 value of 0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indicates that the random variables X and Y are independent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t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here is no shared information between them.</w:t>
      </w:r>
    </w:p>
    <w:p w14:paraId="4057C057" w14:textId="323F8864" w:rsidR="00AB3824" w:rsidRDefault="00AB3824" w:rsidP="001A40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d)</w:t>
      </w:r>
    </w:p>
    <w:p w14:paraId="38E765C6" w14:textId="77777777" w:rsidR="00AB3824" w:rsidRPr="00AB3824" w:rsidRDefault="00AB3824" w:rsidP="00AB3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The definition of λ is:</w:t>
      </w:r>
    </w:p>
    <w:p w14:paraId="20383B1E" w14:textId="77777777" w:rsidR="00AB3824" w:rsidRPr="00AB3824" w:rsidRDefault="00AB3824" w:rsidP="00AB3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λ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I(X;Y)​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H(X)</w:t>
      </w:r>
    </w:p>
    <w:p w14:paraId="2840ADBD" w14:textId="14A9A01E" w:rsidR="00AB3824" w:rsidRPr="00AB3824" w:rsidRDefault="00AB3824" w:rsidP="00AB3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382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="00EA05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 xml:space="preserve">λ is 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multiplying both sides by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H(X)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rearranging gives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57704E" w14:textId="77777777" w:rsidR="00122537" w:rsidRDefault="00AB3824" w:rsidP="001225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I(X;Y)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3824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</w:p>
    <w:p w14:paraId="4332E9DA" w14:textId="127B4080" w:rsidR="00122537" w:rsidRPr="00122537" w:rsidRDefault="00122537" w:rsidP="001225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This is the maximum possible value for mutual information, meaning that all of the entropy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 xml:space="preserve">of X is shared with Y. In other words, X and Y are perfectly related. </w:t>
      </w:r>
    </w:p>
    <w:p w14:paraId="3D87BAD5" w14:textId="3B3CB96D" w:rsidR="00122537" w:rsidRDefault="00122537" w:rsidP="001225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I(X;Y)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H(X)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−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H(Y</w:t>
      </w:r>
      <w:r w:rsidRPr="00122537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 xml:space="preserve">X) </w:t>
      </w:r>
    </w:p>
    <w:p w14:paraId="26E1C18F" w14:textId="6DB5094E" w:rsidR="00122537" w:rsidRDefault="00122537" w:rsidP="001225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H(X)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H(X)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−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H(Y</w:t>
      </w:r>
      <w:r w:rsidRPr="00122537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 xml:space="preserve">X) </w:t>
      </w:r>
    </w:p>
    <w:p w14:paraId="7018C6A3" w14:textId="1EEB81EB" w:rsidR="00122537" w:rsidRDefault="00122537" w:rsidP="001225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H(Y</w:t>
      </w:r>
      <w:r w:rsidRPr="00122537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X)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2537">
        <w:rPr>
          <w:rFonts w:ascii="Times New Roman" w:eastAsia="Times New Roman" w:hAnsi="Times New Roman" w:cs="Times New Roman"/>
          <w:kern w:val="0"/>
          <w14:ligatures w14:val="none"/>
        </w:rPr>
        <w:t>0</w:t>
      </w:r>
    </w:p>
    <w:p w14:paraId="59869B66" w14:textId="6A4CCA82" w:rsidR="00122537" w:rsidRPr="00122537" w:rsidRDefault="00F91E78" w:rsidP="001225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</w:t>
      </w:r>
      <w:r w:rsidR="00122537" w:rsidRPr="00122537">
        <w:rPr>
          <w:rFonts w:ascii="Times New Roman" w:eastAsia="Times New Roman" w:hAnsi="Times New Roman" w:cs="Times New Roman"/>
          <w:kern w:val="0"/>
          <w14:ligatures w14:val="none"/>
        </w:rPr>
        <w:t xml:space="preserve"> the conditional entropy H(Y</w:t>
      </w:r>
      <w:r w:rsidR="00122537" w:rsidRPr="00122537">
        <w:rPr>
          <w:rFonts w:ascii="Cambria Math" w:eastAsia="Times New Roman" w:hAnsi="Cambria Math" w:cs="Cambria Math"/>
          <w:kern w:val="0"/>
          <w14:ligatures w14:val="none"/>
        </w:rPr>
        <w:t>∣</w:t>
      </w:r>
      <w:r w:rsidR="00122537" w:rsidRPr="00122537">
        <w:rPr>
          <w:rFonts w:ascii="Times New Roman" w:eastAsia="Times New Roman" w:hAnsi="Times New Roman" w:cs="Times New Roman"/>
          <w:kern w:val="0"/>
          <w14:ligatures w14:val="none"/>
        </w:rPr>
        <w:t xml:space="preserve">X) is 0, Y can be determined with certainty from X. </w:t>
      </w:r>
    </w:p>
    <w:p w14:paraId="66EDA3EF" w14:textId="77777777" w:rsidR="00AB3824" w:rsidRPr="00E0354D" w:rsidRDefault="00AB3824" w:rsidP="001A40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B3824" w:rsidRPr="00E03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0D6"/>
    <w:multiLevelType w:val="hybridMultilevel"/>
    <w:tmpl w:val="A45623DE"/>
    <w:lvl w:ilvl="0" w:tplc="F14A44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C011B"/>
    <w:multiLevelType w:val="multilevel"/>
    <w:tmpl w:val="44DC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E51AF"/>
    <w:multiLevelType w:val="multilevel"/>
    <w:tmpl w:val="BEA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F6D39"/>
    <w:multiLevelType w:val="multilevel"/>
    <w:tmpl w:val="D75A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8A05CD"/>
    <w:multiLevelType w:val="multilevel"/>
    <w:tmpl w:val="7636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06CA7"/>
    <w:multiLevelType w:val="multilevel"/>
    <w:tmpl w:val="08EE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A312E"/>
    <w:multiLevelType w:val="hybridMultilevel"/>
    <w:tmpl w:val="E17AAD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E3F27"/>
    <w:multiLevelType w:val="hybridMultilevel"/>
    <w:tmpl w:val="03088E12"/>
    <w:lvl w:ilvl="0" w:tplc="F14A44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163352">
    <w:abstractNumId w:val="4"/>
  </w:num>
  <w:num w:numId="2" w16cid:durableId="872042067">
    <w:abstractNumId w:val="0"/>
  </w:num>
  <w:num w:numId="3" w16cid:durableId="1014114903">
    <w:abstractNumId w:val="7"/>
  </w:num>
  <w:num w:numId="4" w16cid:durableId="331176788">
    <w:abstractNumId w:val="6"/>
  </w:num>
  <w:num w:numId="5" w16cid:durableId="2092579241">
    <w:abstractNumId w:val="3"/>
  </w:num>
  <w:num w:numId="6" w16cid:durableId="1632130925">
    <w:abstractNumId w:val="5"/>
  </w:num>
  <w:num w:numId="7" w16cid:durableId="631599743">
    <w:abstractNumId w:val="1"/>
  </w:num>
  <w:num w:numId="8" w16cid:durableId="1659722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9D"/>
    <w:rsid w:val="00071A6F"/>
    <w:rsid w:val="000761E8"/>
    <w:rsid w:val="00086A0A"/>
    <w:rsid w:val="000A4D35"/>
    <w:rsid w:val="000C626C"/>
    <w:rsid w:val="00122537"/>
    <w:rsid w:val="001A40AE"/>
    <w:rsid w:val="002955D0"/>
    <w:rsid w:val="00306957"/>
    <w:rsid w:val="00315CB6"/>
    <w:rsid w:val="00316FEC"/>
    <w:rsid w:val="0035611E"/>
    <w:rsid w:val="0048357E"/>
    <w:rsid w:val="004F1B92"/>
    <w:rsid w:val="005541F1"/>
    <w:rsid w:val="0056789A"/>
    <w:rsid w:val="005C669D"/>
    <w:rsid w:val="006022E3"/>
    <w:rsid w:val="006047D8"/>
    <w:rsid w:val="006F18A1"/>
    <w:rsid w:val="00823830"/>
    <w:rsid w:val="009241B1"/>
    <w:rsid w:val="00977307"/>
    <w:rsid w:val="009C17D2"/>
    <w:rsid w:val="00A246B6"/>
    <w:rsid w:val="00A24890"/>
    <w:rsid w:val="00AB3824"/>
    <w:rsid w:val="00AD09FA"/>
    <w:rsid w:val="00B21202"/>
    <w:rsid w:val="00B75696"/>
    <w:rsid w:val="00E0354D"/>
    <w:rsid w:val="00EA0554"/>
    <w:rsid w:val="00EC5052"/>
    <w:rsid w:val="00EF2F21"/>
    <w:rsid w:val="00F27D4E"/>
    <w:rsid w:val="00F67640"/>
    <w:rsid w:val="00F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A353"/>
  <w15:chartTrackingRefBased/>
  <w15:docId w15:val="{F8666A42-55AD-3D4B-8AFC-A9DCDE93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38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46B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A40AE"/>
    <w:rPr>
      <w:rFonts w:ascii="Times New Roman" w:hAnsi="Times New Roman" w:cs="Times New Roman"/>
    </w:rPr>
  </w:style>
  <w:style w:type="character" w:customStyle="1" w:styleId="katex-mathml">
    <w:name w:val="katex-mathml"/>
    <w:basedOn w:val="DefaultParagraphFont"/>
    <w:rsid w:val="000A4D35"/>
  </w:style>
  <w:style w:type="character" w:customStyle="1" w:styleId="mord">
    <w:name w:val="mord"/>
    <w:basedOn w:val="DefaultParagraphFont"/>
    <w:rsid w:val="000A4D35"/>
  </w:style>
  <w:style w:type="character" w:customStyle="1" w:styleId="mopen">
    <w:name w:val="mopen"/>
    <w:basedOn w:val="DefaultParagraphFont"/>
    <w:rsid w:val="000A4D35"/>
  </w:style>
  <w:style w:type="character" w:customStyle="1" w:styleId="mpunct">
    <w:name w:val="mpunct"/>
    <w:basedOn w:val="DefaultParagraphFont"/>
    <w:rsid w:val="000A4D35"/>
  </w:style>
  <w:style w:type="character" w:customStyle="1" w:styleId="mclose">
    <w:name w:val="mclose"/>
    <w:basedOn w:val="DefaultParagraphFont"/>
    <w:rsid w:val="000A4D35"/>
  </w:style>
  <w:style w:type="character" w:customStyle="1" w:styleId="mrel">
    <w:name w:val="mrel"/>
    <w:basedOn w:val="DefaultParagraphFont"/>
    <w:rsid w:val="000A4D35"/>
  </w:style>
  <w:style w:type="character" w:customStyle="1" w:styleId="mbin">
    <w:name w:val="mbin"/>
    <w:basedOn w:val="DefaultParagraphFont"/>
    <w:rsid w:val="000A4D35"/>
  </w:style>
  <w:style w:type="character" w:customStyle="1" w:styleId="vlist-s">
    <w:name w:val="vlist-s"/>
    <w:basedOn w:val="DefaultParagraphFont"/>
    <w:rsid w:val="000A4D35"/>
  </w:style>
  <w:style w:type="character" w:customStyle="1" w:styleId="mop">
    <w:name w:val="mop"/>
    <w:basedOn w:val="DefaultParagraphFont"/>
    <w:rsid w:val="00E0354D"/>
  </w:style>
  <w:style w:type="character" w:customStyle="1" w:styleId="Heading3Char">
    <w:name w:val="Heading 3 Char"/>
    <w:basedOn w:val="DefaultParagraphFont"/>
    <w:link w:val="Heading3"/>
    <w:uiPriority w:val="9"/>
    <w:rsid w:val="00AB38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60196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672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924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3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6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482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10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Keogh</dc:creator>
  <cp:keywords/>
  <dc:description/>
  <cp:lastModifiedBy>Patrick Keogh</cp:lastModifiedBy>
  <cp:revision>10</cp:revision>
  <cp:lastPrinted>2023-11-07T19:34:00Z</cp:lastPrinted>
  <dcterms:created xsi:type="dcterms:W3CDTF">2023-11-07T19:34:00Z</dcterms:created>
  <dcterms:modified xsi:type="dcterms:W3CDTF">2023-11-08T16:44:00Z</dcterms:modified>
</cp:coreProperties>
</file>