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Zadanie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Informacje o technologii 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Progresywne Aplikacje Webowe to rozwiązanie pośrednie. Łączy w sobie cechy klasycznej strony internetowej oraz aplikacji mobilnej.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PWA jest aplikacją webową (napisaną w językach HTML + JS + CSS), która została rozwinięta o kilka atrybutów (tak zwanych PWA checklist) do których należą między innymi: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Responsywność: strona powinna mieć responsywny projekt, czyli taki, który dostosowuje się do rozmiaru ekranu. Dzięki temu wygląda dobrze zarówno na przeglądarkach w komputerze, jak i tych w telefonach.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Niezależność od łączności: umożliwia pracę w trybie offline. Dzieje się to dzięki Service - -   Worker (mechanizm próbujący rozwiązać problem z dostępem offline do aplikacji webowych).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Bezpieczeństwo: aplikacje PWA obsługiwane są przez protokół TLS, który szyfruje dane i monitoruje integralność.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Szybkość: strona PWA ładuje się szybko nawet przy wolnym połączeniu internetowym.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Reaktywność: aplikacja szybko reaguje na akcje użytkownika (takie jak kliknięcie, otwieranie menu).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testów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Wersja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Wersja: 0.0.1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Aplikacja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Testowana aplikacja to trivago, link do strony: https://www.trivago.com/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Celem testów będzie sprawdzenie działania aplikacji trivago pod względem zgodności z wybranymi założeniami oraz wytycznymi technologii PWA przedstawionymi w punkcie 1 - Informacje o technologii PWA.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Środowisko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System: Windows 10 Pro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Przeglądarka: Microsoft Edge - wersja 112.0.1722.34 , Opera - wersja 97.0.4719.63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testów wymagana jest aktualna wersja przeglądarek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Przedmiot testów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Sprawdzanie szybkości działania strony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Sprawdzanie działania wyszukiwarki na zmniejszonej rozdzielczości ekranu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Sprawdzenie szyfrowania danych oraz zapewnienia bezpieczeństwa przesyłu informacji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Sprawdzenie działania strony internetowej w trybie offline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Porównanie działania strony internetowej na przeglądarce Opera i Microsoft Edge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Rodzaje testów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niefunkcjonalne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spacing w:after="200" w:before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PT1 - Szybkość</w:t>
      </w:r>
    </w:p>
    <w:p w:rsidR="00000000" w:rsidDel="00000000" w:rsidP="00000000" w:rsidRDefault="00000000" w:rsidRPr="00000000" w14:paraId="0000001D">
      <w:pPr>
        <w:widowControl w:val="0"/>
        <w:numPr>
          <w:ilvl w:val="3"/>
          <w:numId w:val="1"/>
        </w:numPr>
        <w:spacing w:after="200" w:before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PT2 - Responsywność</w:t>
      </w:r>
    </w:p>
    <w:p w:rsidR="00000000" w:rsidDel="00000000" w:rsidP="00000000" w:rsidRDefault="00000000" w:rsidRPr="00000000" w14:paraId="0000001E">
      <w:pPr>
        <w:widowControl w:val="0"/>
        <w:numPr>
          <w:ilvl w:val="3"/>
          <w:numId w:val="1"/>
        </w:numPr>
        <w:spacing w:after="200" w:before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PT3 - Bezpieczeństwo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funkcjonalne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1"/>
        </w:numPr>
        <w:spacing w:after="200" w:before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PT4 - Dostępność w trybie offline</w:t>
      </w:r>
    </w:p>
    <w:p w:rsidR="00000000" w:rsidDel="00000000" w:rsidP="00000000" w:rsidRDefault="00000000" w:rsidRPr="00000000" w14:paraId="00000021">
      <w:pPr>
        <w:widowControl w:val="0"/>
        <w:numPr>
          <w:ilvl w:val="3"/>
          <w:numId w:val="1"/>
        </w:numPr>
        <w:spacing w:after="200" w:before="0" w:lineRule="auto"/>
        <w:ind w:left="28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PT5 - Wsparcie dla różnych przeglądarek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Przypadki testowe</w:t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55"/>
        <w:gridCol w:w="930"/>
        <w:gridCol w:w="1185"/>
        <w:gridCol w:w="1290"/>
        <w:gridCol w:w="1395"/>
        <w:gridCol w:w="1080"/>
        <w:gridCol w:w="780"/>
        <w:gridCol w:w="885"/>
        <w:tblGridChange w:id="0">
          <w:tblGrid>
            <w:gridCol w:w="645"/>
            <w:gridCol w:w="855"/>
            <w:gridCol w:w="930"/>
            <w:gridCol w:w="1185"/>
            <w:gridCol w:w="1290"/>
            <w:gridCol w:w="1395"/>
            <w:gridCol w:w="1080"/>
            <w:gridCol w:w="780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Tytuł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Dane testowe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Warunki wstępne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Kroki wykonania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Oczekiwany rezultat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Warunki końcowe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Wersja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PT1 - Szybkość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Sprawdzenie szybkości działania funkcji strony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Hotels in Rome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FH Grand Hotel Palatino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View map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Favourites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Menu - Recently viewed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Otwarcie strony domowej: https://www.trivago.com/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Kliknięcie przycisku "Hotels in Rome" na pasku dolnym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Wpisanie w wyszukiwarkę nazwy hotelu "FH Grand Hotel Palatino"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Kliknięcie przycisku "View map"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Kliknięcie przycisku "Favourites" na pasku górnym strony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Kliknięcie przycisku "Menu" oraz przycisku "Recently viewed" na liście rozwijanej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Powrót na stronę główną naciskając przycisk "trivago" na pasku górnym strony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Uruchomienie każdej funkcji w około 5 sekund, ale nie więcej niż 6 sekund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strony domowej: https://www.trivago.com/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PT2 - Responsywność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Wyszukanie hotelu za pomocą wyszukiwarki na zmniejszonej rozdzielczości ekranu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1.FH Grand Hotel Palatino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Otwarcie strony domowej: https://www.trivago.com/ na około 25% szerokości i około 75% długości ekranu monitora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Zmniejszenie rozdzielczości przeglądarki internetowej o połowę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Wpisanie w polu wyszukiwarki strony nazwy hotelu "FH Grand Hotel Palatino"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Kliknięcie przycisku "Search"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Rozwinięcie informacji o hotelu poprzez kliknięcie w nazwę hotelu "FH Grand Hotel Palatino"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Kliknięcie przycisku "View map"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się wszystkich elementów strony w mniejszej skali bez ich deformacji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mapy hotelu na stronie https://www.trivago.com/en-US/map/fh-grand-hotel-palatino-rome?search=100-17367;dr-20230514-20230531;rc-1-2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7.02880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PT3 - Bezpieczeństwo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Sprawdzenie szyfrowania danych oraz zapewnienia bezpieczeństwa przesyłu informacji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Otwarcie strony domowej: https://www.trivago.com/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Kliknięcie ikonki kłódki na pasku przeglądarki po lewej stronie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Rozwinięcie infomacji o połączeniu poprzez kliknięcie w pole z ikonką kłódki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Naciśnięcie na ikonę certyfikatu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Napis "Połączenie jest bezpieczne" i opis "Ta witryna ma prawidłowy certyfikat wystawiony przez zaufany urząd certyfikacji." oraz aktualna data ważności certyfikatu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pola z opisem połączenia aplikacji na stronie domowej: https://www.trivago.com/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7.02880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PT4 - Dostępność w trybie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Sprawdzenie działania strony internetowej w trybie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Hotels in Rome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FH Grand Hotel Palatino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View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Otwarcie strony: https://www.trivago.com/en-US/lm/fh-grand-hotel-palatino-rome?search=100-17367;dr-20230514-20230531;rc-1-2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Otwarcie strony: https://www.trivago.com/en-US/lm/fh-grand-hotel-palatino-rome?search=100-17367;dr-20230514-20230531;rc-1-2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Wpisanie w wyszukiwarkę windowsa "ustawienia"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Wpisanie w wyszukiwarkę ustawień windowsa "wyświetl połączenia sieciowe"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Kliknięcie prawym przyciskiem myszy na ikonkę "Ethernet" i naciśnięcie przycisku "wyłącz"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Kliknięcie przycisku "Location" oraz wybranie "City center" w liście rozwijanej pod "this popular site:" oraz wybranie "1 miles" na pasku "Max distance:"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Kliknięcie przycisku "Favourites" na pasku górnym strony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Kliknięcie przycisku "Menu" oraz przycisku "Recently viewed" na liście rozwijanej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Działanie podstawowych funkcji strony internetowej podczas trybu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strony: https://www.trivago.com/en-US/profile/recently-viewed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7.02880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PT5 - Wsparcie dla różnych przeglądarek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Porównanie działania strony internetowej na przeglądarce Opera i Microsoft 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Hotels in Rome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FH Grand Hotel Palatino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View map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Favourites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Menu - Recently viewed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Otwarcie strony domowej: https://www.trivago.com/ jednocześnie na przeglądarce Microsoft Edge i 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Wszystkie kroki należy wykonać w ten sam sposób na obu przeglądarkach: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Kliknięcie przycisku "Hotels in Rome" na pasku dolnym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Wpisanie w wyszukiwarkę nazwy hotelu "FH Grand Hotel Palatino"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Kliknięcie przycisku "View map"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Kliknięcie przycisku "Favourites" na pasku górnym strony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Kliknięcie przycisku "Menu" oraz przycisku "Recently viewed" na liście rozwijanej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Powrót na stronę główną naciskając przycisk "trivago" na pasku górnym strony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Podobna wydajność strony oraz taki sam sposób działania wszystkich funkcji na obu przeglądarkach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strony domowej: https://www.trivago.com/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P.K.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Porównanie oczekiwanych rezultatów z aktualnymi rezultatami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Oczekiwany rezultat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Aktualny rezultat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PT1 - Szybkość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Uruchomienie każdej funkcji w około 5 sekund, ale nie więcej niż 6 sekund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Każda funkcja działa w mniej niż 5 sekund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PT2 - Responsywność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Wyświetlenie się wszystkich elementów strony w mniejszej skali bez ich deformacji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Wszystkie elementy zostały wyświetlone w proporcjonalnie mniejszej skali bez deformacji żadnego z elementów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PT3 - Bezpieczeństwo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Napis "Połączenie jest bezpieczne" i opis "Ta witryna ma prawidłowy certyfikat wystawiony przez zaufany urząd certyfikacji." oraz aktualna data ważności certyfikatu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Napisy "Połączenie jest bezpieczne" oraz opis "Ta witryna ma prawidłowy certyfikat wystawiony przez zaufany urząd certyfikacji." pojawiły się, a wystawiony certyfikat jest aktualny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PT4 - Dostępność w trybie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Działanie podstawowych funkcji strony internetowej podczas trybu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Udało się uruchomić podstawowe funkcje strony internetowej w trybie offline, a ich działanie było akceptowalne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PT5 - Wsparcie dla różnych przeglądarek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Podobna wydajność strony oraz taki sam sposób działania wszystkich funkcji na obu przeglądarkach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Wydajność strony internetowej jest odrobinę lepsza na Microsoft Edge, jednak różnice są niewielkie i nie mają wpływu na komfort korzystania z niej. Działanie wszystkich funkcji na obu stronach jest identyczne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Raport wyników uruchomienia testów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Informacje o dokumencie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</w:t>
      </w:r>
    </w:p>
    <w:p w:rsidR="00000000" w:rsidDel="00000000" w:rsidP="00000000" w:rsidRDefault="00000000" w:rsidRPr="00000000" w14:paraId="00000094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Raport z testów aplikacji trivago.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sporządzenia raportu</w:t>
      </w:r>
    </w:p>
    <w:p w:rsidR="00000000" w:rsidDel="00000000" w:rsidP="00000000" w:rsidRDefault="00000000" w:rsidRPr="00000000" w14:paraId="00000096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Raport sporządzono w dniu 11-04-2023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20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Wersja</w:t>
      </w:r>
    </w:p>
    <w:p w:rsidR="00000000" w:rsidDel="00000000" w:rsidP="00000000" w:rsidRDefault="00000000" w:rsidRPr="00000000" w14:paraId="0000009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Wersja: 0.0.1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after="20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 dokumentu</w:t>
      </w:r>
    </w:p>
    <w:p w:rsidR="00000000" w:rsidDel="00000000" w:rsidP="00000000" w:rsidRDefault="00000000" w:rsidRPr="00000000" w14:paraId="0000009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Autor: Przemysław Kijania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Wprowadzenie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Zakres</w:t>
      </w:r>
    </w:p>
    <w:p w:rsidR="00000000" w:rsidDel="00000000" w:rsidP="00000000" w:rsidRDefault="00000000" w:rsidRPr="00000000" w14:paraId="0000009D">
      <w:pPr>
        <w:spacing w:after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Celem testów było sprawdzenie działania aplikacji trivago pod względem zgodności z założeniami oraz wytycznymi technologii PWA. Obszary pokryte przez testy to: szybkość, responsywność, bezpieczeństwo, dostępność w trybie offline oraz wsparcie dla różnych przeglądarek.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Dodatkowe dokumenty</w:t>
      </w:r>
    </w:p>
    <w:p w:rsidR="00000000" w:rsidDel="00000000" w:rsidP="00000000" w:rsidRDefault="00000000" w:rsidRPr="00000000" w14:paraId="0000009F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Zestaw przypadków testowych oraz porównanie oczekiwanych i aktualnych rezultatów zostały także przedstawione w pliku w formacie (.xlsx) pod nazwą “Zadanie 2 - Przemysław Kijania” w celu wygodniejszego przeglądania. Dodatkowo podczas wykonywania przypadków testowych zostało nagranych 6 krótkich filmów video w formacie mp4.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Wykonanie testów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200" w:before="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Podsumowanie działań testowych</w:t>
      </w:r>
    </w:p>
    <w:p w:rsidR="00000000" w:rsidDel="00000000" w:rsidP="00000000" w:rsidRDefault="00000000" w:rsidRPr="00000000" w14:paraId="000000A2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Wszystkie testy zostały przeprowadzone na komputerze stacjonarnym z systemem operacyjnym Windows 10 Pro. Testy: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“PT1 - Szybkość”, 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“PT2 - Responsywność”, 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“PT3 - Bezpieczeństwo”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“PT4 - Dostępność w trybie offline” zostały uruchomione na przeglądarce Microsoft Edge z wersją 112.0.1722.34. </w:t>
      </w:r>
    </w:p>
    <w:p w:rsidR="00000000" w:rsidDel="00000000" w:rsidP="00000000" w:rsidRDefault="00000000" w:rsidRPr="00000000" w14:paraId="000000A7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“PT5 - Wsparcie dla różnych przeglądarek” przeprowadzony został na przeglądarkach Microsoft Edge z wersją 112.0.1722.34 oraz Opera z wersją 97.0.4719.63. Obszary aplikacji, na których zostały przetestowane testy zarówno testy funkcjonalne jak i niefunkcjonalne to: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Wyszukiwarka strony - test funkcjonalny,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Funkcja “Favourites” ,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Działanie mapy nawigacji,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Funkcja “Recently view”,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Przyciski pod szyldem “More popular searches”,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Przycisk “trivago” na górnym pasku strony.</w:t>
      </w:r>
    </w:p>
    <w:p w:rsidR="00000000" w:rsidDel="00000000" w:rsidP="00000000" w:rsidRDefault="00000000" w:rsidRPr="00000000" w14:paraId="000000AE">
      <w:pPr>
        <w:spacing w:after="200" w:before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Dodatkowo poprzez wykonanie testów funkcjonalnego sprawdzono bezpieczeństwo połączenia aplikacji, aktualność certyfikatu oraz wsparcie dla przeglądarek Microsoft Edge i Opera.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20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Podsumowanie kryteriów zakończenia testów</w:t>
      </w:r>
    </w:p>
    <w:p w:rsidR="00000000" w:rsidDel="00000000" w:rsidP="00000000" w:rsidRDefault="00000000" w:rsidRPr="00000000" w14:paraId="000000B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Wszystkie testy zostały przeprowadzone pomyślnie, nie wystąpiły żadne problemy ze środowiskiem testowym, nie znaleziono także żadnych defektów podczas testowania funkcji aplikacji opisanych w przypadkach testowych. Cel testów, sprawdzenie działania aplikacji trivago pod względem zgodności z wybranymi założeniami oraz wytycznymi technologii PWA przedstawionymi w punkcie 1 - Informacje o technologii PWA został osiągnięty. Z przeprowadzonych testów wynika, że aplikacja trivago spełnia wszystkie wypisane założenia i wytyczne, a wnioski są następujące: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Każda funkcja działa w mniej niż 5 sekund,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Wszystkie elementy zostały wyświetlone w proporcjonalnie mniejszej skali bez deformacji żadnego z elementów,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Napisy "Połączenie jest bezpieczne" oraz opis "Ta witryna ma prawidłowy certyfikat wystawiony przez zaufany urząd certyfikacji." pojawiły się, a wystawiony certyfikat jest aktualny,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Udało się uruchomić podstawowe funkcje strony internetowej w trybie offline, a ich działanie było akceptowalne,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0"/>
          <w:szCs w:val="20"/>
          <w:rtl w:val="0"/>
        </w:rPr>
        <w:t xml:space="preserve">Wydajność strony internetowej jest odrobinę lepsza na Microsoft Edge, jednak różnice są niewielkie i nie mają wpływu na komfort korzystania z niej. Działanie wszystkich funkcji na obu stronach jest identyczne.</w:t>
      </w:r>
    </w:p>
    <w:p w:rsidR="00000000" w:rsidDel="00000000" w:rsidP="00000000" w:rsidRDefault="00000000" w:rsidRPr="00000000" w14:paraId="000000B6">
      <w:pPr>
        <w:widowControl w:val="0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Podsumowując aplikacja trivago, korzysta z technologii PWA w sposób efektywny, poprawny i spełnia jej wymagania.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https://thestory.is/pl/journal/pwa-progressive-web-application/</w:t>
      </w:r>
    </w:p>
  </w:footnote>
  <w:footnote w:id="1"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https://auroracreation.pl/blog/co-to-pwa-i-jak-dziala/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