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436828637"/>
        <w:docPartObj>
          <w:docPartGallery w:val="Cover Pages"/>
          <w:docPartUnique/>
        </w:docPartObj>
      </w:sdtPr>
      <w:sdtEndPr>
        <w:rPr>
          <w:color w:val="auto"/>
        </w:rPr>
      </w:sdtEndPr>
      <w:sdtContent>
        <w:p w14:paraId="7C983C16" w14:textId="5D57238E" w:rsidR="000728B8" w:rsidRDefault="000728B8">
          <w:pPr>
            <w:pStyle w:val="NoSpacing"/>
            <w:spacing w:before="1540" w:after="240"/>
            <w:jc w:val="center"/>
            <w:rPr>
              <w:color w:val="156082" w:themeColor="accent1"/>
            </w:rPr>
          </w:pPr>
          <w:r>
            <w:rPr>
              <w:noProof/>
              <w:color w:val="156082" w:themeColor="accent1"/>
            </w:rPr>
            <w:drawing>
              <wp:inline distT="0" distB="0" distL="0" distR="0" wp14:anchorId="377B7FBD" wp14:editId="17E0550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8DEFC6FAC28948DA9F74EDB0BD92D03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74612CC" w14:textId="5DB73F3D" w:rsidR="000728B8" w:rsidRDefault="000728B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 xml:space="preserve">Space </w:t>
              </w:r>
              <w:r w:rsidR="00E231E1">
                <w:rPr>
                  <w:rFonts w:asciiTheme="majorHAnsi" w:eastAsiaTheme="majorEastAsia" w:hAnsiTheme="majorHAnsi" w:cstheme="majorBidi"/>
                  <w:caps/>
                  <w:color w:val="156082" w:themeColor="accent1"/>
                  <w:sz w:val="72"/>
                  <w:szCs w:val="72"/>
                </w:rPr>
                <w:t>Combat</w:t>
              </w:r>
            </w:p>
          </w:sdtContent>
        </w:sdt>
        <w:sdt>
          <w:sdtPr>
            <w:rPr>
              <w:color w:val="156082" w:themeColor="accent1"/>
              <w:sz w:val="28"/>
              <w:szCs w:val="28"/>
            </w:rPr>
            <w:alias w:val="Subtitle"/>
            <w:tag w:val=""/>
            <w:id w:val="328029620"/>
            <w:placeholder>
              <w:docPart w:val="88FE1B3E823C46659D1DA3F078666763"/>
            </w:placeholder>
            <w:dataBinding w:prefixMappings="xmlns:ns0='http://purl.org/dc/elements/1.1/' xmlns:ns1='http://schemas.openxmlformats.org/package/2006/metadata/core-properties' " w:xpath="/ns1:coreProperties[1]/ns0:subject[1]" w:storeItemID="{6C3C8BC8-F283-45AE-878A-BAB7291924A1}"/>
            <w:text/>
          </w:sdtPr>
          <w:sdtContent>
            <w:p w14:paraId="564C1139" w14:textId="4B62A2DD" w:rsidR="000728B8" w:rsidRDefault="000728B8">
              <w:pPr>
                <w:pStyle w:val="NoSpacing"/>
                <w:jc w:val="center"/>
                <w:rPr>
                  <w:color w:val="156082" w:themeColor="accent1"/>
                  <w:sz w:val="28"/>
                  <w:szCs w:val="28"/>
                </w:rPr>
              </w:pPr>
              <w:r>
                <w:rPr>
                  <w:color w:val="156082" w:themeColor="accent1"/>
                  <w:sz w:val="28"/>
                  <w:szCs w:val="28"/>
                </w:rPr>
                <w:t>GDD</w:t>
              </w:r>
            </w:p>
          </w:sdtContent>
        </w:sdt>
        <w:p w14:paraId="3F3D8DF3" w14:textId="77777777" w:rsidR="000728B8" w:rsidRDefault="000728B8">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42B699B" wp14:editId="607F1448">
                    <wp:simplePos x="0" y="0"/>
                    <wp:positionH relativeFrom="margin">
                      <wp:align>center</wp:align>
                    </wp:positionH>
                    <mc:AlternateContent>
                      <mc:Choice Requires="wp14">
                        <wp:positionV relativeFrom="page">
                          <wp14:pctPosVOffset>85000</wp14:pctPosVOffset>
                        </wp:positionV>
                      </mc:Choice>
                      <mc:Fallback>
                        <wp:positionV relativeFrom="page">
                          <wp:posOffset>6606540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42B699B"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0639F81C" wp14:editId="78EFF780">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5FBB52" w14:textId="50720299" w:rsidR="000728B8" w:rsidRDefault="000728B8">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14:ligatures w14:val="standardContextual"/>
        </w:rPr>
        <w:id w:val="311993631"/>
        <w:docPartObj>
          <w:docPartGallery w:val="Table of Contents"/>
          <w:docPartUnique/>
        </w:docPartObj>
      </w:sdtPr>
      <w:sdtEndPr>
        <w:rPr>
          <w:b/>
          <w:bCs/>
          <w:noProof/>
        </w:rPr>
      </w:sdtEndPr>
      <w:sdtContent>
        <w:p w14:paraId="70D9E3E0" w14:textId="5C1AC034" w:rsidR="000728B8" w:rsidRDefault="000728B8">
          <w:pPr>
            <w:pStyle w:val="TOCHeading"/>
          </w:pPr>
          <w:r>
            <w:t>Contents</w:t>
          </w:r>
        </w:p>
        <w:p w14:paraId="12F1DD15" w14:textId="0F55B145" w:rsidR="00D860C0" w:rsidRDefault="000728B8">
          <w:pPr>
            <w:pStyle w:val="TOC1"/>
            <w:tabs>
              <w:tab w:val="right" w:leader="dot" w:pos="12950"/>
            </w:tabs>
            <w:rPr>
              <w:rFonts w:eastAsiaTheme="minorEastAsia"/>
              <w:noProof/>
            </w:rPr>
          </w:pPr>
          <w:r>
            <w:fldChar w:fldCharType="begin"/>
          </w:r>
          <w:r>
            <w:instrText xml:space="preserve"> TOC \o "1-3" \h \z \u </w:instrText>
          </w:r>
          <w:r>
            <w:fldChar w:fldCharType="separate"/>
          </w:r>
          <w:hyperlink w:anchor="_Toc213091461" w:history="1">
            <w:r w:rsidR="00D860C0" w:rsidRPr="00215474">
              <w:rPr>
                <w:rStyle w:val="Hyperlink"/>
                <w:noProof/>
              </w:rPr>
              <w:t>Overview</w:t>
            </w:r>
            <w:r w:rsidR="00D860C0">
              <w:rPr>
                <w:noProof/>
                <w:webHidden/>
              </w:rPr>
              <w:tab/>
            </w:r>
            <w:r w:rsidR="00D860C0">
              <w:rPr>
                <w:noProof/>
                <w:webHidden/>
              </w:rPr>
              <w:fldChar w:fldCharType="begin"/>
            </w:r>
            <w:r w:rsidR="00D860C0">
              <w:rPr>
                <w:noProof/>
                <w:webHidden/>
              </w:rPr>
              <w:instrText xml:space="preserve"> PAGEREF _Toc213091461 \h </w:instrText>
            </w:r>
            <w:r w:rsidR="00D860C0">
              <w:rPr>
                <w:noProof/>
                <w:webHidden/>
              </w:rPr>
            </w:r>
            <w:r w:rsidR="00D860C0">
              <w:rPr>
                <w:noProof/>
                <w:webHidden/>
              </w:rPr>
              <w:fldChar w:fldCharType="separate"/>
            </w:r>
            <w:r w:rsidR="00D860C0">
              <w:rPr>
                <w:noProof/>
                <w:webHidden/>
              </w:rPr>
              <w:t>3</w:t>
            </w:r>
            <w:r w:rsidR="00D860C0">
              <w:rPr>
                <w:noProof/>
                <w:webHidden/>
              </w:rPr>
              <w:fldChar w:fldCharType="end"/>
            </w:r>
          </w:hyperlink>
        </w:p>
        <w:p w14:paraId="63BB3D27" w14:textId="3E2A3C0D" w:rsidR="00D860C0" w:rsidRDefault="00D860C0">
          <w:pPr>
            <w:pStyle w:val="TOC1"/>
            <w:tabs>
              <w:tab w:val="right" w:leader="dot" w:pos="12950"/>
            </w:tabs>
            <w:rPr>
              <w:rFonts w:eastAsiaTheme="minorEastAsia"/>
              <w:noProof/>
            </w:rPr>
          </w:pPr>
          <w:hyperlink w:anchor="_Toc213091462" w:history="1">
            <w:r w:rsidRPr="00215474">
              <w:rPr>
                <w:rStyle w:val="Hyperlink"/>
                <w:noProof/>
              </w:rPr>
              <w:t>Input Bindings</w:t>
            </w:r>
            <w:r>
              <w:rPr>
                <w:noProof/>
                <w:webHidden/>
              </w:rPr>
              <w:tab/>
            </w:r>
            <w:r>
              <w:rPr>
                <w:noProof/>
                <w:webHidden/>
              </w:rPr>
              <w:fldChar w:fldCharType="begin"/>
            </w:r>
            <w:r>
              <w:rPr>
                <w:noProof/>
                <w:webHidden/>
              </w:rPr>
              <w:instrText xml:space="preserve"> PAGEREF _Toc213091462 \h </w:instrText>
            </w:r>
            <w:r>
              <w:rPr>
                <w:noProof/>
                <w:webHidden/>
              </w:rPr>
            </w:r>
            <w:r>
              <w:rPr>
                <w:noProof/>
                <w:webHidden/>
              </w:rPr>
              <w:fldChar w:fldCharType="separate"/>
            </w:r>
            <w:r>
              <w:rPr>
                <w:noProof/>
                <w:webHidden/>
              </w:rPr>
              <w:t>3</w:t>
            </w:r>
            <w:r>
              <w:rPr>
                <w:noProof/>
                <w:webHidden/>
              </w:rPr>
              <w:fldChar w:fldCharType="end"/>
            </w:r>
          </w:hyperlink>
        </w:p>
        <w:p w14:paraId="2125E8CC" w14:textId="64287382" w:rsidR="00D860C0" w:rsidRDefault="00D860C0">
          <w:pPr>
            <w:pStyle w:val="TOC1"/>
            <w:tabs>
              <w:tab w:val="right" w:leader="dot" w:pos="12950"/>
            </w:tabs>
            <w:rPr>
              <w:rFonts w:eastAsiaTheme="minorEastAsia"/>
              <w:noProof/>
            </w:rPr>
          </w:pPr>
          <w:hyperlink w:anchor="_Toc213091463" w:history="1">
            <w:r w:rsidRPr="00215474">
              <w:rPr>
                <w:rStyle w:val="Hyperlink"/>
                <w:noProof/>
              </w:rPr>
              <w:t>Events</w:t>
            </w:r>
            <w:r>
              <w:rPr>
                <w:noProof/>
                <w:webHidden/>
              </w:rPr>
              <w:tab/>
            </w:r>
            <w:r>
              <w:rPr>
                <w:noProof/>
                <w:webHidden/>
              </w:rPr>
              <w:fldChar w:fldCharType="begin"/>
            </w:r>
            <w:r>
              <w:rPr>
                <w:noProof/>
                <w:webHidden/>
              </w:rPr>
              <w:instrText xml:space="preserve"> PAGEREF _Toc213091463 \h </w:instrText>
            </w:r>
            <w:r>
              <w:rPr>
                <w:noProof/>
                <w:webHidden/>
              </w:rPr>
            </w:r>
            <w:r>
              <w:rPr>
                <w:noProof/>
                <w:webHidden/>
              </w:rPr>
              <w:fldChar w:fldCharType="separate"/>
            </w:r>
            <w:r>
              <w:rPr>
                <w:noProof/>
                <w:webHidden/>
              </w:rPr>
              <w:t>4</w:t>
            </w:r>
            <w:r>
              <w:rPr>
                <w:noProof/>
                <w:webHidden/>
              </w:rPr>
              <w:fldChar w:fldCharType="end"/>
            </w:r>
          </w:hyperlink>
        </w:p>
        <w:p w14:paraId="4660959A" w14:textId="11BEF6B6" w:rsidR="00D860C0" w:rsidRDefault="00D860C0">
          <w:pPr>
            <w:pStyle w:val="TOC2"/>
            <w:tabs>
              <w:tab w:val="right" w:leader="dot" w:pos="12950"/>
            </w:tabs>
            <w:rPr>
              <w:rFonts w:eastAsiaTheme="minorEastAsia"/>
              <w:noProof/>
            </w:rPr>
          </w:pPr>
          <w:hyperlink w:anchor="_Toc213091464" w:history="1">
            <w:r w:rsidRPr="00215474">
              <w:rPr>
                <w:rStyle w:val="Hyperlink"/>
                <w:noProof/>
              </w:rPr>
              <w:t>Level Over</w:t>
            </w:r>
            <w:r>
              <w:rPr>
                <w:noProof/>
                <w:webHidden/>
              </w:rPr>
              <w:tab/>
            </w:r>
            <w:r>
              <w:rPr>
                <w:noProof/>
                <w:webHidden/>
              </w:rPr>
              <w:fldChar w:fldCharType="begin"/>
            </w:r>
            <w:r>
              <w:rPr>
                <w:noProof/>
                <w:webHidden/>
              </w:rPr>
              <w:instrText xml:space="preserve"> PAGEREF _Toc213091464 \h </w:instrText>
            </w:r>
            <w:r>
              <w:rPr>
                <w:noProof/>
                <w:webHidden/>
              </w:rPr>
            </w:r>
            <w:r>
              <w:rPr>
                <w:noProof/>
                <w:webHidden/>
              </w:rPr>
              <w:fldChar w:fldCharType="separate"/>
            </w:r>
            <w:r>
              <w:rPr>
                <w:noProof/>
                <w:webHidden/>
              </w:rPr>
              <w:t>4</w:t>
            </w:r>
            <w:r>
              <w:rPr>
                <w:noProof/>
                <w:webHidden/>
              </w:rPr>
              <w:fldChar w:fldCharType="end"/>
            </w:r>
          </w:hyperlink>
        </w:p>
        <w:p w14:paraId="02581755" w14:textId="5CB62DAE" w:rsidR="00D860C0" w:rsidRDefault="00D860C0">
          <w:pPr>
            <w:pStyle w:val="TOC2"/>
            <w:tabs>
              <w:tab w:val="right" w:leader="dot" w:pos="12950"/>
            </w:tabs>
            <w:rPr>
              <w:rFonts w:eastAsiaTheme="minorEastAsia"/>
              <w:noProof/>
            </w:rPr>
          </w:pPr>
          <w:hyperlink w:anchor="_Toc213091465" w:history="1">
            <w:r w:rsidRPr="00215474">
              <w:rPr>
                <w:rStyle w:val="Hyperlink"/>
                <w:noProof/>
              </w:rPr>
              <w:t>Game Over</w:t>
            </w:r>
            <w:r>
              <w:rPr>
                <w:noProof/>
                <w:webHidden/>
              </w:rPr>
              <w:tab/>
            </w:r>
            <w:r>
              <w:rPr>
                <w:noProof/>
                <w:webHidden/>
              </w:rPr>
              <w:fldChar w:fldCharType="begin"/>
            </w:r>
            <w:r>
              <w:rPr>
                <w:noProof/>
                <w:webHidden/>
              </w:rPr>
              <w:instrText xml:space="preserve"> PAGEREF _Toc213091465 \h </w:instrText>
            </w:r>
            <w:r>
              <w:rPr>
                <w:noProof/>
                <w:webHidden/>
              </w:rPr>
            </w:r>
            <w:r>
              <w:rPr>
                <w:noProof/>
                <w:webHidden/>
              </w:rPr>
              <w:fldChar w:fldCharType="separate"/>
            </w:r>
            <w:r>
              <w:rPr>
                <w:noProof/>
                <w:webHidden/>
              </w:rPr>
              <w:t>4</w:t>
            </w:r>
            <w:r>
              <w:rPr>
                <w:noProof/>
                <w:webHidden/>
              </w:rPr>
              <w:fldChar w:fldCharType="end"/>
            </w:r>
          </w:hyperlink>
        </w:p>
        <w:p w14:paraId="0883B7F4" w14:textId="216BBB4E" w:rsidR="00D860C0" w:rsidRDefault="00D860C0">
          <w:pPr>
            <w:pStyle w:val="TOC2"/>
            <w:tabs>
              <w:tab w:val="right" w:leader="dot" w:pos="12950"/>
            </w:tabs>
            <w:rPr>
              <w:rFonts w:eastAsiaTheme="minorEastAsia"/>
              <w:noProof/>
            </w:rPr>
          </w:pPr>
          <w:hyperlink w:anchor="_Toc213091466" w:history="1">
            <w:r w:rsidRPr="00215474">
              <w:rPr>
                <w:rStyle w:val="Hyperlink"/>
                <w:noProof/>
              </w:rPr>
              <w:t>Player Death</w:t>
            </w:r>
            <w:r>
              <w:rPr>
                <w:noProof/>
                <w:webHidden/>
              </w:rPr>
              <w:tab/>
            </w:r>
            <w:r>
              <w:rPr>
                <w:noProof/>
                <w:webHidden/>
              </w:rPr>
              <w:fldChar w:fldCharType="begin"/>
            </w:r>
            <w:r>
              <w:rPr>
                <w:noProof/>
                <w:webHidden/>
              </w:rPr>
              <w:instrText xml:space="preserve"> PAGEREF _Toc213091466 \h </w:instrText>
            </w:r>
            <w:r>
              <w:rPr>
                <w:noProof/>
                <w:webHidden/>
              </w:rPr>
            </w:r>
            <w:r>
              <w:rPr>
                <w:noProof/>
                <w:webHidden/>
              </w:rPr>
              <w:fldChar w:fldCharType="separate"/>
            </w:r>
            <w:r>
              <w:rPr>
                <w:noProof/>
                <w:webHidden/>
              </w:rPr>
              <w:t>4</w:t>
            </w:r>
            <w:r>
              <w:rPr>
                <w:noProof/>
                <w:webHidden/>
              </w:rPr>
              <w:fldChar w:fldCharType="end"/>
            </w:r>
          </w:hyperlink>
        </w:p>
        <w:p w14:paraId="4034B53A" w14:textId="5EAC383B" w:rsidR="00D860C0" w:rsidRDefault="00D860C0">
          <w:pPr>
            <w:pStyle w:val="TOC1"/>
            <w:tabs>
              <w:tab w:val="right" w:leader="dot" w:pos="12950"/>
            </w:tabs>
            <w:rPr>
              <w:rFonts w:eastAsiaTheme="minorEastAsia"/>
              <w:noProof/>
            </w:rPr>
          </w:pPr>
          <w:hyperlink w:anchor="_Toc213091467" w:history="1">
            <w:r w:rsidRPr="00215474">
              <w:rPr>
                <w:rStyle w:val="Hyperlink"/>
                <w:noProof/>
              </w:rPr>
              <w:t>Screens</w:t>
            </w:r>
            <w:r>
              <w:rPr>
                <w:noProof/>
                <w:webHidden/>
              </w:rPr>
              <w:tab/>
            </w:r>
            <w:r>
              <w:rPr>
                <w:noProof/>
                <w:webHidden/>
              </w:rPr>
              <w:fldChar w:fldCharType="begin"/>
            </w:r>
            <w:r>
              <w:rPr>
                <w:noProof/>
                <w:webHidden/>
              </w:rPr>
              <w:instrText xml:space="preserve"> PAGEREF _Toc213091467 \h </w:instrText>
            </w:r>
            <w:r>
              <w:rPr>
                <w:noProof/>
                <w:webHidden/>
              </w:rPr>
            </w:r>
            <w:r>
              <w:rPr>
                <w:noProof/>
                <w:webHidden/>
              </w:rPr>
              <w:fldChar w:fldCharType="separate"/>
            </w:r>
            <w:r>
              <w:rPr>
                <w:noProof/>
                <w:webHidden/>
              </w:rPr>
              <w:t>4</w:t>
            </w:r>
            <w:r>
              <w:rPr>
                <w:noProof/>
                <w:webHidden/>
              </w:rPr>
              <w:fldChar w:fldCharType="end"/>
            </w:r>
          </w:hyperlink>
        </w:p>
        <w:p w14:paraId="41195BA3" w14:textId="6FD6B12E" w:rsidR="00D860C0" w:rsidRDefault="00D860C0">
          <w:pPr>
            <w:pStyle w:val="TOC2"/>
            <w:tabs>
              <w:tab w:val="right" w:leader="dot" w:pos="12950"/>
            </w:tabs>
            <w:rPr>
              <w:rFonts w:eastAsiaTheme="minorEastAsia"/>
              <w:noProof/>
            </w:rPr>
          </w:pPr>
          <w:hyperlink w:anchor="_Toc213091468" w:history="1">
            <w:r w:rsidRPr="00215474">
              <w:rPr>
                <w:rStyle w:val="Hyperlink"/>
                <w:noProof/>
              </w:rPr>
              <w:t>Splash</w:t>
            </w:r>
            <w:r>
              <w:rPr>
                <w:noProof/>
                <w:webHidden/>
              </w:rPr>
              <w:tab/>
            </w:r>
            <w:r>
              <w:rPr>
                <w:noProof/>
                <w:webHidden/>
              </w:rPr>
              <w:fldChar w:fldCharType="begin"/>
            </w:r>
            <w:r>
              <w:rPr>
                <w:noProof/>
                <w:webHidden/>
              </w:rPr>
              <w:instrText xml:space="preserve"> PAGEREF _Toc213091468 \h </w:instrText>
            </w:r>
            <w:r>
              <w:rPr>
                <w:noProof/>
                <w:webHidden/>
              </w:rPr>
            </w:r>
            <w:r>
              <w:rPr>
                <w:noProof/>
                <w:webHidden/>
              </w:rPr>
              <w:fldChar w:fldCharType="separate"/>
            </w:r>
            <w:r>
              <w:rPr>
                <w:noProof/>
                <w:webHidden/>
              </w:rPr>
              <w:t>4</w:t>
            </w:r>
            <w:r>
              <w:rPr>
                <w:noProof/>
                <w:webHidden/>
              </w:rPr>
              <w:fldChar w:fldCharType="end"/>
            </w:r>
          </w:hyperlink>
        </w:p>
        <w:p w14:paraId="04DD4426" w14:textId="4468B0CA" w:rsidR="00D860C0" w:rsidRDefault="00D860C0">
          <w:pPr>
            <w:pStyle w:val="TOC2"/>
            <w:tabs>
              <w:tab w:val="right" w:leader="dot" w:pos="12950"/>
            </w:tabs>
            <w:rPr>
              <w:rFonts w:eastAsiaTheme="minorEastAsia"/>
              <w:noProof/>
            </w:rPr>
          </w:pPr>
          <w:hyperlink w:anchor="_Toc213091469" w:history="1">
            <w:r w:rsidRPr="00215474">
              <w:rPr>
                <w:rStyle w:val="Hyperlink"/>
                <w:noProof/>
              </w:rPr>
              <w:t>Opening Credits</w:t>
            </w:r>
            <w:r>
              <w:rPr>
                <w:noProof/>
                <w:webHidden/>
              </w:rPr>
              <w:tab/>
            </w:r>
            <w:r>
              <w:rPr>
                <w:noProof/>
                <w:webHidden/>
              </w:rPr>
              <w:fldChar w:fldCharType="begin"/>
            </w:r>
            <w:r>
              <w:rPr>
                <w:noProof/>
                <w:webHidden/>
              </w:rPr>
              <w:instrText xml:space="preserve"> PAGEREF _Toc213091469 \h </w:instrText>
            </w:r>
            <w:r>
              <w:rPr>
                <w:noProof/>
                <w:webHidden/>
              </w:rPr>
            </w:r>
            <w:r>
              <w:rPr>
                <w:noProof/>
                <w:webHidden/>
              </w:rPr>
              <w:fldChar w:fldCharType="separate"/>
            </w:r>
            <w:r>
              <w:rPr>
                <w:noProof/>
                <w:webHidden/>
              </w:rPr>
              <w:t>4</w:t>
            </w:r>
            <w:r>
              <w:rPr>
                <w:noProof/>
                <w:webHidden/>
              </w:rPr>
              <w:fldChar w:fldCharType="end"/>
            </w:r>
          </w:hyperlink>
        </w:p>
        <w:p w14:paraId="378C27AB" w14:textId="30A6ED71" w:rsidR="00D860C0" w:rsidRDefault="00D860C0">
          <w:pPr>
            <w:pStyle w:val="TOC2"/>
            <w:tabs>
              <w:tab w:val="right" w:leader="dot" w:pos="12950"/>
            </w:tabs>
            <w:rPr>
              <w:rFonts w:eastAsiaTheme="minorEastAsia"/>
              <w:noProof/>
            </w:rPr>
          </w:pPr>
          <w:hyperlink w:anchor="_Toc213091470" w:history="1">
            <w:r w:rsidRPr="00215474">
              <w:rPr>
                <w:rStyle w:val="Hyperlink"/>
                <w:noProof/>
              </w:rPr>
              <w:t>Main Menu</w:t>
            </w:r>
            <w:r>
              <w:rPr>
                <w:noProof/>
                <w:webHidden/>
              </w:rPr>
              <w:tab/>
            </w:r>
            <w:r>
              <w:rPr>
                <w:noProof/>
                <w:webHidden/>
              </w:rPr>
              <w:fldChar w:fldCharType="begin"/>
            </w:r>
            <w:r>
              <w:rPr>
                <w:noProof/>
                <w:webHidden/>
              </w:rPr>
              <w:instrText xml:space="preserve"> PAGEREF _Toc213091470 \h </w:instrText>
            </w:r>
            <w:r>
              <w:rPr>
                <w:noProof/>
                <w:webHidden/>
              </w:rPr>
            </w:r>
            <w:r>
              <w:rPr>
                <w:noProof/>
                <w:webHidden/>
              </w:rPr>
              <w:fldChar w:fldCharType="separate"/>
            </w:r>
            <w:r>
              <w:rPr>
                <w:noProof/>
                <w:webHidden/>
              </w:rPr>
              <w:t>4</w:t>
            </w:r>
            <w:r>
              <w:rPr>
                <w:noProof/>
                <w:webHidden/>
              </w:rPr>
              <w:fldChar w:fldCharType="end"/>
            </w:r>
          </w:hyperlink>
        </w:p>
        <w:p w14:paraId="16DA9800" w14:textId="2027A2A1" w:rsidR="00D860C0" w:rsidRDefault="00D860C0">
          <w:pPr>
            <w:pStyle w:val="TOC2"/>
            <w:tabs>
              <w:tab w:val="right" w:leader="dot" w:pos="12950"/>
            </w:tabs>
            <w:rPr>
              <w:rFonts w:eastAsiaTheme="minorEastAsia"/>
              <w:noProof/>
            </w:rPr>
          </w:pPr>
          <w:hyperlink w:anchor="_Toc213091471" w:history="1">
            <w:r w:rsidRPr="00215474">
              <w:rPr>
                <w:rStyle w:val="Hyperlink"/>
                <w:noProof/>
              </w:rPr>
              <w:t>Settings</w:t>
            </w:r>
            <w:r>
              <w:rPr>
                <w:noProof/>
                <w:webHidden/>
              </w:rPr>
              <w:tab/>
            </w:r>
            <w:r>
              <w:rPr>
                <w:noProof/>
                <w:webHidden/>
              </w:rPr>
              <w:fldChar w:fldCharType="begin"/>
            </w:r>
            <w:r>
              <w:rPr>
                <w:noProof/>
                <w:webHidden/>
              </w:rPr>
              <w:instrText xml:space="preserve"> PAGEREF _Toc213091471 \h </w:instrText>
            </w:r>
            <w:r>
              <w:rPr>
                <w:noProof/>
                <w:webHidden/>
              </w:rPr>
            </w:r>
            <w:r>
              <w:rPr>
                <w:noProof/>
                <w:webHidden/>
              </w:rPr>
              <w:fldChar w:fldCharType="separate"/>
            </w:r>
            <w:r>
              <w:rPr>
                <w:noProof/>
                <w:webHidden/>
              </w:rPr>
              <w:t>4</w:t>
            </w:r>
            <w:r>
              <w:rPr>
                <w:noProof/>
                <w:webHidden/>
              </w:rPr>
              <w:fldChar w:fldCharType="end"/>
            </w:r>
          </w:hyperlink>
        </w:p>
        <w:p w14:paraId="5B05F969" w14:textId="4F772493" w:rsidR="00D860C0" w:rsidRDefault="00D860C0">
          <w:pPr>
            <w:pStyle w:val="TOC2"/>
            <w:tabs>
              <w:tab w:val="right" w:leader="dot" w:pos="12950"/>
            </w:tabs>
            <w:rPr>
              <w:rFonts w:eastAsiaTheme="minorEastAsia"/>
              <w:noProof/>
            </w:rPr>
          </w:pPr>
          <w:hyperlink w:anchor="_Toc213091472" w:history="1">
            <w:r w:rsidRPr="00215474">
              <w:rPr>
                <w:rStyle w:val="Hyperlink"/>
                <w:noProof/>
              </w:rPr>
              <w:t>Game Play</w:t>
            </w:r>
            <w:r>
              <w:rPr>
                <w:noProof/>
                <w:webHidden/>
              </w:rPr>
              <w:tab/>
            </w:r>
            <w:r>
              <w:rPr>
                <w:noProof/>
                <w:webHidden/>
              </w:rPr>
              <w:fldChar w:fldCharType="begin"/>
            </w:r>
            <w:r>
              <w:rPr>
                <w:noProof/>
                <w:webHidden/>
              </w:rPr>
              <w:instrText xml:space="preserve"> PAGEREF _Toc213091472 \h </w:instrText>
            </w:r>
            <w:r>
              <w:rPr>
                <w:noProof/>
                <w:webHidden/>
              </w:rPr>
            </w:r>
            <w:r>
              <w:rPr>
                <w:noProof/>
                <w:webHidden/>
              </w:rPr>
              <w:fldChar w:fldCharType="separate"/>
            </w:r>
            <w:r>
              <w:rPr>
                <w:noProof/>
                <w:webHidden/>
              </w:rPr>
              <w:t>4</w:t>
            </w:r>
            <w:r>
              <w:rPr>
                <w:noProof/>
                <w:webHidden/>
              </w:rPr>
              <w:fldChar w:fldCharType="end"/>
            </w:r>
          </w:hyperlink>
        </w:p>
        <w:p w14:paraId="0F3E20F1" w14:textId="594468D5" w:rsidR="00D860C0" w:rsidRDefault="00D860C0">
          <w:pPr>
            <w:pStyle w:val="TOC2"/>
            <w:tabs>
              <w:tab w:val="right" w:leader="dot" w:pos="12950"/>
            </w:tabs>
            <w:rPr>
              <w:rFonts w:eastAsiaTheme="minorEastAsia"/>
              <w:noProof/>
            </w:rPr>
          </w:pPr>
          <w:hyperlink w:anchor="_Toc213091473" w:history="1">
            <w:r w:rsidRPr="00215474">
              <w:rPr>
                <w:rStyle w:val="Hyperlink"/>
                <w:noProof/>
              </w:rPr>
              <w:t>Leaderboard</w:t>
            </w:r>
            <w:r>
              <w:rPr>
                <w:noProof/>
                <w:webHidden/>
              </w:rPr>
              <w:tab/>
            </w:r>
            <w:r>
              <w:rPr>
                <w:noProof/>
                <w:webHidden/>
              </w:rPr>
              <w:fldChar w:fldCharType="begin"/>
            </w:r>
            <w:r>
              <w:rPr>
                <w:noProof/>
                <w:webHidden/>
              </w:rPr>
              <w:instrText xml:space="preserve"> PAGEREF _Toc213091473 \h </w:instrText>
            </w:r>
            <w:r>
              <w:rPr>
                <w:noProof/>
                <w:webHidden/>
              </w:rPr>
            </w:r>
            <w:r>
              <w:rPr>
                <w:noProof/>
                <w:webHidden/>
              </w:rPr>
              <w:fldChar w:fldCharType="separate"/>
            </w:r>
            <w:r>
              <w:rPr>
                <w:noProof/>
                <w:webHidden/>
              </w:rPr>
              <w:t>4</w:t>
            </w:r>
            <w:r>
              <w:rPr>
                <w:noProof/>
                <w:webHidden/>
              </w:rPr>
              <w:fldChar w:fldCharType="end"/>
            </w:r>
          </w:hyperlink>
        </w:p>
        <w:p w14:paraId="5D827153" w14:textId="52DA4390" w:rsidR="00D860C0" w:rsidRDefault="00D860C0">
          <w:pPr>
            <w:pStyle w:val="TOC1"/>
            <w:tabs>
              <w:tab w:val="right" w:leader="dot" w:pos="12950"/>
            </w:tabs>
            <w:rPr>
              <w:rFonts w:eastAsiaTheme="minorEastAsia"/>
              <w:noProof/>
            </w:rPr>
          </w:pPr>
          <w:hyperlink w:anchor="_Toc213091474" w:history="1">
            <w:r w:rsidRPr="00215474">
              <w:rPr>
                <w:rStyle w:val="Hyperlink"/>
                <w:noProof/>
              </w:rPr>
              <w:t>Player</w:t>
            </w:r>
            <w:r>
              <w:rPr>
                <w:noProof/>
                <w:webHidden/>
              </w:rPr>
              <w:tab/>
            </w:r>
            <w:r>
              <w:rPr>
                <w:noProof/>
                <w:webHidden/>
              </w:rPr>
              <w:fldChar w:fldCharType="begin"/>
            </w:r>
            <w:r>
              <w:rPr>
                <w:noProof/>
                <w:webHidden/>
              </w:rPr>
              <w:instrText xml:space="preserve"> PAGEREF _Toc213091474 \h </w:instrText>
            </w:r>
            <w:r>
              <w:rPr>
                <w:noProof/>
                <w:webHidden/>
              </w:rPr>
            </w:r>
            <w:r>
              <w:rPr>
                <w:noProof/>
                <w:webHidden/>
              </w:rPr>
              <w:fldChar w:fldCharType="separate"/>
            </w:r>
            <w:r>
              <w:rPr>
                <w:noProof/>
                <w:webHidden/>
              </w:rPr>
              <w:t>5</w:t>
            </w:r>
            <w:r>
              <w:rPr>
                <w:noProof/>
                <w:webHidden/>
              </w:rPr>
              <w:fldChar w:fldCharType="end"/>
            </w:r>
          </w:hyperlink>
        </w:p>
        <w:p w14:paraId="70426AB2" w14:textId="402301D3" w:rsidR="00D860C0" w:rsidRDefault="00D860C0">
          <w:pPr>
            <w:pStyle w:val="TOC1"/>
            <w:tabs>
              <w:tab w:val="right" w:leader="dot" w:pos="12950"/>
            </w:tabs>
            <w:rPr>
              <w:rFonts w:eastAsiaTheme="minorEastAsia"/>
              <w:noProof/>
            </w:rPr>
          </w:pPr>
          <w:hyperlink w:anchor="_Toc213091475" w:history="1">
            <w:r w:rsidRPr="00215474">
              <w:rPr>
                <w:rStyle w:val="Hyperlink"/>
                <w:noProof/>
              </w:rPr>
              <w:t>Resupply</w:t>
            </w:r>
            <w:r>
              <w:rPr>
                <w:noProof/>
                <w:webHidden/>
              </w:rPr>
              <w:tab/>
            </w:r>
            <w:r>
              <w:rPr>
                <w:noProof/>
                <w:webHidden/>
              </w:rPr>
              <w:fldChar w:fldCharType="begin"/>
            </w:r>
            <w:r>
              <w:rPr>
                <w:noProof/>
                <w:webHidden/>
              </w:rPr>
              <w:instrText xml:space="preserve"> PAGEREF _Toc213091475 \h </w:instrText>
            </w:r>
            <w:r>
              <w:rPr>
                <w:noProof/>
                <w:webHidden/>
              </w:rPr>
            </w:r>
            <w:r>
              <w:rPr>
                <w:noProof/>
                <w:webHidden/>
              </w:rPr>
              <w:fldChar w:fldCharType="separate"/>
            </w:r>
            <w:r>
              <w:rPr>
                <w:noProof/>
                <w:webHidden/>
              </w:rPr>
              <w:t>8</w:t>
            </w:r>
            <w:r>
              <w:rPr>
                <w:noProof/>
                <w:webHidden/>
              </w:rPr>
              <w:fldChar w:fldCharType="end"/>
            </w:r>
          </w:hyperlink>
        </w:p>
        <w:p w14:paraId="3F041DEF" w14:textId="0519A26B" w:rsidR="00D860C0" w:rsidRDefault="00D860C0">
          <w:pPr>
            <w:pStyle w:val="TOC1"/>
            <w:tabs>
              <w:tab w:val="right" w:leader="dot" w:pos="12950"/>
            </w:tabs>
            <w:rPr>
              <w:rFonts w:eastAsiaTheme="minorEastAsia"/>
              <w:noProof/>
            </w:rPr>
          </w:pPr>
          <w:hyperlink w:anchor="_Toc213091476" w:history="1">
            <w:r w:rsidRPr="00215474">
              <w:rPr>
                <w:rStyle w:val="Hyperlink"/>
                <w:noProof/>
              </w:rPr>
              <w:t>Enemy</w:t>
            </w:r>
            <w:r>
              <w:rPr>
                <w:noProof/>
                <w:webHidden/>
              </w:rPr>
              <w:tab/>
            </w:r>
            <w:r>
              <w:rPr>
                <w:noProof/>
                <w:webHidden/>
              </w:rPr>
              <w:fldChar w:fldCharType="begin"/>
            </w:r>
            <w:r>
              <w:rPr>
                <w:noProof/>
                <w:webHidden/>
              </w:rPr>
              <w:instrText xml:space="preserve"> PAGEREF _Toc213091476 \h </w:instrText>
            </w:r>
            <w:r>
              <w:rPr>
                <w:noProof/>
                <w:webHidden/>
              </w:rPr>
            </w:r>
            <w:r>
              <w:rPr>
                <w:noProof/>
                <w:webHidden/>
              </w:rPr>
              <w:fldChar w:fldCharType="separate"/>
            </w:r>
            <w:r>
              <w:rPr>
                <w:noProof/>
                <w:webHidden/>
              </w:rPr>
              <w:t>10</w:t>
            </w:r>
            <w:r>
              <w:rPr>
                <w:noProof/>
                <w:webHidden/>
              </w:rPr>
              <w:fldChar w:fldCharType="end"/>
            </w:r>
          </w:hyperlink>
        </w:p>
        <w:p w14:paraId="1BFD29A0" w14:textId="01D1012B" w:rsidR="00D860C0" w:rsidRDefault="00D860C0">
          <w:pPr>
            <w:pStyle w:val="TOC1"/>
            <w:tabs>
              <w:tab w:val="right" w:leader="dot" w:pos="12950"/>
            </w:tabs>
            <w:rPr>
              <w:rFonts w:eastAsiaTheme="minorEastAsia"/>
              <w:noProof/>
            </w:rPr>
          </w:pPr>
          <w:hyperlink w:anchor="_Toc213091477" w:history="1">
            <w:r w:rsidRPr="00215474">
              <w:rPr>
                <w:rStyle w:val="Hyperlink"/>
                <w:noProof/>
              </w:rPr>
              <w:t>Obstacles</w:t>
            </w:r>
            <w:r>
              <w:rPr>
                <w:noProof/>
                <w:webHidden/>
              </w:rPr>
              <w:tab/>
            </w:r>
            <w:r>
              <w:rPr>
                <w:noProof/>
                <w:webHidden/>
              </w:rPr>
              <w:fldChar w:fldCharType="begin"/>
            </w:r>
            <w:r>
              <w:rPr>
                <w:noProof/>
                <w:webHidden/>
              </w:rPr>
              <w:instrText xml:space="preserve"> PAGEREF _Toc213091477 \h </w:instrText>
            </w:r>
            <w:r>
              <w:rPr>
                <w:noProof/>
                <w:webHidden/>
              </w:rPr>
            </w:r>
            <w:r>
              <w:rPr>
                <w:noProof/>
                <w:webHidden/>
              </w:rPr>
              <w:fldChar w:fldCharType="separate"/>
            </w:r>
            <w:r>
              <w:rPr>
                <w:noProof/>
                <w:webHidden/>
              </w:rPr>
              <w:t>13</w:t>
            </w:r>
            <w:r>
              <w:rPr>
                <w:noProof/>
                <w:webHidden/>
              </w:rPr>
              <w:fldChar w:fldCharType="end"/>
            </w:r>
          </w:hyperlink>
        </w:p>
        <w:p w14:paraId="5A32A3C2" w14:textId="3FBEE8C3" w:rsidR="00D860C0" w:rsidRDefault="00D860C0">
          <w:pPr>
            <w:pStyle w:val="TOC1"/>
            <w:tabs>
              <w:tab w:val="right" w:leader="dot" w:pos="12950"/>
            </w:tabs>
            <w:rPr>
              <w:rFonts w:eastAsiaTheme="minorEastAsia"/>
              <w:noProof/>
            </w:rPr>
          </w:pPr>
          <w:hyperlink w:anchor="_Toc213091478" w:history="1">
            <w:r w:rsidRPr="00215474">
              <w:rPr>
                <w:rStyle w:val="Hyperlink"/>
                <w:noProof/>
              </w:rPr>
              <w:t>Levels</w:t>
            </w:r>
            <w:r>
              <w:rPr>
                <w:noProof/>
                <w:webHidden/>
              </w:rPr>
              <w:tab/>
            </w:r>
            <w:r>
              <w:rPr>
                <w:noProof/>
                <w:webHidden/>
              </w:rPr>
              <w:fldChar w:fldCharType="begin"/>
            </w:r>
            <w:r>
              <w:rPr>
                <w:noProof/>
                <w:webHidden/>
              </w:rPr>
              <w:instrText xml:space="preserve"> PAGEREF _Toc213091478 \h </w:instrText>
            </w:r>
            <w:r>
              <w:rPr>
                <w:noProof/>
                <w:webHidden/>
              </w:rPr>
            </w:r>
            <w:r>
              <w:rPr>
                <w:noProof/>
                <w:webHidden/>
              </w:rPr>
              <w:fldChar w:fldCharType="separate"/>
            </w:r>
            <w:r>
              <w:rPr>
                <w:noProof/>
                <w:webHidden/>
              </w:rPr>
              <w:t>15</w:t>
            </w:r>
            <w:r>
              <w:rPr>
                <w:noProof/>
                <w:webHidden/>
              </w:rPr>
              <w:fldChar w:fldCharType="end"/>
            </w:r>
          </w:hyperlink>
        </w:p>
        <w:p w14:paraId="63C13200" w14:textId="4B761758" w:rsidR="00D860C0" w:rsidRDefault="00D860C0">
          <w:pPr>
            <w:pStyle w:val="TOC2"/>
            <w:tabs>
              <w:tab w:val="right" w:leader="dot" w:pos="12950"/>
            </w:tabs>
            <w:rPr>
              <w:rFonts w:eastAsiaTheme="minorEastAsia"/>
              <w:noProof/>
            </w:rPr>
          </w:pPr>
          <w:hyperlink w:anchor="_Toc213091479" w:history="1">
            <w:r w:rsidRPr="00215474">
              <w:rPr>
                <w:rStyle w:val="Hyperlink"/>
                <w:noProof/>
              </w:rPr>
              <w:t>Level 1</w:t>
            </w:r>
            <w:r>
              <w:rPr>
                <w:noProof/>
                <w:webHidden/>
              </w:rPr>
              <w:tab/>
            </w:r>
            <w:r>
              <w:rPr>
                <w:noProof/>
                <w:webHidden/>
              </w:rPr>
              <w:fldChar w:fldCharType="begin"/>
            </w:r>
            <w:r>
              <w:rPr>
                <w:noProof/>
                <w:webHidden/>
              </w:rPr>
              <w:instrText xml:space="preserve"> PAGEREF _Toc213091479 \h </w:instrText>
            </w:r>
            <w:r>
              <w:rPr>
                <w:noProof/>
                <w:webHidden/>
              </w:rPr>
            </w:r>
            <w:r>
              <w:rPr>
                <w:noProof/>
                <w:webHidden/>
              </w:rPr>
              <w:fldChar w:fldCharType="separate"/>
            </w:r>
            <w:r>
              <w:rPr>
                <w:noProof/>
                <w:webHidden/>
              </w:rPr>
              <w:t>15</w:t>
            </w:r>
            <w:r>
              <w:rPr>
                <w:noProof/>
                <w:webHidden/>
              </w:rPr>
              <w:fldChar w:fldCharType="end"/>
            </w:r>
          </w:hyperlink>
        </w:p>
        <w:p w14:paraId="05A812C1" w14:textId="68624E1A" w:rsidR="00D860C0" w:rsidRDefault="00D860C0">
          <w:pPr>
            <w:pStyle w:val="TOC2"/>
            <w:tabs>
              <w:tab w:val="right" w:leader="dot" w:pos="12950"/>
            </w:tabs>
            <w:rPr>
              <w:rFonts w:eastAsiaTheme="minorEastAsia"/>
              <w:noProof/>
            </w:rPr>
          </w:pPr>
          <w:hyperlink w:anchor="_Toc213091480" w:history="1">
            <w:r w:rsidRPr="00215474">
              <w:rPr>
                <w:rStyle w:val="Hyperlink"/>
                <w:noProof/>
              </w:rPr>
              <w:t>Level 2</w:t>
            </w:r>
            <w:r>
              <w:rPr>
                <w:noProof/>
                <w:webHidden/>
              </w:rPr>
              <w:tab/>
            </w:r>
            <w:r>
              <w:rPr>
                <w:noProof/>
                <w:webHidden/>
              </w:rPr>
              <w:fldChar w:fldCharType="begin"/>
            </w:r>
            <w:r>
              <w:rPr>
                <w:noProof/>
                <w:webHidden/>
              </w:rPr>
              <w:instrText xml:space="preserve"> PAGEREF _Toc213091480 \h </w:instrText>
            </w:r>
            <w:r>
              <w:rPr>
                <w:noProof/>
                <w:webHidden/>
              </w:rPr>
            </w:r>
            <w:r>
              <w:rPr>
                <w:noProof/>
                <w:webHidden/>
              </w:rPr>
              <w:fldChar w:fldCharType="separate"/>
            </w:r>
            <w:r>
              <w:rPr>
                <w:noProof/>
                <w:webHidden/>
              </w:rPr>
              <w:t>15</w:t>
            </w:r>
            <w:r>
              <w:rPr>
                <w:noProof/>
                <w:webHidden/>
              </w:rPr>
              <w:fldChar w:fldCharType="end"/>
            </w:r>
          </w:hyperlink>
        </w:p>
        <w:p w14:paraId="1BE4270B" w14:textId="2B2C1693" w:rsidR="00D860C0" w:rsidRDefault="00D860C0">
          <w:pPr>
            <w:pStyle w:val="TOC2"/>
            <w:tabs>
              <w:tab w:val="right" w:leader="dot" w:pos="12950"/>
            </w:tabs>
            <w:rPr>
              <w:rFonts w:eastAsiaTheme="minorEastAsia"/>
              <w:noProof/>
            </w:rPr>
          </w:pPr>
          <w:hyperlink w:anchor="_Toc213091481" w:history="1">
            <w:r w:rsidRPr="00215474">
              <w:rPr>
                <w:rStyle w:val="Hyperlink"/>
                <w:noProof/>
              </w:rPr>
              <w:t>Level 3</w:t>
            </w:r>
            <w:r>
              <w:rPr>
                <w:noProof/>
                <w:webHidden/>
              </w:rPr>
              <w:tab/>
            </w:r>
            <w:r>
              <w:rPr>
                <w:noProof/>
                <w:webHidden/>
              </w:rPr>
              <w:fldChar w:fldCharType="begin"/>
            </w:r>
            <w:r>
              <w:rPr>
                <w:noProof/>
                <w:webHidden/>
              </w:rPr>
              <w:instrText xml:space="preserve"> PAGEREF _Toc213091481 \h </w:instrText>
            </w:r>
            <w:r>
              <w:rPr>
                <w:noProof/>
                <w:webHidden/>
              </w:rPr>
            </w:r>
            <w:r>
              <w:rPr>
                <w:noProof/>
                <w:webHidden/>
              </w:rPr>
              <w:fldChar w:fldCharType="separate"/>
            </w:r>
            <w:r>
              <w:rPr>
                <w:noProof/>
                <w:webHidden/>
              </w:rPr>
              <w:t>15</w:t>
            </w:r>
            <w:r>
              <w:rPr>
                <w:noProof/>
                <w:webHidden/>
              </w:rPr>
              <w:fldChar w:fldCharType="end"/>
            </w:r>
          </w:hyperlink>
        </w:p>
        <w:p w14:paraId="1ABA9BED" w14:textId="7F98C3FA" w:rsidR="00D860C0" w:rsidRDefault="00D860C0">
          <w:pPr>
            <w:pStyle w:val="TOC2"/>
            <w:tabs>
              <w:tab w:val="right" w:leader="dot" w:pos="12950"/>
            </w:tabs>
            <w:rPr>
              <w:rFonts w:eastAsiaTheme="minorEastAsia"/>
              <w:noProof/>
            </w:rPr>
          </w:pPr>
          <w:hyperlink w:anchor="_Toc213091482" w:history="1">
            <w:r w:rsidRPr="00215474">
              <w:rPr>
                <w:rStyle w:val="Hyperlink"/>
                <w:noProof/>
              </w:rPr>
              <w:t>Level 4</w:t>
            </w:r>
            <w:r>
              <w:rPr>
                <w:noProof/>
                <w:webHidden/>
              </w:rPr>
              <w:tab/>
            </w:r>
            <w:r>
              <w:rPr>
                <w:noProof/>
                <w:webHidden/>
              </w:rPr>
              <w:fldChar w:fldCharType="begin"/>
            </w:r>
            <w:r>
              <w:rPr>
                <w:noProof/>
                <w:webHidden/>
              </w:rPr>
              <w:instrText xml:space="preserve"> PAGEREF _Toc213091482 \h </w:instrText>
            </w:r>
            <w:r>
              <w:rPr>
                <w:noProof/>
                <w:webHidden/>
              </w:rPr>
            </w:r>
            <w:r>
              <w:rPr>
                <w:noProof/>
                <w:webHidden/>
              </w:rPr>
              <w:fldChar w:fldCharType="separate"/>
            </w:r>
            <w:r>
              <w:rPr>
                <w:noProof/>
                <w:webHidden/>
              </w:rPr>
              <w:t>15</w:t>
            </w:r>
            <w:r>
              <w:rPr>
                <w:noProof/>
                <w:webHidden/>
              </w:rPr>
              <w:fldChar w:fldCharType="end"/>
            </w:r>
          </w:hyperlink>
        </w:p>
        <w:p w14:paraId="03FC9F27" w14:textId="6DBE704E" w:rsidR="00D860C0" w:rsidRDefault="00D860C0">
          <w:pPr>
            <w:pStyle w:val="TOC2"/>
            <w:tabs>
              <w:tab w:val="right" w:leader="dot" w:pos="12950"/>
            </w:tabs>
            <w:rPr>
              <w:rFonts w:eastAsiaTheme="minorEastAsia"/>
              <w:noProof/>
            </w:rPr>
          </w:pPr>
          <w:hyperlink w:anchor="_Toc213091483" w:history="1">
            <w:r w:rsidRPr="00215474">
              <w:rPr>
                <w:rStyle w:val="Hyperlink"/>
                <w:noProof/>
              </w:rPr>
              <w:t>Level 5</w:t>
            </w:r>
            <w:r>
              <w:rPr>
                <w:noProof/>
                <w:webHidden/>
              </w:rPr>
              <w:tab/>
            </w:r>
            <w:r>
              <w:rPr>
                <w:noProof/>
                <w:webHidden/>
              </w:rPr>
              <w:fldChar w:fldCharType="begin"/>
            </w:r>
            <w:r>
              <w:rPr>
                <w:noProof/>
                <w:webHidden/>
              </w:rPr>
              <w:instrText xml:space="preserve"> PAGEREF _Toc213091483 \h </w:instrText>
            </w:r>
            <w:r>
              <w:rPr>
                <w:noProof/>
                <w:webHidden/>
              </w:rPr>
            </w:r>
            <w:r>
              <w:rPr>
                <w:noProof/>
                <w:webHidden/>
              </w:rPr>
              <w:fldChar w:fldCharType="separate"/>
            </w:r>
            <w:r>
              <w:rPr>
                <w:noProof/>
                <w:webHidden/>
              </w:rPr>
              <w:t>15</w:t>
            </w:r>
            <w:r>
              <w:rPr>
                <w:noProof/>
                <w:webHidden/>
              </w:rPr>
              <w:fldChar w:fldCharType="end"/>
            </w:r>
          </w:hyperlink>
        </w:p>
        <w:p w14:paraId="0D725CA9" w14:textId="709A7E03" w:rsidR="00D860C0" w:rsidRDefault="00D860C0">
          <w:pPr>
            <w:pStyle w:val="TOC2"/>
            <w:tabs>
              <w:tab w:val="right" w:leader="dot" w:pos="12950"/>
            </w:tabs>
            <w:rPr>
              <w:rFonts w:eastAsiaTheme="minorEastAsia"/>
              <w:noProof/>
            </w:rPr>
          </w:pPr>
          <w:hyperlink w:anchor="_Toc213091484" w:history="1">
            <w:r w:rsidRPr="00215474">
              <w:rPr>
                <w:rStyle w:val="Hyperlink"/>
                <w:noProof/>
              </w:rPr>
              <w:t>Level 6</w:t>
            </w:r>
            <w:r>
              <w:rPr>
                <w:noProof/>
                <w:webHidden/>
              </w:rPr>
              <w:tab/>
            </w:r>
            <w:r>
              <w:rPr>
                <w:noProof/>
                <w:webHidden/>
              </w:rPr>
              <w:fldChar w:fldCharType="begin"/>
            </w:r>
            <w:r>
              <w:rPr>
                <w:noProof/>
                <w:webHidden/>
              </w:rPr>
              <w:instrText xml:space="preserve"> PAGEREF _Toc213091484 \h </w:instrText>
            </w:r>
            <w:r>
              <w:rPr>
                <w:noProof/>
                <w:webHidden/>
              </w:rPr>
            </w:r>
            <w:r>
              <w:rPr>
                <w:noProof/>
                <w:webHidden/>
              </w:rPr>
              <w:fldChar w:fldCharType="separate"/>
            </w:r>
            <w:r>
              <w:rPr>
                <w:noProof/>
                <w:webHidden/>
              </w:rPr>
              <w:t>15</w:t>
            </w:r>
            <w:r>
              <w:rPr>
                <w:noProof/>
                <w:webHidden/>
              </w:rPr>
              <w:fldChar w:fldCharType="end"/>
            </w:r>
          </w:hyperlink>
        </w:p>
        <w:p w14:paraId="7759696D" w14:textId="66E17544" w:rsidR="00D860C0" w:rsidRDefault="00D860C0">
          <w:pPr>
            <w:pStyle w:val="TOC2"/>
            <w:tabs>
              <w:tab w:val="right" w:leader="dot" w:pos="12950"/>
            </w:tabs>
            <w:rPr>
              <w:rFonts w:eastAsiaTheme="minorEastAsia"/>
              <w:noProof/>
            </w:rPr>
          </w:pPr>
          <w:hyperlink w:anchor="_Toc213091485" w:history="1">
            <w:r w:rsidRPr="00215474">
              <w:rPr>
                <w:rStyle w:val="Hyperlink"/>
                <w:noProof/>
              </w:rPr>
              <w:t>Level 7</w:t>
            </w:r>
            <w:r>
              <w:rPr>
                <w:noProof/>
                <w:webHidden/>
              </w:rPr>
              <w:tab/>
            </w:r>
            <w:r>
              <w:rPr>
                <w:noProof/>
                <w:webHidden/>
              </w:rPr>
              <w:fldChar w:fldCharType="begin"/>
            </w:r>
            <w:r>
              <w:rPr>
                <w:noProof/>
                <w:webHidden/>
              </w:rPr>
              <w:instrText xml:space="preserve"> PAGEREF _Toc213091485 \h </w:instrText>
            </w:r>
            <w:r>
              <w:rPr>
                <w:noProof/>
                <w:webHidden/>
              </w:rPr>
            </w:r>
            <w:r>
              <w:rPr>
                <w:noProof/>
                <w:webHidden/>
              </w:rPr>
              <w:fldChar w:fldCharType="separate"/>
            </w:r>
            <w:r>
              <w:rPr>
                <w:noProof/>
                <w:webHidden/>
              </w:rPr>
              <w:t>15</w:t>
            </w:r>
            <w:r>
              <w:rPr>
                <w:noProof/>
                <w:webHidden/>
              </w:rPr>
              <w:fldChar w:fldCharType="end"/>
            </w:r>
          </w:hyperlink>
        </w:p>
        <w:p w14:paraId="3C2E76FB" w14:textId="6710FABF" w:rsidR="00D860C0" w:rsidRDefault="00D860C0">
          <w:pPr>
            <w:pStyle w:val="TOC2"/>
            <w:tabs>
              <w:tab w:val="right" w:leader="dot" w:pos="12950"/>
            </w:tabs>
            <w:rPr>
              <w:rFonts w:eastAsiaTheme="minorEastAsia"/>
              <w:noProof/>
            </w:rPr>
          </w:pPr>
          <w:hyperlink w:anchor="_Toc213091486" w:history="1">
            <w:r w:rsidRPr="00215474">
              <w:rPr>
                <w:rStyle w:val="Hyperlink"/>
                <w:noProof/>
              </w:rPr>
              <w:t>Level 8</w:t>
            </w:r>
            <w:r>
              <w:rPr>
                <w:noProof/>
                <w:webHidden/>
              </w:rPr>
              <w:tab/>
            </w:r>
            <w:r>
              <w:rPr>
                <w:noProof/>
                <w:webHidden/>
              </w:rPr>
              <w:fldChar w:fldCharType="begin"/>
            </w:r>
            <w:r>
              <w:rPr>
                <w:noProof/>
                <w:webHidden/>
              </w:rPr>
              <w:instrText xml:space="preserve"> PAGEREF _Toc213091486 \h </w:instrText>
            </w:r>
            <w:r>
              <w:rPr>
                <w:noProof/>
                <w:webHidden/>
              </w:rPr>
            </w:r>
            <w:r>
              <w:rPr>
                <w:noProof/>
                <w:webHidden/>
              </w:rPr>
              <w:fldChar w:fldCharType="separate"/>
            </w:r>
            <w:r>
              <w:rPr>
                <w:noProof/>
                <w:webHidden/>
              </w:rPr>
              <w:t>15</w:t>
            </w:r>
            <w:r>
              <w:rPr>
                <w:noProof/>
                <w:webHidden/>
              </w:rPr>
              <w:fldChar w:fldCharType="end"/>
            </w:r>
          </w:hyperlink>
        </w:p>
        <w:p w14:paraId="5D9742BD" w14:textId="205E0F91" w:rsidR="00D860C0" w:rsidRDefault="00D860C0">
          <w:pPr>
            <w:pStyle w:val="TOC2"/>
            <w:tabs>
              <w:tab w:val="right" w:leader="dot" w:pos="12950"/>
            </w:tabs>
            <w:rPr>
              <w:rFonts w:eastAsiaTheme="minorEastAsia"/>
              <w:noProof/>
            </w:rPr>
          </w:pPr>
          <w:hyperlink w:anchor="_Toc213091487" w:history="1">
            <w:r w:rsidRPr="00215474">
              <w:rPr>
                <w:rStyle w:val="Hyperlink"/>
                <w:noProof/>
              </w:rPr>
              <w:t>Level 9</w:t>
            </w:r>
            <w:r>
              <w:rPr>
                <w:noProof/>
                <w:webHidden/>
              </w:rPr>
              <w:tab/>
            </w:r>
            <w:r>
              <w:rPr>
                <w:noProof/>
                <w:webHidden/>
              </w:rPr>
              <w:fldChar w:fldCharType="begin"/>
            </w:r>
            <w:r>
              <w:rPr>
                <w:noProof/>
                <w:webHidden/>
              </w:rPr>
              <w:instrText xml:space="preserve"> PAGEREF _Toc213091487 \h </w:instrText>
            </w:r>
            <w:r>
              <w:rPr>
                <w:noProof/>
                <w:webHidden/>
              </w:rPr>
            </w:r>
            <w:r>
              <w:rPr>
                <w:noProof/>
                <w:webHidden/>
              </w:rPr>
              <w:fldChar w:fldCharType="separate"/>
            </w:r>
            <w:r>
              <w:rPr>
                <w:noProof/>
                <w:webHidden/>
              </w:rPr>
              <w:t>15</w:t>
            </w:r>
            <w:r>
              <w:rPr>
                <w:noProof/>
                <w:webHidden/>
              </w:rPr>
              <w:fldChar w:fldCharType="end"/>
            </w:r>
          </w:hyperlink>
        </w:p>
        <w:p w14:paraId="0EE83869" w14:textId="209B9269" w:rsidR="00D860C0" w:rsidRDefault="00D860C0">
          <w:pPr>
            <w:pStyle w:val="TOC2"/>
            <w:tabs>
              <w:tab w:val="right" w:leader="dot" w:pos="12950"/>
            </w:tabs>
            <w:rPr>
              <w:rFonts w:eastAsiaTheme="minorEastAsia"/>
              <w:noProof/>
            </w:rPr>
          </w:pPr>
          <w:hyperlink w:anchor="_Toc213091488" w:history="1">
            <w:r w:rsidRPr="00215474">
              <w:rPr>
                <w:rStyle w:val="Hyperlink"/>
                <w:noProof/>
              </w:rPr>
              <w:t>Level 10</w:t>
            </w:r>
            <w:r>
              <w:rPr>
                <w:noProof/>
                <w:webHidden/>
              </w:rPr>
              <w:tab/>
            </w:r>
            <w:r>
              <w:rPr>
                <w:noProof/>
                <w:webHidden/>
              </w:rPr>
              <w:fldChar w:fldCharType="begin"/>
            </w:r>
            <w:r>
              <w:rPr>
                <w:noProof/>
                <w:webHidden/>
              </w:rPr>
              <w:instrText xml:space="preserve"> PAGEREF _Toc213091488 \h </w:instrText>
            </w:r>
            <w:r>
              <w:rPr>
                <w:noProof/>
                <w:webHidden/>
              </w:rPr>
            </w:r>
            <w:r>
              <w:rPr>
                <w:noProof/>
                <w:webHidden/>
              </w:rPr>
              <w:fldChar w:fldCharType="separate"/>
            </w:r>
            <w:r>
              <w:rPr>
                <w:noProof/>
                <w:webHidden/>
              </w:rPr>
              <w:t>15</w:t>
            </w:r>
            <w:r>
              <w:rPr>
                <w:noProof/>
                <w:webHidden/>
              </w:rPr>
              <w:fldChar w:fldCharType="end"/>
            </w:r>
          </w:hyperlink>
        </w:p>
        <w:p w14:paraId="7DC8CF42" w14:textId="0FF99967" w:rsidR="00D860C0" w:rsidRDefault="00D860C0">
          <w:pPr>
            <w:pStyle w:val="TOC1"/>
            <w:tabs>
              <w:tab w:val="right" w:leader="dot" w:pos="12950"/>
            </w:tabs>
            <w:rPr>
              <w:rFonts w:eastAsiaTheme="minorEastAsia"/>
              <w:noProof/>
            </w:rPr>
          </w:pPr>
          <w:hyperlink w:anchor="_Toc213091489" w:history="1">
            <w:r w:rsidRPr="00215474">
              <w:rPr>
                <w:rStyle w:val="Hyperlink"/>
                <w:noProof/>
              </w:rPr>
              <w:t>To-do:</w:t>
            </w:r>
            <w:r>
              <w:rPr>
                <w:noProof/>
                <w:webHidden/>
              </w:rPr>
              <w:tab/>
            </w:r>
            <w:r>
              <w:rPr>
                <w:noProof/>
                <w:webHidden/>
              </w:rPr>
              <w:fldChar w:fldCharType="begin"/>
            </w:r>
            <w:r>
              <w:rPr>
                <w:noProof/>
                <w:webHidden/>
              </w:rPr>
              <w:instrText xml:space="preserve"> PAGEREF _Toc213091489 \h </w:instrText>
            </w:r>
            <w:r>
              <w:rPr>
                <w:noProof/>
                <w:webHidden/>
              </w:rPr>
            </w:r>
            <w:r>
              <w:rPr>
                <w:noProof/>
                <w:webHidden/>
              </w:rPr>
              <w:fldChar w:fldCharType="separate"/>
            </w:r>
            <w:r>
              <w:rPr>
                <w:noProof/>
                <w:webHidden/>
              </w:rPr>
              <w:t>16</w:t>
            </w:r>
            <w:r>
              <w:rPr>
                <w:noProof/>
                <w:webHidden/>
              </w:rPr>
              <w:fldChar w:fldCharType="end"/>
            </w:r>
          </w:hyperlink>
        </w:p>
        <w:p w14:paraId="1BC4233F" w14:textId="1A1F5555" w:rsidR="00D860C0" w:rsidRDefault="00D860C0">
          <w:pPr>
            <w:pStyle w:val="TOC1"/>
            <w:tabs>
              <w:tab w:val="right" w:leader="dot" w:pos="12950"/>
            </w:tabs>
            <w:rPr>
              <w:rFonts w:eastAsiaTheme="minorEastAsia"/>
              <w:noProof/>
            </w:rPr>
          </w:pPr>
          <w:hyperlink w:anchor="_Toc213091490" w:history="1">
            <w:r w:rsidRPr="00215474">
              <w:rPr>
                <w:rStyle w:val="Hyperlink"/>
                <w:noProof/>
              </w:rPr>
              <w:t>Ideas:</w:t>
            </w:r>
            <w:r>
              <w:rPr>
                <w:noProof/>
                <w:webHidden/>
              </w:rPr>
              <w:tab/>
            </w:r>
            <w:r>
              <w:rPr>
                <w:noProof/>
                <w:webHidden/>
              </w:rPr>
              <w:fldChar w:fldCharType="begin"/>
            </w:r>
            <w:r>
              <w:rPr>
                <w:noProof/>
                <w:webHidden/>
              </w:rPr>
              <w:instrText xml:space="preserve"> PAGEREF _Toc213091490 \h </w:instrText>
            </w:r>
            <w:r>
              <w:rPr>
                <w:noProof/>
                <w:webHidden/>
              </w:rPr>
            </w:r>
            <w:r>
              <w:rPr>
                <w:noProof/>
                <w:webHidden/>
              </w:rPr>
              <w:fldChar w:fldCharType="separate"/>
            </w:r>
            <w:r>
              <w:rPr>
                <w:noProof/>
                <w:webHidden/>
              </w:rPr>
              <w:t>17</w:t>
            </w:r>
            <w:r>
              <w:rPr>
                <w:noProof/>
                <w:webHidden/>
              </w:rPr>
              <w:fldChar w:fldCharType="end"/>
            </w:r>
          </w:hyperlink>
        </w:p>
        <w:p w14:paraId="456CF7CE" w14:textId="4E88DC90" w:rsidR="000728B8" w:rsidRPr="002610DB" w:rsidRDefault="000728B8">
          <w:r>
            <w:rPr>
              <w:b/>
              <w:bCs/>
              <w:noProof/>
            </w:rPr>
            <w:fldChar w:fldCharType="end"/>
          </w:r>
        </w:p>
      </w:sdtContent>
    </w:sdt>
    <w:p w14:paraId="7FDD6734" w14:textId="77777777" w:rsidR="00C87A34" w:rsidRDefault="00C87A34">
      <w:pPr>
        <w:rPr>
          <w:rFonts w:asciiTheme="majorHAnsi" w:eastAsiaTheme="majorEastAsia" w:hAnsiTheme="majorHAnsi" w:cstheme="majorBidi"/>
          <w:color w:val="0F4761" w:themeColor="accent1" w:themeShade="BF"/>
          <w:sz w:val="40"/>
          <w:szCs w:val="40"/>
        </w:rPr>
      </w:pPr>
      <w:r>
        <w:br w:type="page"/>
      </w:r>
    </w:p>
    <w:p w14:paraId="4DA8D56C" w14:textId="76358FDF" w:rsidR="00C0040B" w:rsidRDefault="00C0040B" w:rsidP="00C0040B">
      <w:pPr>
        <w:pStyle w:val="Heading1"/>
      </w:pPr>
      <w:bookmarkStart w:id="0" w:name="_Toc213091461"/>
      <w:r>
        <w:lastRenderedPageBreak/>
        <w:t>Overview</w:t>
      </w:r>
      <w:bookmarkEnd w:id="0"/>
    </w:p>
    <w:p w14:paraId="5EDA6446" w14:textId="7F745E8F" w:rsidR="006F0377" w:rsidRDefault="006F0377" w:rsidP="006F0377">
      <w:r>
        <w:t>This game is designed to show off my 2D/2.5D skills for my portfolio. It is a 2D game using 3D models. It is designed primarily for Windows</w:t>
      </w:r>
      <w:r w:rsidR="00CF6027">
        <w:t>/WebGL</w:t>
      </w:r>
      <w:r>
        <w:t>, but an Android version may be created in the future.</w:t>
      </w:r>
    </w:p>
    <w:p w14:paraId="12CFCBD9" w14:textId="73E250C9" w:rsidR="006F0377" w:rsidRPr="006F0377" w:rsidRDefault="006F0377" w:rsidP="006F0377">
      <w:r>
        <w:t>The galaxy is being invaded by the evil Newnics. It is the players’ job to destroy them all, sector by sector. As the player gains experience, they will be able to upgrade their ship with improved weapons, armor and engines.</w:t>
      </w:r>
      <w:r w:rsidR="00CF6027">
        <w:t xml:space="preserve"> Each sector will be a large area in which the player can roam.  </w:t>
      </w:r>
    </w:p>
    <w:p w14:paraId="5DC240D8" w14:textId="5E5F77DE" w:rsidR="002D3837" w:rsidRDefault="002D3837" w:rsidP="002D3837">
      <w:pPr>
        <w:pStyle w:val="Heading1"/>
      </w:pPr>
      <w:bookmarkStart w:id="1" w:name="_Toc213091462"/>
      <w:r>
        <w:t>Input Bindings</w:t>
      </w:r>
      <w:bookmarkEnd w:id="1"/>
    </w:p>
    <w:tbl>
      <w:tblPr>
        <w:tblW w:w="6300" w:type="dxa"/>
        <w:tblLook w:val="04A0" w:firstRow="1" w:lastRow="0" w:firstColumn="1" w:lastColumn="0" w:noHBand="0" w:noVBand="1"/>
      </w:tblPr>
      <w:tblGrid>
        <w:gridCol w:w="1224"/>
        <w:gridCol w:w="1720"/>
        <w:gridCol w:w="1960"/>
        <w:gridCol w:w="1440"/>
      </w:tblGrid>
      <w:tr w:rsidR="00E231E1" w:rsidRPr="00E231E1" w14:paraId="06A9ADC4" w14:textId="77777777" w:rsidTr="00E231E1">
        <w:trPr>
          <w:trHeight w:val="315"/>
        </w:trPr>
        <w:tc>
          <w:tcPr>
            <w:tcW w:w="1180" w:type="dxa"/>
            <w:tcBorders>
              <w:top w:val="single" w:sz="4" w:space="0" w:color="auto"/>
              <w:left w:val="single" w:sz="4" w:space="0" w:color="auto"/>
              <w:bottom w:val="single" w:sz="4" w:space="0" w:color="auto"/>
              <w:right w:val="single" w:sz="4" w:space="0" w:color="auto"/>
            </w:tcBorders>
            <w:noWrap/>
            <w:vAlign w:val="bottom"/>
            <w:hideMark/>
          </w:tcPr>
          <w:p w14:paraId="14E75E79"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Mode</w:t>
            </w:r>
          </w:p>
        </w:tc>
        <w:tc>
          <w:tcPr>
            <w:tcW w:w="1720" w:type="dxa"/>
            <w:tcBorders>
              <w:top w:val="single" w:sz="4" w:space="0" w:color="auto"/>
              <w:left w:val="nil"/>
              <w:bottom w:val="single" w:sz="4" w:space="0" w:color="auto"/>
              <w:right w:val="single" w:sz="4" w:space="0" w:color="auto"/>
            </w:tcBorders>
            <w:noWrap/>
            <w:vAlign w:val="bottom"/>
            <w:hideMark/>
          </w:tcPr>
          <w:p w14:paraId="0B1FF5E4"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Action</w:t>
            </w:r>
          </w:p>
        </w:tc>
        <w:tc>
          <w:tcPr>
            <w:tcW w:w="1960" w:type="dxa"/>
            <w:tcBorders>
              <w:top w:val="single" w:sz="4" w:space="0" w:color="auto"/>
              <w:left w:val="nil"/>
              <w:bottom w:val="single" w:sz="4" w:space="0" w:color="auto"/>
              <w:right w:val="single" w:sz="4" w:space="0" w:color="auto"/>
            </w:tcBorders>
            <w:noWrap/>
            <w:vAlign w:val="bottom"/>
            <w:hideMark/>
          </w:tcPr>
          <w:p w14:paraId="6428EC90"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Keyboard/Mouse</w:t>
            </w:r>
          </w:p>
        </w:tc>
        <w:tc>
          <w:tcPr>
            <w:tcW w:w="1440" w:type="dxa"/>
            <w:tcBorders>
              <w:top w:val="single" w:sz="4" w:space="0" w:color="auto"/>
              <w:left w:val="nil"/>
              <w:bottom w:val="single" w:sz="4" w:space="0" w:color="auto"/>
              <w:right w:val="single" w:sz="4" w:space="0" w:color="auto"/>
            </w:tcBorders>
            <w:noWrap/>
            <w:vAlign w:val="bottom"/>
            <w:hideMark/>
          </w:tcPr>
          <w:p w14:paraId="11084E1F"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Controller</w:t>
            </w:r>
          </w:p>
        </w:tc>
      </w:tr>
      <w:tr w:rsidR="00E231E1" w:rsidRPr="00E231E1" w14:paraId="390A2032"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367BFC04"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UI</w:t>
            </w:r>
          </w:p>
        </w:tc>
        <w:tc>
          <w:tcPr>
            <w:tcW w:w="1720" w:type="dxa"/>
            <w:tcBorders>
              <w:top w:val="nil"/>
              <w:left w:val="nil"/>
              <w:bottom w:val="single" w:sz="4" w:space="0" w:color="auto"/>
              <w:right w:val="single" w:sz="4" w:space="0" w:color="auto"/>
            </w:tcBorders>
            <w:noWrap/>
            <w:vAlign w:val="bottom"/>
            <w:hideMark/>
          </w:tcPr>
          <w:p w14:paraId="4D7FE7B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3EE83AA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w:t>
            </w:r>
          </w:p>
        </w:tc>
        <w:tc>
          <w:tcPr>
            <w:tcW w:w="1440" w:type="dxa"/>
            <w:tcBorders>
              <w:top w:val="nil"/>
              <w:left w:val="nil"/>
              <w:bottom w:val="single" w:sz="4" w:space="0" w:color="auto"/>
              <w:right w:val="single" w:sz="4" w:space="0" w:color="auto"/>
            </w:tcBorders>
            <w:noWrap/>
            <w:vAlign w:val="bottom"/>
            <w:hideMark/>
          </w:tcPr>
          <w:p w14:paraId="6E1F1233"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p>
        </w:tc>
      </w:tr>
      <w:tr w:rsidR="00E231E1" w:rsidRPr="00E231E1" w14:paraId="0D56AFA6"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5481E6C5"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67EEDC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Select/Unselect</w:t>
            </w:r>
          </w:p>
        </w:tc>
        <w:tc>
          <w:tcPr>
            <w:tcW w:w="1960" w:type="dxa"/>
            <w:tcBorders>
              <w:top w:val="nil"/>
              <w:left w:val="nil"/>
              <w:bottom w:val="single" w:sz="4" w:space="0" w:color="auto"/>
              <w:right w:val="single" w:sz="4" w:space="0" w:color="auto"/>
            </w:tcBorders>
            <w:noWrap/>
            <w:vAlign w:val="bottom"/>
            <w:hideMark/>
          </w:tcPr>
          <w:p w14:paraId="1E74DFC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 Left Button</w:t>
            </w:r>
          </w:p>
        </w:tc>
        <w:tc>
          <w:tcPr>
            <w:tcW w:w="1440" w:type="dxa"/>
            <w:tcBorders>
              <w:top w:val="nil"/>
              <w:left w:val="nil"/>
              <w:bottom w:val="single" w:sz="4" w:space="0" w:color="auto"/>
              <w:right w:val="single" w:sz="4" w:space="0" w:color="auto"/>
            </w:tcBorders>
            <w:noWrap/>
            <w:vAlign w:val="bottom"/>
            <w:hideMark/>
          </w:tcPr>
          <w:p w14:paraId="04BACCFD"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South</w:t>
            </w:r>
          </w:p>
        </w:tc>
      </w:tr>
      <w:tr w:rsidR="00E231E1" w:rsidRPr="00E231E1" w14:paraId="47264FD2"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519D2D73"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5E56CD2"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Adjust/Change</w:t>
            </w:r>
          </w:p>
        </w:tc>
        <w:tc>
          <w:tcPr>
            <w:tcW w:w="1960" w:type="dxa"/>
            <w:tcBorders>
              <w:top w:val="nil"/>
              <w:left w:val="nil"/>
              <w:bottom w:val="single" w:sz="4" w:space="0" w:color="auto"/>
              <w:right w:val="single" w:sz="4" w:space="0" w:color="auto"/>
            </w:tcBorders>
            <w:noWrap/>
            <w:vAlign w:val="bottom"/>
            <w:hideMark/>
          </w:tcPr>
          <w:p w14:paraId="1D8C782D"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Keyboard</w:t>
            </w:r>
          </w:p>
        </w:tc>
        <w:tc>
          <w:tcPr>
            <w:tcW w:w="1440" w:type="dxa"/>
            <w:tcBorders>
              <w:top w:val="nil"/>
              <w:left w:val="nil"/>
              <w:bottom w:val="single" w:sz="4" w:space="0" w:color="auto"/>
              <w:right w:val="single" w:sz="4" w:space="0" w:color="auto"/>
            </w:tcBorders>
            <w:noWrap/>
            <w:vAlign w:val="bottom"/>
            <w:hideMark/>
          </w:tcPr>
          <w:p w14:paraId="30EB1F8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proofErr w:type="spellStart"/>
            <w:r w:rsidRPr="00E231E1">
              <w:rPr>
                <w:rFonts w:ascii="Aptos Narrow" w:eastAsia="Times New Roman" w:hAnsi="Aptos Narrow" w:cs="Times New Roman"/>
                <w:color w:val="000000"/>
                <w:kern w:val="0"/>
                <w:sz w:val="22"/>
                <w:szCs w:val="22"/>
                <w14:ligatures w14:val="none"/>
              </w:rPr>
              <w:t>Dpad</w:t>
            </w:r>
            <w:proofErr w:type="spellEnd"/>
          </w:p>
        </w:tc>
      </w:tr>
      <w:tr w:rsidR="00E231E1" w:rsidRPr="00E231E1" w14:paraId="16E31AA5"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23D0FED6"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23CD1F8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4" w:space="0" w:color="auto"/>
            </w:tcBorders>
            <w:noWrap/>
            <w:vAlign w:val="bottom"/>
            <w:hideMark/>
          </w:tcPr>
          <w:p w14:paraId="0F3F31F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440" w:type="dxa"/>
            <w:tcBorders>
              <w:top w:val="nil"/>
              <w:left w:val="nil"/>
              <w:bottom w:val="single" w:sz="4" w:space="0" w:color="auto"/>
              <w:right w:val="single" w:sz="4" w:space="0" w:color="auto"/>
            </w:tcBorders>
            <w:noWrap/>
            <w:vAlign w:val="bottom"/>
            <w:hideMark/>
          </w:tcPr>
          <w:p w14:paraId="066CCC3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r>
      <w:tr w:rsidR="00E231E1" w:rsidRPr="00E231E1" w14:paraId="6C4555DB"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2181FC6B"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Gameplay</w:t>
            </w:r>
          </w:p>
        </w:tc>
        <w:tc>
          <w:tcPr>
            <w:tcW w:w="1720" w:type="dxa"/>
            <w:tcBorders>
              <w:top w:val="nil"/>
              <w:left w:val="nil"/>
              <w:bottom w:val="single" w:sz="4" w:space="0" w:color="auto"/>
              <w:right w:val="single" w:sz="4" w:space="0" w:color="auto"/>
            </w:tcBorders>
            <w:noWrap/>
            <w:vAlign w:val="bottom"/>
            <w:hideMark/>
          </w:tcPr>
          <w:p w14:paraId="12BD4B7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03060A9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WSAD/Arrow Keys</w:t>
            </w:r>
          </w:p>
        </w:tc>
        <w:tc>
          <w:tcPr>
            <w:tcW w:w="1440" w:type="dxa"/>
            <w:tcBorders>
              <w:top w:val="nil"/>
              <w:left w:val="nil"/>
              <w:bottom w:val="single" w:sz="4" w:space="0" w:color="auto"/>
              <w:right w:val="single" w:sz="4" w:space="0" w:color="auto"/>
            </w:tcBorders>
            <w:noWrap/>
            <w:vAlign w:val="bottom"/>
            <w:hideMark/>
          </w:tcPr>
          <w:p w14:paraId="19D06F2A"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p>
        </w:tc>
      </w:tr>
      <w:tr w:rsidR="00E231E1" w:rsidRPr="00E231E1" w14:paraId="4C315630"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3AFB9A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6170BDC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Energy</w:t>
            </w:r>
          </w:p>
        </w:tc>
        <w:tc>
          <w:tcPr>
            <w:tcW w:w="1960" w:type="dxa"/>
            <w:tcBorders>
              <w:top w:val="nil"/>
              <w:left w:val="nil"/>
              <w:bottom w:val="single" w:sz="4" w:space="0" w:color="auto"/>
              <w:right w:val="single" w:sz="4" w:space="0" w:color="auto"/>
            </w:tcBorders>
            <w:noWrap/>
            <w:vAlign w:val="bottom"/>
            <w:hideMark/>
          </w:tcPr>
          <w:p w14:paraId="3D2CEBDC"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Space Bar</w:t>
            </w:r>
          </w:p>
        </w:tc>
        <w:tc>
          <w:tcPr>
            <w:tcW w:w="1440" w:type="dxa"/>
            <w:tcBorders>
              <w:top w:val="nil"/>
              <w:left w:val="nil"/>
              <w:bottom w:val="single" w:sz="4" w:space="0" w:color="auto"/>
              <w:right w:val="single" w:sz="4" w:space="0" w:color="auto"/>
            </w:tcBorders>
            <w:noWrap/>
            <w:vAlign w:val="bottom"/>
            <w:hideMark/>
          </w:tcPr>
          <w:p w14:paraId="7F6120B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Right Trigger</w:t>
            </w:r>
          </w:p>
        </w:tc>
      </w:tr>
      <w:tr w:rsidR="00E231E1" w:rsidRPr="00E231E1" w14:paraId="69E59A3C"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1BC44861"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54197C0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Missile</w:t>
            </w:r>
          </w:p>
        </w:tc>
        <w:tc>
          <w:tcPr>
            <w:tcW w:w="1960" w:type="dxa"/>
            <w:tcBorders>
              <w:top w:val="nil"/>
              <w:left w:val="nil"/>
              <w:bottom w:val="single" w:sz="4" w:space="0" w:color="auto"/>
              <w:right w:val="single" w:sz="4" w:space="0" w:color="auto"/>
            </w:tcBorders>
            <w:noWrap/>
            <w:vAlign w:val="bottom"/>
            <w:hideMark/>
          </w:tcPr>
          <w:p w14:paraId="70B789E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R or L Shift</w:t>
            </w:r>
          </w:p>
        </w:tc>
        <w:tc>
          <w:tcPr>
            <w:tcW w:w="1440" w:type="dxa"/>
            <w:tcBorders>
              <w:top w:val="nil"/>
              <w:left w:val="nil"/>
              <w:bottom w:val="single" w:sz="4" w:space="0" w:color="auto"/>
              <w:right w:val="single" w:sz="4" w:space="0" w:color="auto"/>
            </w:tcBorders>
            <w:noWrap/>
            <w:vAlign w:val="bottom"/>
            <w:hideMark/>
          </w:tcPr>
          <w:p w14:paraId="4C335F8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Trigger</w:t>
            </w:r>
          </w:p>
        </w:tc>
      </w:tr>
      <w:tr w:rsidR="00E231E1" w:rsidRPr="00E231E1" w14:paraId="0477AEA5"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285ACC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3E71DE53"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Exit to menu</w:t>
            </w:r>
          </w:p>
        </w:tc>
        <w:tc>
          <w:tcPr>
            <w:tcW w:w="1960" w:type="dxa"/>
            <w:tcBorders>
              <w:top w:val="nil"/>
              <w:left w:val="nil"/>
              <w:bottom w:val="single" w:sz="4" w:space="0" w:color="auto"/>
              <w:right w:val="single" w:sz="4" w:space="0" w:color="auto"/>
            </w:tcBorders>
            <w:noWrap/>
            <w:vAlign w:val="bottom"/>
            <w:hideMark/>
          </w:tcPr>
          <w:p w14:paraId="316AFE2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Esc</w:t>
            </w:r>
          </w:p>
        </w:tc>
        <w:tc>
          <w:tcPr>
            <w:tcW w:w="1440" w:type="dxa"/>
            <w:tcBorders>
              <w:top w:val="nil"/>
              <w:left w:val="nil"/>
              <w:bottom w:val="single" w:sz="4" w:space="0" w:color="auto"/>
              <w:right w:val="single" w:sz="4" w:space="0" w:color="auto"/>
            </w:tcBorders>
            <w:noWrap/>
            <w:vAlign w:val="bottom"/>
            <w:hideMark/>
          </w:tcPr>
          <w:p w14:paraId="70A4FC8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Start Button</w:t>
            </w:r>
          </w:p>
        </w:tc>
      </w:tr>
    </w:tbl>
    <w:p w14:paraId="75800060" w14:textId="5BC2B67E" w:rsidR="00656671" w:rsidRDefault="00656671" w:rsidP="00656671">
      <w:pPr>
        <w:pStyle w:val="Heading1"/>
      </w:pPr>
      <w:bookmarkStart w:id="2" w:name="_Toc213091463"/>
      <w:r>
        <w:lastRenderedPageBreak/>
        <w:t>Events</w:t>
      </w:r>
      <w:bookmarkEnd w:id="2"/>
    </w:p>
    <w:p w14:paraId="429AC2F9" w14:textId="7114BED5" w:rsidR="008860C3" w:rsidRDefault="008860C3" w:rsidP="008860C3">
      <w:pPr>
        <w:pStyle w:val="Heading2"/>
      </w:pPr>
      <w:bookmarkStart w:id="3" w:name="_Toc213091464"/>
      <w:r>
        <w:t>Level Over</w:t>
      </w:r>
      <w:bookmarkEnd w:id="3"/>
    </w:p>
    <w:p w14:paraId="7E7BAE9A" w14:textId="1D6A4EDD" w:rsidR="008860C3" w:rsidRDefault="008860C3" w:rsidP="008860C3">
      <w:pPr>
        <w:pStyle w:val="Heading2"/>
      </w:pPr>
      <w:bookmarkStart w:id="4" w:name="_Toc213091465"/>
      <w:r>
        <w:t>Game Over</w:t>
      </w:r>
      <w:bookmarkEnd w:id="4"/>
    </w:p>
    <w:p w14:paraId="0DA2F85C" w14:textId="533991B7" w:rsidR="008860C3" w:rsidRPr="008860C3" w:rsidRDefault="008860C3" w:rsidP="008860C3">
      <w:pPr>
        <w:pStyle w:val="Heading2"/>
      </w:pPr>
      <w:bookmarkStart w:id="5" w:name="_Toc213091466"/>
      <w:r>
        <w:t>Player Death</w:t>
      </w:r>
      <w:bookmarkEnd w:id="5"/>
    </w:p>
    <w:p w14:paraId="39F73046" w14:textId="3D2CA9EF" w:rsidR="00872B15" w:rsidRDefault="00872B15" w:rsidP="00872B15">
      <w:pPr>
        <w:pStyle w:val="Heading1"/>
      </w:pPr>
      <w:bookmarkStart w:id="6" w:name="_Toc213091467"/>
      <w:r>
        <w:t>Screens</w:t>
      </w:r>
      <w:bookmarkEnd w:id="6"/>
    </w:p>
    <w:p w14:paraId="0A29EF0E" w14:textId="493F39C2" w:rsidR="00872B15" w:rsidRDefault="00872B15" w:rsidP="00872B15">
      <w:pPr>
        <w:pStyle w:val="Heading2"/>
      </w:pPr>
      <w:bookmarkStart w:id="7" w:name="_Toc213091468"/>
      <w:r>
        <w:t>Splash</w:t>
      </w:r>
      <w:bookmarkEnd w:id="7"/>
    </w:p>
    <w:p w14:paraId="6B56381A" w14:textId="620BE40F" w:rsidR="00872B15" w:rsidRDefault="00872B15" w:rsidP="00872B15">
      <w:pPr>
        <w:pStyle w:val="Heading2"/>
      </w:pPr>
      <w:bookmarkStart w:id="8" w:name="_Toc213091469"/>
      <w:r>
        <w:t>Opening Credits</w:t>
      </w:r>
      <w:bookmarkEnd w:id="8"/>
    </w:p>
    <w:p w14:paraId="3DBBD6AD" w14:textId="6887A541" w:rsidR="00872B15" w:rsidRDefault="00872B15" w:rsidP="00872B15">
      <w:pPr>
        <w:pStyle w:val="Heading2"/>
      </w:pPr>
      <w:bookmarkStart w:id="9" w:name="_Toc213091470"/>
      <w:r>
        <w:t>Main Menu</w:t>
      </w:r>
      <w:bookmarkEnd w:id="9"/>
    </w:p>
    <w:p w14:paraId="71BCFF97" w14:textId="00E81037" w:rsidR="00366F2C" w:rsidRPr="00366F2C" w:rsidRDefault="00366F2C" w:rsidP="00366F2C">
      <w:pPr>
        <w:pStyle w:val="Heading2"/>
      </w:pPr>
      <w:bookmarkStart w:id="10" w:name="_Toc213091471"/>
      <w:r>
        <w:t>Settings</w:t>
      </w:r>
      <w:bookmarkEnd w:id="10"/>
    </w:p>
    <w:p w14:paraId="20FFE571" w14:textId="271D5202" w:rsidR="00872B15" w:rsidRDefault="00872B15" w:rsidP="00872B15">
      <w:pPr>
        <w:pStyle w:val="Heading2"/>
      </w:pPr>
      <w:bookmarkStart w:id="11" w:name="_Toc213091472"/>
      <w:r>
        <w:t>Game Play</w:t>
      </w:r>
      <w:bookmarkEnd w:id="11"/>
    </w:p>
    <w:p w14:paraId="5378D668" w14:textId="61C2C606" w:rsidR="00872B15" w:rsidRPr="00872B15" w:rsidRDefault="00872B15" w:rsidP="00366F2C">
      <w:pPr>
        <w:pStyle w:val="Heading2"/>
      </w:pPr>
      <w:bookmarkStart w:id="12" w:name="_Toc213091473"/>
      <w:r>
        <w:t>Leaderboard</w:t>
      </w:r>
      <w:bookmarkEnd w:id="12"/>
    </w:p>
    <w:p w14:paraId="3B8E8123"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5338D48B" w14:textId="39D500DA" w:rsidR="000728B8" w:rsidRDefault="000728B8" w:rsidP="000728B8">
      <w:pPr>
        <w:pStyle w:val="Heading1"/>
      </w:pPr>
      <w:bookmarkStart w:id="13" w:name="_Toc213091474"/>
      <w:r>
        <w:lastRenderedPageBreak/>
        <w:t>Player</w:t>
      </w:r>
      <w:bookmarkEnd w:id="13"/>
    </w:p>
    <w:tbl>
      <w:tblPr>
        <w:tblW w:w="7868" w:type="dxa"/>
        <w:tblLook w:val="04A0" w:firstRow="1" w:lastRow="0" w:firstColumn="1" w:lastColumn="0" w:noHBand="0" w:noVBand="1"/>
      </w:tblPr>
      <w:tblGrid>
        <w:gridCol w:w="960"/>
        <w:gridCol w:w="1200"/>
        <w:gridCol w:w="1280"/>
        <w:gridCol w:w="780"/>
        <w:gridCol w:w="780"/>
        <w:gridCol w:w="1149"/>
        <w:gridCol w:w="1719"/>
      </w:tblGrid>
      <w:tr w:rsidR="00927ED3" w:rsidRPr="00927ED3" w14:paraId="1386B8A7" w14:textId="77777777" w:rsidTr="00927ED3">
        <w:trPr>
          <w:trHeight w:val="1200"/>
        </w:trPr>
        <w:tc>
          <w:tcPr>
            <w:tcW w:w="960" w:type="dxa"/>
            <w:tcBorders>
              <w:top w:val="single" w:sz="4" w:space="0" w:color="auto"/>
              <w:left w:val="single" w:sz="4" w:space="0" w:color="auto"/>
              <w:bottom w:val="single" w:sz="4" w:space="0" w:color="auto"/>
              <w:right w:val="single" w:sz="4" w:space="0" w:color="auto"/>
            </w:tcBorders>
            <w:vAlign w:val="bottom"/>
            <w:hideMark/>
          </w:tcPr>
          <w:p w14:paraId="20381E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Level</w:t>
            </w:r>
          </w:p>
        </w:tc>
        <w:tc>
          <w:tcPr>
            <w:tcW w:w="1200" w:type="dxa"/>
            <w:tcBorders>
              <w:top w:val="single" w:sz="4" w:space="0" w:color="auto"/>
              <w:left w:val="nil"/>
              <w:bottom w:val="single" w:sz="4" w:space="0" w:color="auto"/>
              <w:right w:val="single" w:sz="4" w:space="0" w:color="auto"/>
            </w:tcBorders>
            <w:vAlign w:val="bottom"/>
            <w:hideMark/>
          </w:tcPr>
          <w:p w14:paraId="23ECCCC6" w14:textId="39CF022F"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Damage (Damage per Second)</w:t>
            </w:r>
          </w:p>
        </w:tc>
        <w:tc>
          <w:tcPr>
            <w:tcW w:w="1280" w:type="dxa"/>
            <w:tcBorders>
              <w:top w:val="single" w:sz="4" w:space="0" w:color="auto"/>
              <w:left w:val="nil"/>
              <w:bottom w:val="single" w:sz="4" w:space="0" w:color="auto"/>
              <w:right w:val="single" w:sz="4" w:space="0" w:color="auto"/>
            </w:tcBorders>
            <w:vAlign w:val="bottom"/>
            <w:hideMark/>
          </w:tcPr>
          <w:p w14:paraId="4E788DC3" w14:textId="7560C761"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Fire Rate (per Second)</w:t>
            </w:r>
          </w:p>
        </w:tc>
        <w:tc>
          <w:tcPr>
            <w:tcW w:w="780" w:type="dxa"/>
            <w:tcBorders>
              <w:top w:val="single" w:sz="4" w:space="0" w:color="auto"/>
              <w:left w:val="nil"/>
              <w:bottom w:val="single" w:sz="4" w:space="0" w:color="auto"/>
              <w:right w:val="single" w:sz="4" w:space="0" w:color="auto"/>
            </w:tcBorders>
            <w:vAlign w:val="bottom"/>
            <w:hideMark/>
          </w:tcPr>
          <w:p w14:paraId="01E356C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Ship Speed</w:t>
            </w:r>
          </w:p>
        </w:tc>
        <w:tc>
          <w:tcPr>
            <w:tcW w:w="780" w:type="dxa"/>
            <w:tcBorders>
              <w:top w:val="single" w:sz="4" w:space="0" w:color="auto"/>
              <w:left w:val="nil"/>
              <w:bottom w:val="single" w:sz="4" w:space="0" w:color="auto"/>
              <w:right w:val="single" w:sz="4" w:space="0" w:color="auto"/>
            </w:tcBorders>
            <w:vAlign w:val="bottom"/>
            <w:hideMark/>
          </w:tcPr>
          <w:p w14:paraId="4816A3D3"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w:t>
            </w:r>
          </w:p>
          <w:p w14:paraId="098490BF" w14:textId="04903705"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(HP)</w:t>
            </w:r>
          </w:p>
        </w:tc>
        <w:tc>
          <w:tcPr>
            <w:tcW w:w="1149" w:type="dxa"/>
            <w:tcBorders>
              <w:top w:val="single" w:sz="4" w:space="0" w:color="auto"/>
              <w:left w:val="nil"/>
              <w:bottom w:val="single" w:sz="4" w:space="0" w:color="auto"/>
              <w:right w:val="single" w:sz="4" w:space="0" w:color="auto"/>
            </w:tcBorders>
            <w:vAlign w:val="bottom"/>
            <w:hideMark/>
          </w:tcPr>
          <w:p w14:paraId="05EB7906"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Armor</w:t>
            </w:r>
          </w:p>
          <w:p w14:paraId="3DB1A650" w14:textId="4E8B41EA"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(Damage Mitigation)</w:t>
            </w:r>
          </w:p>
        </w:tc>
        <w:tc>
          <w:tcPr>
            <w:tcW w:w="1719" w:type="dxa"/>
            <w:tcBorders>
              <w:top w:val="single" w:sz="4" w:space="0" w:color="auto"/>
              <w:left w:val="nil"/>
              <w:bottom w:val="single" w:sz="4" w:space="0" w:color="auto"/>
              <w:right w:val="single" w:sz="4" w:space="0" w:color="auto"/>
            </w:tcBorders>
            <w:vAlign w:val="bottom"/>
            <w:hideMark/>
          </w:tcPr>
          <w:p w14:paraId="63461B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Key Capability Unlocked at this Level</w:t>
            </w:r>
          </w:p>
        </w:tc>
      </w:tr>
      <w:tr w:rsidR="00927ED3" w:rsidRPr="00927ED3" w14:paraId="2480C30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326696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w:t>
            </w:r>
          </w:p>
        </w:tc>
        <w:tc>
          <w:tcPr>
            <w:tcW w:w="1200" w:type="dxa"/>
            <w:tcBorders>
              <w:top w:val="nil"/>
              <w:left w:val="nil"/>
              <w:bottom w:val="single" w:sz="4" w:space="0" w:color="auto"/>
              <w:right w:val="single" w:sz="4" w:space="0" w:color="auto"/>
            </w:tcBorders>
            <w:noWrap/>
            <w:vAlign w:val="bottom"/>
            <w:hideMark/>
          </w:tcPr>
          <w:p w14:paraId="24A81F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80" w:type="dxa"/>
            <w:tcBorders>
              <w:top w:val="nil"/>
              <w:left w:val="nil"/>
              <w:bottom w:val="single" w:sz="4" w:space="0" w:color="auto"/>
              <w:right w:val="single" w:sz="4" w:space="0" w:color="auto"/>
            </w:tcBorders>
            <w:noWrap/>
            <w:vAlign w:val="bottom"/>
            <w:hideMark/>
          </w:tcPr>
          <w:p w14:paraId="60D19A9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780" w:type="dxa"/>
            <w:tcBorders>
              <w:top w:val="nil"/>
              <w:left w:val="nil"/>
              <w:bottom w:val="single" w:sz="4" w:space="0" w:color="auto"/>
              <w:right w:val="single" w:sz="4" w:space="0" w:color="auto"/>
            </w:tcBorders>
            <w:noWrap/>
            <w:vAlign w:val="bottom"/>
            <w:hideMark/>
          </w:tcPr>
          <w:p w14:paraId="64242A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5A6F4D4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149" w:type="dxa"/>
            <w:tcBorders>
              <w:top w:val="nil"/>
              <w:left w:val="nil"/>
              <w:bottom w:val="single" w:sz="4" w:space="0" w:color="auto"/>
              <w:right w:val="single" w:sz="4" w:space="0" w:color="auto"/>
            </w:tcBorders>
            <w:noWrap/>
            <w:vAlign w:val="bottom"/>
            <w:hideMark/>
          </w:tcPr>
          <w:p w14:paraId="7AF595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A81E6D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Ship</w:t>
            </w:r>
          </w:p>
        </w:tc>
      </w:tr>
      <w:tr w:rsidR="00927ED3" w:rsidRPr="00927ED3" w14:paraId="24B786F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AC7D5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1200" w:type="dxa"/>
            <w:tcBorders>
              <w:top w:val="nil"/>
              <w:left w:val="nil"/>
              <w:bottom w:val="single" w:sz="4" w:space="0" w:color="auto"/>
              <w:right w:val="single" w:sz="4" w:space="0" w:color="auto"/>
            </w:tcBorders>
            <w:noWrap/>
            <w:vAlign w:val="bottom"/>
            <w:hideMark/>
          </w:tcPr>
          <w:p w14:paraId="5F63663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280" w:type="dxa"/>
            <w:tcBorders>
              <w:top w:val="nil"/>
              <w:left w:val="nil"/>
              <w:bottom w:val="single" w:sz="4" w:space="0" w:color="auto"/>
              <w:right w:val="single" w:sz="4" w:space="0" w:color="auto"/>
            </w:tcBorders>
            <w:noWrap/>
            <w:vAlign w:val="bottom"/>
            <w:hideMark/>
          </w:tcPr>
          <w:p w14:paraId="0354D5A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noWrap/>
            <w:vAlign w:val="bottom"/>
            <w:hideMark/>
          </w:tcPr>
          <w:p w14:paraId="6895055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37FAB1C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149" w:type="dxa"/>
            <w:tcBorders>
              <w:top w:val="nil"/>
              <w:left w:val="nil"/>
              <w:bottom w:val="single" w:sz="4" w:space="0" w:color="auto"/>
              <w:right w:val="single" w:sz="4" w:space="0" w:color="auto"/>
            </w:tcBorders>
            <w:noWrap/>
            <w:vAlign w:val="bottom"/>
            <w:hideMark/>
          </w:tcPr>
          <w:p w14:paraId="2781E6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D7DF8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Thruster Boost (Dash Ability)</w:t>
            </w:r>
          </w:p>
        </w:tc>
      </w:tr>
      <w:tr w:rsidR="00927ED3" w:rsidRPr="00927ED3" w14:paraId="60CFDB7E"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2FC162B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1200" w:type="dxa"/>
            <w:tcBorders>
              <w:top w:val="nil"/>
              <w:left w:val="nil"/>
              <w:bottom w:val="single" w:sz="4" w:space="0" w:color="auto"/>
              <w:right w:val="single" w:sz="4" w:space="0" w:color="auto"/>
            </w:tcBorders>
            <w:noWrap/>
            <w:vAlign w:val="bottom"/>
            <w:hideMark/>
          </w:tcPr>
          <w:p w14:paraId="28F5983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280" w:type="dxa"/>
            <w:tcBorders>
              <w:top w:val="nil"/>
              <w:left w:val="nil"/>
              <w:bottom w:val="single" w:sz="4" w:space="0" w:color="auto"/>
              <w:right w:val="single" w:sz="4" w:space="0" w:color="auto"/>
            </w:tcBorders>
            <w:noWrap/>
            <w:vAlign w:val="bottom"/>
            <w:hideMark/>
          </w:tcPr>
          <w:p w14:paraId="70DC7E1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noWrap/>
            <w:vAlign w:val="bottom"/>
            <w:hideMark/>
          </w:tcPr>
          <w:p w14:paraId="55DE46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4B547ED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149" w:type="dxa"/>
            <w:tcBorders>
              <w:top w:val="nil"/>
              <w:left w:val="nil"/>
              <w:bottom w:val="single" w:sz="4" w:space="0" w:color="auto"/>
              <w:right w:val="single" w:sz="4" w:space="0" w:color="auto"/>
            </w:tcBorders>
            <w:noWrap/>
            <w:vAlign w:val="bottom"/>
            <w:hideMark/>
          </w:tcPr>
          <w:p w14:paraId="0393D30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59139F3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Shield Strength (+HP)</w:t>
            </w:r>
          </w:p>
        </w:tc>
      </w:tr>
      <w:tr w:rsidR="00927ED3" w:rsidRPr="00927ED3" w14:paraId="7BF11090"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21245AC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1200" w:type="dxa"/>
            <w:tcBorders>
              <w:top w:val="nil"/>
              <w:left w:val="nil"/>
              <w:bottom w:val="single" w:sz="4" w:space="0" w:color="auto"/>
              <w:right w:val="single" w:sz="4" w:space="0" w:color="auto"/>
            </w:tcBorders>
            <w:noWrap/>
            <w:vAlign w:val="bottom"/>
            <w:hideMark/>
          </w:tcPr>
          <w:p w14:paraId="0ABC1EC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280" w:type="dxa"/>
            <w:tcBorders>
              <w:top w:val="nil"/>
              <w:left w:val="nil"/>
              <w:bottom w:val="single" w:sz="4" w:space="0" w:color="auto"/>
              <w:right w:val="single" w:sz="4" w:space="0" w:color="auto"/>
            </w:tcBorders>
            <w:noWrap/>
            <w:vAlign w:val="bottom"/>
            <w:hideMark/>
          </w:tcPr>
          <w:p w14:paraId="6DF5638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noWrap/>
            <w:vAlign w:val="bottom"/>
            <w:hideMark/>
          </w:tcPr>
          <w:p w14:paraId="79F8047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3AD01B9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149" w:type="dxa"/>
            <w:tcBorders>
              <w:top w:val="nil"/>
              <w:left w:val="nil"/>
              <w:bottom w:val="single" w:sz="4" w:space="0" w:color="auto"/>
              <w:right w:val="single" w:sz="4" w:space="0" w:color="auto"/>
            </w:tcBorders>
            <w:noWrap/>
            <w:vAlign w:val="bottom"/>
            <w:hideMark/>
          </w:tcPr>
          <w:p w14:paraId="5CBEC83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1E13E2D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Spread Cannons</w:t>
            </w:r>
          </w:p>
        </w:tc>
      </w:tr>
      <w:tr w:rsidR="00927ED3" w:rsidRPr="00927ED3" w14:paraId="5F23B03B"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6A155DB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200" w:type="dxa"/>
            <w:tcBorders>
              <w:top w:val="nil"/>
              <w:left w:val="nil"/>
              <w:bottom w:val="single" w:sz="4" w:space="0" w:color="auto"/>
              <w:right w:val="single" w:sz="4" w:space="0" w:color="auto"/>
            </w:tcBorders>
            <w:noWrap/>
            <w:vAlign w:val="bottom"/>
            <w:hideMark/>
          </w:tcPr>
          <w:p w14:paraId="50B8596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280" w:type="dxa"/>
            <w:tcBorders>
              <w:top w:val="nil"/>
              <w:left w:val="nil"/>
              <w:bottom w:val="single" w:sz="4" w:space="0" w:color="auto"/>
              <w:right w:val="single" w:sz="4" w:space="0" w:color="auto"/>
            </w:tcBorders>
            <w:noWrap/>
            <w:vAlign w:val="bottom"/>
            <w:hideMark/>
          </w:tcPr>
          <w:p w14:paraId="4B4A487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noWrap/>
            <w:vAlign w:val="bottom"/>
            <w:hideMark/>
          </w:tcPr>
          <w:p w14:paraId="7BCACFB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2E8FEBE3"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149" w:type="dxa"/>
            <w:tcBorders>
              <w:top w:val="nil"/>
              <w:left w:val="nil"/>
              <w:bottom w:val="single" w:sz="4" w:space="0" w:color="auto"/>
              <w:right w:val="single" w:sz="4" w:space="0" w:color="auto"/>
            </w:tcBorders>
            <w:noWrap/>
            <w:vAlign w:val="bottom"/>
            <w:hideMark/>
          </w:tcPr>
          <w:p w14:paraId="62592AB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719" w:type="dxa"/>
            <w:tcBorders>
              <w:top w:val="nil"/>
              <w:left w:val="nil"/>
              <w:bottom w:val="single" w:sz="4" w:space="0" w:color="auto"/>
              <w:right w:val="single" w:sz="4" w:space="0" w:color="auto"/>
            </w:tcBorders>
            <w:vAlign w:val="bottom"/>
            <w:hideMark/>
          </w:tcPr>
          <w:p w14:paraId="11C8CB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 Regeneration</w:t>
            </w:r>
          </w:p>
        </w:tc>
      </w:tr>
      <w:tr w:rsidR="00927ED3" w:rsidRPr="00927ED3" w14:paraId="5F66833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72CAB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07C919D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280" w:type="dxa"/>
            <w:tcBorders>
              <w:top w:val="nil"/>
              <w:left w:val="nil"/>
              <w:bottom w:val="single" w:sz="4" w:space="0" w:color="auto"/>
              <w:right w:val="single" w:sz="4" w:space="0" w:color="auto"/>
            </w:tcBorders>
            <w:noWrap/>
            <w:vAlign w:val="bottom"/>
            <w:hideMark/>
          </w:tcPr>
          <w:p w14:paraId="48F22D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noWrap/>
            <w:vAlign w:val="bottom"/>
            <w:hideMark/>
          </w:tcPr>
          <w:p w14:paraId="0DC81E6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51442BC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149" w:type="dxa"/>
            <w:tcBorders>
              <w:top w:val="nil"/>
              <w:left w:val="nil"/>
              <w:bottom w:val="single" w:sz="4" w:space="0" w:color="auto"/>
              <w:right w:val="single" w:sz="4" w:space="0" w:color="auto"/>
            </w:tcBorders>
            <w:noWrap/>
            <w:vAlign w:val="bottom"/>
            <w:hideMark/>
          </w:tcPr>
          <w:p w14:paraId="3F4FD4D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719" w:type="dxa"/>
            <w:tcBorders>
              <w:top w:val="nil"/>
              <w:left w:val="nil"/>
              <w:bottom w:val="single" w:sz="4" w:space="0" w:color="auto"/>
              <w:right w:val="single" w:sz="4" w:space="0" w:color="auto"/>
            </w:tcBorders>
            <w:vAlign w:val="bottom"/>
            <w:hideMark/>
          </w:tcPr>
          <w:p w14:paraId="74A4553A"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Smart Bomb (Screen Clear)</w:t>
            </w:r>
          </w:p>
        </w:tc>
      </w:tr>
      <w:tr w:rsidR="00927ED3" w:rsidRPr="00927ED3" w14:paraId="59E1E526"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7AC4933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1200" w:type="dxa"/>
            <w:tcBorders>
              <w:top w:val="nil"/>
              <w:left w:val="nil"/>
              <w:bottom w:val="single" w:sz="4" w:space="0" w:color="auto"/>
              <w:right w:val="single" w:sz="4" w:space="0" w:color="auto"/>
            </w:tcBorders>
            <w:noWrap/>
            <w:vAlign w:val="bottom"/>
            <w:hideMark/>
          </w:tcPr>
          <w:p w14:paraId="6251AF8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280" w:type="dxa"/>
            <w:tcBorders>
              <w:top w:val="nil"/>
              <w:left w:val="nil"/>
              <w:bottom w:val="single" w:sz="4" w:space="0" w:color="auto"/>
              <w:right w:val="single" w:sz="4" w:space="0" w:color="auto"/>
            </w:tcBorders>
            <w:noWrap/>
            <w:vAlign w:val="bottom"/>
            <w:hideMark/>
          </w:tcPr>
          <w:p w14:paraId="72C8A22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780" w:type="dxa"/>
            <w:tcBorders>
              <w:top w:val="nil"/>
              <w:left w:val="nil"/>
              <w:bottom w:val="single" w:sz="4" w:space="0" w:color="auto"/>
              <w:right w:val="single" w:sz="4" w:space="0" w:color="auto"/>
            </w:tcBorders>
            <w:noWrap/>
            <w:vAlign w:val="bottom"/>
            <w:hideMark/>
          </w:tcPr>
          <w:p w14:paraId="16012A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45D4C24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149" w:type="dxa"/>
            <w:tcBorders>
              <w:top w:val="nil"/>
              <w:left w:val="nil"/>
              <w:bottom w:val="single" w:sz="4" w:space="0" w:color="auto"/>
              <w:right w:val="single" w:sz="4" w:space="0" w:color="auto"/>
            </w:tcBorders>
            <w:noWrap/>
            <w:vAlign w:val="bottom"/>
            <w:hideMark/>
          </w:tcPr>
          <w:p w14:paraId="0E2E38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719" w:type="dxa"/>
            <w:tcBorders>
              <w:top w:val="nil"/>
              <w:left w:val="nil"/>
              <w:bottom w:val="single" w:sz="4" w:space="0" w:color="auto"/>
              <w:right w:val="single" w:sz="4" w:space="0" w:color="auto"/>
            </w:tcBorders>
            <w:vAlign w:val="bottom"/>
            <w:hideMark/>
          </w:tcPr>
          <w:p w14:paraId="1E27046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 </w:t>
            </w:r>
          </w:p>
        </w:tc>
      </w:tr>
      <w:tr w:rsidR="00927ED3" w:rsidRPr="00927ED3" w14:paraId="2F084A8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4A20BF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1200" w:type="dxa"/>
            <w:tcBorders>
              <w:top w:val="nil"/>
              <w:left w:val="nil"/>
              <w:bottom w:val="single" w:sz="4" w:space="0" w:color="auto"/>
              <w:right w:val="single" w:sz="4" w:space="0" w:color="auto"/>
            </w:tcBorders>
            <w:noWrap/>
            <w:vAlign w:val="bottom"/>
            <w:hideMark/>
          </w:tcPr>
          <w:p w14:paraId="657051E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280" w:type="dxa"/>
            <w:tcBorders>
              <w:top w:val="nil"/>
              <w:left w:val="nil"/>
              <w:bottom w:val="single" w:sz="4" w:space="0" w:color="auto"/>
              <w:right w:val="single" w:sz="4" w:space="0" w:color="auto"/>
            </w:tcBorders>
            <w:noWrap/>
            <w:vAlign w:val="bottom"/>
            <w:hideMark/>
          </w:tcPr>
          <w:p w14:paraId="2103AE9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11</w:t>
            </w:r>
          </w:p>
        </w:tc>
        <w:tc>
          <w:tcPr>
            <w:tcW w:w="780" w:type="dxa"/>
            <w:tcBorders>
              <w:top w:val="nil"/>
              <w:left w:val="nil"/>
              <w:bottom w:val="single" w:sz="4" w:space="0" w:color="auto"/>
              <w:right w:val="single" w:sz="4" w:space="0" w:color="auto"/>
            </w:tcBorders>
            <w:noWrap/>
            <w:vAlign w:val="bottom"/>
            <w:hideMark/>
          </w:tcPr>
          <w:p w14:paraId="254E9B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53B9B8A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149" w:type="dxa"/>
            <w:tcBorders>
              <w:top w:val="nil"/>
              <w:left w:val="nil"/>
              <w:bottom w:val="single" w:sz="4" w:space="0" w:color="auto"/>
              <w:right w:val="single" w:sz="4" w:space="0" w:color="auto"/>
            </w:tcBorders>
            <w:noWrap/>
            <w:vAlign w:val="bottom"/>
            <w:hideMark/>
          </w:tcPr>
          <w:p w14:paraId="16ED45A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719" w:type="dxa"/>
            <w:tcBorders>
              <w:top w:val="nil"/>
              <w:left w:val="nil"/>
              <w:bottom w:val="single" w:sz="4" w:space="0" w:color="auto"/>
              <w:right w:val="single" w:sz="4" w:space="0" w:color="auto"/>
            </w:tcBorders>
            <w:vAlign w:val="bottom"/>
            <w:hideMark/>
          </w:tcPr>
          <w:p w14:paraId="27958B2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Piercing Ammo</w:t>
            </w:r>
          </w:p>
        </w:tc>
      </w:tr>
      <w:tr w:rsidR="00927ED3" w:rsidRPr="00927ED3" w14:paraId="260E4F72"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6C211F4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1200" w:type="dxa"/>
            <w:tcBorders>
              <w:top w:val="nil"/>
              <w:left w:val="nil"/>
              <w:bottom w:val="single" w:sz="4" w:space="0" w:color="auto"/>
              <w:right w:val="single" w:sz="4" w:space="0" w:color="auto"/>
            </w:tcBorders>
            <w:noWrap/>
            <w:vAlign w:val="bottom"/>
            <w:hideMark/>
          </w:tcPr>
          <w:p w14:paraId="4DBA8E2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280" w:type="dxa"/>
            <w:tcBorders>
              <w:top w:val="nil"/>
              <w:left w:val="nil"/>
              <w:bottom w:val="single" w:sz="4" w:space="0" w:color="auto"/>
              <w:right w:val="single" w:sz="4" w:space="0" w:color="auto"/>
            </w:tcBorders>
            <w:noWrap/>
            <w:vAlign w:val="bottom"/>
            <w:hideMark/>
          </w:tcPr>
          <w:p w14:paraId="08EC95F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12</w:t>
            </w:r>
          </w:p>
        </w:tc>
        <w:tc>
          <w:tcPr>
            <w:tcW w:w="780" w:type="dxa"/>
            <w:tcBorders>
              <w:top w:val="nil"/>
              <w:left w:val="nil"/>
              <w:bottom w:val="single" w:sz="4" w:space="0" w:color="auto"/>
              <w:right w:val="single" w:sz="4" w:space="0" w:color="auto"/>
            </w:tcBorders>
            <w:noWrap/>
            <w:vAlign w:val="bottom"/>
            <w:hideMark/>
          </w:tcPr>
          <w:p w14:paraId="7740BFE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0A0EBEB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149" w:type="dxa"/>
            <w:tcBorders>
              <w:top w:val="nil"/>
              <w:left w:val="nil"/>
              <w:bottom w:val="single" w:sz="4" w:space="0" w:color="auto"/>
              <w:right w:val="single" w:sz="4" w:space="0" w:color="auto"/>
            </w:tcBorders>
            <w:noWrap/>
            <w:vAlign w:val="bottom"/>
            <w:hideMark/>
          </w:tcPr>
          <w:p w14:paraId="72B8069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719" w:type="dxa"/>
            <w:tcBorders>
              <w:top w:val="nil"/>
              <w:left w:val="nil"/>
              <w:bottom w:val="single" w:sz="4" w:space="0" w:color="auto"/>
              <w:right w:val="single" w:sz="4" w:space="0" w:color="auto"/>
            </w:tcBorders>
            <w:vAlign w:val="bottom"/>
            <w:hideMark/>
          </w:tcPr>
          <w:p w14:paraId="18E1B5F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Homing Missiles</w:t>
            </w:r>
          </w:p>
        </w:tc>
      </w:tr>
      <w:tr w:rsidR="00927ED3" w:rsidRPr="00927ED3" w14:paraId="05E213F2" w14:textId="77777777" w:rsidTr="00927ED3">
        <w:trPr>
          <w:trHeight w:val="900"/>
        </w:trPr>
        <w:tc>
          <w:tcPr>
            <w:tcW w:w="960" w:type="dxa"/>
            <w:tcBorders>
              <w:top w:val="nil"/>
              <w:left w:val="single" w:sz="4" w:space="0" w:color="auto"/>
              <w:bottom w:val="single" w:sz="4" w:space="0" w:color="auto"/>
              <w:right w:val="single" w:sz="4" w:space="0" w:color="auto"/>
            </w:tcBorders>
            <w:noWrap/>
            <w:vAlign w:val="bottom"/>
            <w:hideMark/>
          </w:tcPr>
          <w:p w14:paraId="0E0AA14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00" w:type="dxa"/>
            <w:tcBorders>
              <w:top w:val="nil"/>
              <w:left w:val="nil"/>
              <w:bottom w:val="single" w:sz="4" w:space="0" w:color="auto"/>
              <w:right w:val="single" w:sz="4" w:space="0" w:color="auto"/>
            </w:tcBorders>
            <w:noWrap/>
            <w:vAlign w:val="bottom"/>
            <w:hideMark/>
          </w:tcPr>
          <w:p w14:paraId="48DA0AF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280" w:type="dxa"/>
            <w:tcBorders>
              <w:top w:val="nil"/>
              <w:left w:val="nil"/>
              <w:bottom w:val="single" w:sz="4" w:space="0" w:color="auto"/>
              <w:right w:val="single" w:sz="4" w:space="0" w:color="auto"/>
            </w:tcBorders>
            <w:noWrap/>
            <w:vAlign w:val="bottom"/>
            <w:hideMark/>
          </w:tcPr>
          <w:p w14:paraId="6FE38E5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13</w:t>
            </w:r>
          </w:p>
        </w:tc>
        <w:tc>
          <w:tcPr>
            <w:tcW w:w="780" w:type="dxa"/>
            <w:tcBorders>
              <w:top w:val="nil"/>
              <w:left w:val="nil"/>
              <w:bottom w:val="single" w:sz="4" w:space="0" w:color="auto"/>
              <w:right w:val="single" w:sz="4" w:space="0" w:color="auto"/>
            </w:tcBorders>
            <w:noWrap/>
            <w:vAlign w:val="bottom"/>
            <w:hideMark/>
          </w:tcPr>
          <w:p w14:paraId="07D81C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noWrap/>
            <w:vAlign w:val="bottom"/>
            <w:hideMark/>
          </w:tcPr>
          <w:p w14:paraId="08BFFD0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149" w:type="dxa"/>
            <w:tcBorders>
              <w:top w:val="nil"/>
              <w:left w:val="nil"/>
              <w:bottom w:val="single" w:sz="4" w:space="0" w:color="auto"/>
              <w:right w:val="single" w:sz="4" w:space="0" w:color="auto"/>
            </w:tcBorders>
            <w:noWrap/>
            <w:vAlign w:val="bottom"/>
            <w:hideMark/>
          </w:tcPr>
          <w:p w14:paraId="485B614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719" w:type="dxa"/>
            <w:tcBorders>
              <w:top w:val="nil"/>
              <w:left w:val="nil"/>
              <w:bottom w:val="single" w:sz="4" w:space="0" w:color="auto"/>
              <w:right w:val="single" w:sz="4" w:space="0" w:color="auto"/>
            </w:tcBorders>
            <w:vAlign w:val="bottom"/>
            <w:hideMark/>
          </w:tcPr>
          <w:p w14:paraId="74AF587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Damage Reduction/Armor Regeneration</w:t>
            </w:r>
          </w:p>
        </w:tc>
      </w:tr>
    </w:tbl>
    <w:p w14:paraId="33D9E2D0" w14:textId="77777777" w:rsidR="00927ED3" w:rsidRDefault="00927ED3" w:rsidP="00927ED3"/>
    <w:p w14:paraId="1526A1FF" w14:textId="09198A43" w:rsidR="00927ED3" w:rsidRPr="00927ED3" w:rsidRDefault="00927ED3" w:rsidP="00927ED3">
      <w:r w:rsidRPr="00927ED3">
        <w:rPr>
          <w:b/>
          <w:bCs/>
        </w:rPr>
        <w:t>Shield Capacity (Primary Defense):</w:t>
      </w:r>
      <w:r w:rsidRPr="00927ED3">
        <w:t xml:space="preserve"> This value scales rapidly (up to </w:t>
      </w:r>
      <w:r w:rsidRPr="00927ED3">
        <w:rPr>
          <w:b/>
          <w:bCs/>
        </w:rPr>
        <w:t>100</w:t>
      </w:r>
      <w:r w:rsidRPr="00927ED3">
        <w:t xml:space="preserve"> at Level 10) because shields are your </w:t>
      </w:r>
      <w:r w:rsidRPr="00927ED3">
        <w:rPr>
          <w:b/>
          <w:bCs/>
        </w:rPr>
        <w:t>first line of defense</w:t>
      </w:r>
      <w:r w:rsidRPr="00927ED3">
        <w:t xml:space="preserve"> against high-volume attacks (like the Spread Shooter and Pulsar). It represents the maximum amount of damage your shield can absorb before your ship's hull (HP) is exposed.</w:t>
      </w:r>
    </w:p>
    <w:p w14:paraId="0621823E" w14:textId="59796ACB" w:rsidR="00927ED3" w:rsidRPr="00927ED3" w:rsidRDefault="00927ED3" w:rsidP="00927ED3">
      <w:r w:rsidRPr="00927ED3">
        <w:rPr>
          <w:b/>
          <w:bCs/>
        </w:rPr>
        <w:lastRenderedPageBreak/>
        <w:t>Armor Rating (Damage Reduction):</w:t>
      </w:r>
      <w:r w:rsidRPr="00927ED3">
        <w:t xml:space="preserve"> This value scales more slowly (up to </w:t>
      </w:r>
      <w:r w:rsidRPr="00927ED3">
        <w:rPr>
          <w:b/>
          <w:bCs/>
        </w:rPr>
        <w:t>40</w:t>
      </w:r>
      <w:r w:rsidRPr="00927ED3">
        <w:t xml:space="preserve"> at Level 10). Armor should function as a </w:t>
      </w:r>
      <w:r w:rsidRPr="00927ED3">
        <w:rPr>
          <w:b/>
          <w:bCs/>
        </w:rPr>
        <w:t>percentage of damage mitigation</w:t>
      </w:r>
      <w:r w:rsidRPr="00927ED3">
        <w:t xml:space="preserve"> applied </w:t>
      </w:r>
      <w:r w:rsidRPr="00927ED3">
        <w:rPr>
          <w:i/>
          <w:iCs/>
        </w:rPr>
        <w:t>after</w:t>
      </w:r>
      <w:r w:rsidRPr="00927ED3">
        <w:t xml:space="preserve"> the shield is depleted. For example:</w:t>
      </w:r>
    </w:p>
    <w:p w14:paraId="4E8E2664" w14:textId="77777777" w:rsidR="00927ED3" w:rsidRPr="00927ED3" w:rsidRDefault="00927ED3" w:rsidP="00927ED3">
      <w:pPr>
        <w:numPr>
          <w:ilvl w:val="0"/>
          <w:numId w:val="10"/>
        </w:numPr>
      </w:pPr>
      <w:r w:rsidRPr="00927ED3">
        <w:t xml:space="preserve">An Armor Rating of 40 means all hull damage is reduced by </w:t>
      </w:r>
      <w:r w:rsidRPr="00927ED3">
        <w:rPr>
          <w:b/>
          <w:bCs/>
        </w:rPr>
        <w:t>40%</w:t>
      </w:r>
      <w:r w:rsidRPr="00927ED3">
        <w:t>.</w:t>
      </w:r>
    </w:p>
    <w:p w14:paraId="3E63A810" w14:textId="77777777" w:rsidR="00927ED3" w:rsidRPr="00927ED3" w:rsidRDefault="00927ED3" w:rsidP="00927ED3">
      <w:pPr>
        <w:numPr>
          <w:ilvl w:val="0"/>
          <w:numId w:val="10"/>
        </w:numPr>
      </w:pPr>
      <w:r w:rsidRPr="00927ED3">
        <w:t>This slow scaling prevents the player from becoming invincible too early but ensures they have necessary survivability against the Level 10 Dreadnought and Final Boss, where the hull is frequently exposed.</w:t>
      </w:r>
    </w:p>
    <w:p w14:paraId="38FE7E42" w14:textId="0D8CC62D" w:rsidR="00927ED3" w:rsidRDefault="00927ED3" w:rsidP="00927ED3"/>
    <w:tbl>
      <w:tblPr>
        <w:tblW w:w="7920" w:type="dxa"/>
        <w:tblLook w:val="04A0" w:firstRow="1" w:lastRow="0" w:firstColumn="1" w:lastColumn="0" w:noHBand="0" w:noVBand="1"/>
      </w:tblPr>
      <w:tblGrid>
        <w:gridCol w:w="960"/>
        <w:gridCol w:w="1360"/>
        <w:gridCol w:w="1280"/>
        <w:gridCol w:w="780"/>
        <w:gridCol w:w="780"/>
        <w:gridCol w:w="960"/>
        <w:gridCol w:w="1800"/>
      </w:tblGrid>
      <w:tr w:rsidR="00D574F2" w:rsidRPr="00D574F2" w14:paraId="6D123D14" w14:textId="77777777" w:rsidTr="00D574F2">
        <w:trPr>
          <w:trHeight w:val="300"/>
        </w:trPr>
        <w:tc>
          <w:tcPr>
            <w:tcW w:w="7920" w:type="dxa"/>
            <w:gridSpan w:val="7"/>
            <w:tcBorders>
              <w:top w:val="single" w:sz="4" w:space="0" w:color="auto"/>
              <w:left w:val="single" w:sz="4" w:space="0" w:color="auto"/>
              <w:bottom w:val="single" w:sz="4" w:space="0" w:color="auto"/>
              <w:right w:val="single" w:sz="4" w:space="0" w:color="auto"/>
            </w:tcBorders>
            <w:vAlign w:val="bottom"/>
            <w:hideMark/>
          </w:tcPr>
          <w:p w14:paraId="7AF3911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Player Missiles</w:t>
            </w:r>
          </w:p>
        </w:tc>
      </w:tr>
      <w:tr w:rsidR="00D574F2" w:rsidRPr="00D574F2" w14:paraId="284CA1B0"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FBE0F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Level</w:t>
            </w:r>
          </w:p>
        </w:tc>
        <w:tc>
          <w:tcPr>
            <w:tcW w:w="1360" w:type="dxa"/>
            <w:tcBorders>
              <w:top w:val="nil"/>
              <w:left w:val="nil"/>
              <w:bottom w:val="single" w:sz="4" w:space="0" w:color="auto"/>
              <w:right w:val="single" w:sz="4" w:space="0" w:color="auto"/>
            </w:tcBorders>
            <w:vAlign w:val="bottom"/>
            <w:hideMark/>
          </w:tcPr>
          <w:p w14:paraId="696EC00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Name</w:t>
            </w:r>
          </w:p>
        </w:tc>
        <w:tc>
          <w:tcPr>
            <w:tcW w:w="1280" w:type="dxa"/>
            <w:tcBorders>
              <w:top w:val="nil"/>
              <w:left w:val="nil"/>
              <w:bottom w:val="single" w:sz="4" w:space="0" w:color="auto"/>
              <w:right w:val="single" w:sz="4" w:space="0" w:color="auto"/>
            </w:tcBorders>
            <w:vAlign w:val="bottom"/>
            <w:hideMark/>
          </w:tcPr>
          <w:p w14:paraId="58C94B1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Count</w:t>
            </w:r>
          </w:p>
        </w:tc>
        <w:tc>
          <w:tcPr>
            <w:tcW w:w="780" w:type="dxa"/>
            <w:tcBorders>
              <w:top w:val="nil"/>
              <w:left w:val="nil"/>
              <w:bottom w:val="single" w:sz="4" w:space="0" w:color="auto"/>
              <w:right w:val="single" w:sz="4" w:space="0" w:color="auto"/>
            </w:tcBorders>
            <w:vAlign w:val="bottom"/>
            <w:hideMark/>
          </w:tcPr>
          <w:p w14:paraId="3D53ACC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Speed</w:t>
            </w:r>
          </w:p>
        </w:tc>
        <w:tc>
          <w:tcPr>
            <w:tcW w:w="780" w:type="dxa"/>
            <w:tcBorders>
              <w:top w:val="nil"/>
              <w:left w:val="nil"/>
              <w:bottom w:val="single" w:sz="4" w:space="0" w:color="auto"/>
              <w:right w:val="single" w:sz="4" w:space="0" w:color="auto"/>
            </w:tcBorders>
            <w:vAlign w:val="bottom"/>
            <w:hideMark/>
          </w:tcPr>
          <w:p w14:paraId="4E18BAF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Turn Speed</w:t>
            </w:r>
          </w:p>
        </w:tc>
        <w:tc>
          <w:tcPr>
            <w:tcW w:w="960" w:type="dxa"/>
            <w:tcBorders>
              <w:top w:val="nil"/>
              <w:left w:val="nil"/>
              <w:bottom w:val="single" w:sz="4" w:space="0" w:color="auto"/>
              <w:right w:val="single" w:sz="4" w:space="0" w:color="auto"/>
            </w:tcBorders>
            <w:vAlign w:val="bottom"/>
            <w:hideMark/>
          </w:tcPr>
          <w:p w14:paraId="25CA748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Damage</w:t>
            </w:r>
          </w:p>
        </w:tc>
        <w:tc>
          <w:tcPr>
            <w:tcW w:w="1800" w:type="dxa"/>
            <w:tcBorders>
              <w:top w:val="nil"/>
              <w:left w:val="nil"/>
              <w:bottom w:val="single" w:sz="4" w:space="0" w:color="auto"/>
              <w:right w:val="single" w:sz="4" w:space="0" w:color="auto"/>
            </w:tcBorders>
            <w:vAlign w:val="bottom"/>
            <w:hideMark/>
          </w:tcPr>
          <w:p w14:paraId="62E5E34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Special Capability</w:t>
            </w:r>
          </w:p>
        </w:tc>
      </w:tr>
      <w:tr w:rsidR="00D574F2" w:rsidRPr="00D574F2" w14:paraId="05759C1D"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1EE3ABB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w:t>
            </w:r>
          </w:p>
        </w:tc>
        <w:tc>
          <w:tcPr>
            <w:tcW w:w="1360" w:type="dxa"/>
            <w:tcBorders>
              <w:top w:val="nil"/>
              <w:left w:val="nil"/>
              <w:bottom w:val="single" w:sz="4" w:space="0" w:color="auto"/>
              <w:right w:val="single" w:sz="4" w:space="0" w:color="auto"/>
            </w:tcBorders>
            <w:vAlign w:val="bottom"/>
            <w:hideMark/>
          </w:tcPr>
          <w:p w14:paraId="1F3E551B" w14:textId="6C9B740D"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w:t>
            </w:r>
          </w:p>
        </w:tc>
        <w:tc>
          <w:tcPr>
            <w:tcW w:w="1280" w:type="dxa"/>
            <w:tcBorders>
              <w:top w:val="nil"/>
              <w:left w:val="nil"/>
              <w:bottom w:val="single" w:sz="4" w:space="0" w:color="auto"/>
              <w:right w:val="single" w:sz="4" w:space="0" w:color="auto"/>
            </w:tcBorders>
            <w:vAlign w:val="bottom"/>
            <w:hideMark/>
          </w:tcPr>
          <w:p w14:paraId="3553C24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vAlign w:val="bottom"/>
            <w:hideMark/>
          </w:tcPr>
          <w:p w14:paraId="6951E77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62A158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1789A11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25</w:t>
            </w:r>
          </w:p>
        </w:tc>
        <w:tc>
          <w:tcPr>
            <w:tcW w:w="1800" w:type="dxa"/>
            <w:tcBorders>
              <w:top w:val="nil"/>
              <w:left w:val="nil"/>
              <w:bottom w:val="single" w:sz="4" w:space="0" w:color="auto"/>
              <w:right w:val="single" w:sz="4" w:space="0" w:color="auto"/>
            </w:tcBorders>
            <w:vAlign w:val="bottom"/>
            <w:hideMark/>
          </w:tcPr>
          <w:p w14:paraId="15F57AD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05CB800E"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0BF2C580"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2</w:t>
            </w:r>
          </w:p>
        </w:tc>
        <w:tc>
          <w:tcPr>
            <w:tcW w:w="1360" w:type="dxa"/>
            <w:tcBorders>
              <w:top w:val="nil"/>
              <w:left w:val="nil"/>
              <w:bottom w:val="single" w:sz="4" w:space="0" w:color="auto"/>
              <w:right w:val="single" w:sz="4" w:space="0" w:color="auto"/>
            </w:tcBorders>
            <w:vAlign w:val="bottom"/>
            <w:hideMark/>
          </w:tcPr>
          <w:p w14:paraId="7B8F857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II</w:t>
            </w:r>
          </w:p>
        </w:tc>
        <w:tc>
          <w:tcPr>
            <w:tcW w:w="1280" w:type="dxa"/>
            <w:tcBorders>
              <w:top w:val="nil"/>
              <w:left w:val="nil"/>
              <w:bottom w:val="single" w:sz="4" w:space="0" w:color="auto"/>
              <w:right w:val="single" w:sz="4" w:space="0" w:color="auto"/>
            </w:tcBorders>
            <w:vAlign w:val="bottom"/>
            <w:hideMark/>
          </w:tcPr>
          <w:p w14:paraId="4C00B28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vAlign w:val="bottom"/>
            <w:hideMark/>
          </w:tcPr>
          <w:p w14:paraId="51CE903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7C800C6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5769F8D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30</w:t>
            </w:r>
          </w:p>
        </w:tc>
        <w:tc>
          <w:tcPr>
            <w:tcW w:w="1800" w:type="dxa"/>
            <w:tcBorders>
              <w:top w:val="nil"/>
              <w:left w:val="nil"/>
              <w:bottom w:val="single" w:sz="4" w:space="0" w:color="auto"/>
              <w:right w:val="single" w:sz="4" w:space="0" w:color="auto"/>
            </w:tcBorders>
            <w:vAlign w:val="bottom"/>
            <w:hideMark/>
          </w:tcPr>
          <w:p w14:paraId="177BDC9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7F695CC9"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AFC46B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1360" w:type="dxa"/>
            <w:tcBorders>
              <w:top w:val="nil"/>
              <w:left w:val="nil"/>
              <w:bottom w:val="single" w:sz="4" w:space="0" w:color="auto"/>
              <w:right w:val="single" w:sz="4" w:space="0" w:color="auto"/>
            </w:tcBorders>
            <w:vAlign w:val="bottom"/>
            <w:hideMark/>
          </w:tcPr>
          <w:p w14:paraId="6B31CC1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III</w:t>
            </w:r>
          </w:p>
        </w:tc>
        <w:tc>
          <w:tcPr>
            <w:tcW w:w="1280" w:type="dxa"/>
            <w:tcBorders>
              <w:top w:val="nil"/>
              <w:left w:val="nil"/>
              <w:bottom w:val="single" w:sz="4" w:space="0" w:color="auto"/>
              <w:right w:val="single" w:sz="4" w:space="0" w:color="auto"/>
            </w:tcBorders>
            <w:vAlign w:val="bottom"/>
            <w:hideMark/>
          </w:tcPr>
          <w:p w14:paraId="706EB67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780" w:type="dxa"/>
            <w:tcBorders>
              <w:top w:val="nil"/>
              <w:left w:val="nil"/>
              <w:bottom w:val="single" w:sz="4" w:space="0" w:color="auto"/>
              <w:right w:val="single" w:sz="4" w:space="0" w:color="auto"/>
            </w:tcBorders>
            <w:vAlign w:val="bottom"/>
            <w:hideMark/>
          </w:tcPr>
          <w:p w14:paraId="625ACAA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vAlign w:val="bottom"/>
            <w:hideMark/>
          </w:tcPr>
          <w:p w14:paraId="501E016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2A297D6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35</w:t>
            </w:r>
          </w:p>
        </w:tc>
        <w:tc>
          <w:tcPr>
            <w:tcW w:w="1800" w:type="dxa"/>
            <w:tcBorders>
              <w:top w:val="nil"/>
              <w:left w:val="nil"/>
              <w:bottom w:val="single" w:sz="4" w:space="0" w:color="auto"/>
              <w:right w:val="single" w:sz="4" w:space="0" w:color="auto"/>
            </w:tcBorders>
            <w:vAlign w:val="bottom"/>
            <w:hideMark/>
          </w:tcPr>
          <w:p w14:paraId="14BBB05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418C62E6"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0819810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1360" w:type="dxa"/>
            <w:tcBorders>
              <w:top w:val="nil"/>
              <w:left w:val="nil"/>
              <w:bottom w:val="single" w:sz="4" w:space="0" w:color="auto"/>
              <w:right w:val="single" w:sz="4" w:space="0" w:color="auto"/>
            </w:tcBorders>
            <w:vAlign w:val="bottom"/>
            <w:hideMark/>
          </w:tcPr>
          <w:p w14:paraId="5577ED0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Seeker I</w:t>
            </w:r>
          </w:p>
        </w:tc>
        <w:tc>
          <w:tcPr>
            <w:tcW w:w="1280" w:type="dxa"/>
            <w:tcBorders>
              <w:top w:val="nil"/>
              <w:left w:val="nil"/>
              <w:bottom w:val="single" w:sz="4" w:space="0" w:color="auto"/>
              <w:right w:val="single" w:sz="4" w:space="0" w:color="auto"/>
            </w:tcBorders>
            <w:vAlign w:val="bottom"/>
            <w:hideMark/>
          </w:tcPr>
          <w:p w14:paraId="74CD905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780" w:type="dxa"/>
            <w:tcBorders>
              <w:top w:val="nil"/>
              <w:left w:val="nil"/>
              <w:bottom w:val="single" w:sz="4" w:space="0" w:color="auto"/>
              <w:right w:val="single" w:sz="4" w:space="0" w:color="auto"/>
            </w:tcBorders>
            <w:vAlign w:val="bottom"/>
            <w:hideMark/>
          </w:tcPr>
          <w:p w14:paraId="0D284A0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DACCD5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960" w:type="dxa"/>
            <w:tcBorders>
              <w:top w:val="nil"/>
              <w:left w:val="nil"/>
              <w:bottom w:val="single" w:sz="4" w:space="0" w:color="auto"/>
              <w:right w:val="single" w:sz="4" w:space="0" w:color="auto"/>
            </w:tcBorders>
            <w:vAlign w:val="bottom"/>
            <w:hideMark/>
          </w:tcPr>
          <w:p w14:paraId="494DE0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40</w:t>
            </w:r>
          </w:p>
        </w:tc>
        <w:tc>
          <w:tcPr>
            <w:tcW w:w="1800" w:type="dxa"/>
            <w:tcBorders>
              <w:top w:val="nil"/>
              <w:left w:val="nil"/>
              <w:bottom w:val="single" w:sz="4" w:space="0" w:color="auto"/>
              <w:right w:val="single" w:sz="4" w:space="0" w:color="auto"/>
            </w:tcBorders>
            <w:vAlign w:val="bottom"/>
            <w:hideMark/>
          </w:tcPr>
          <w:p w14:paraId="4BB3889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Basic Homing</w:t>
            </w:r>
          </w:p>
        </w:tc>
      </w:tr>
      <w:tr w:rsidR="00D574F2" w:rsidRPr="00D574F2" w14:paraId="61106687"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41BADB0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1360" w:type="dxa"/>
            <w:tcBorders>
              <w:top w:val="nil"/>
              <w:left w:val="nil"/>
              <w:bottom w:val="single" w:sz="4" w:space="0" w:color="auto"/>
              <w:right w:val="single" w:sz="4" w:space="0" w:color="auto"/>
            </w:tcBorders>
            <w:vAlign w:val="bottom"/>
            <w:hideMark/>
          </w:tcPr>
          <w:p w14:paraId="3872AF8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Seeker II</w:t>
            </w:r>
          </w:p>
        </w:tc>
        <w:tc>
          <w:tcPr>
            <w:tcW w:w="1280" w:type="dxa"/>
            <w:tcBorders>
              <w:top w:val="nil"/>
              <w:left w:val="nil"/>
              <w:bottom w:val="single" w:sz="4" w:space="0" w:color="auto"/>
              <w:right w:val="single" w:sz="4" w:space="0" w:color="auto"/>
            </w:tcBorders>
            <w:vAlign w:val="bottom"/>
            <w:hideMark/>
          </w:tcPr>
          <w:p w14:paraId="22C5C40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17FD705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70CCB8B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960" w:type="dxa"/>
            <w:tcBorders>
              <w:top w:val="nil"/>
              <w:left w:val="nil"/>
              <w:bottom w:val="single" w:sz="4" w:space="0" w:color="auto"/>
              <w:right w:val="single" w:sz="4" w:space="0" w:color="auto"/>
            </w:tcBorders>
            <w:vAlign w:val="bottom"/>
            <w:hideMark/>
          </w:tcPr>
          <w:p w14:paraId="78D713E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45</w:t>
            </w:r>
          </w:p>
        </w:tc>
        <w:tc>
          <w:tcPr>
            <w:tcW w:w="1800" w:type="dxa"/>
            <w:tcBorders>
              <w:top w:val="nil"/>
              <w:left w:val="nil"/>
              <w:bottom w:val="single" w:sz="4" w:space="0" w:color="auto"/>
              <w:right w:val="single" w:sz="4" w:space="0" w:color="auto"/>
            </w:tcBorders>
            <w:vAlign w:val="bottom"/>
            <w:hideMark/>
          </w:tcPr>
          <w:p w14:paraId="6E23736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Basic Homing</w:t>
            </w:r>
          </w:p>
        </w:tc>
      </w:tr>
      <w:tr w:rsidR="00D574F2" w:rsidRPr="00D574F2" w14:paraId="57E78F27"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4D3A36F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1360" w:type="dxa"/>
            <w:tcBorders>
              <w:top w:val="nil"/>
              <w:left w:val="nil"/>
              <w:bottom w:val="single" w:sz="4" w:space="0" w:color="auto"/>
              <w:right w:val="single" w:sz="4" w:space="0" w:color="auto"/>
            </w:tcBorders>
            <w:vAlign w:val="bottom"/>
            <w:hideMark/>
          </w:tcPr>
          <w:p w14:paraId="4D5B671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Talon I</w:t>
            </w:r>
          </w:p>
        </w:tc>
        <w:tc>
          <w:tcPr>
            <w:tcW w:w="1280" w:type="dxa"/>
            <w:tcBorders>
              <w:top w:val="nil"/>
              <w:left w:val="nil"/>
              <w:bottom w:val="single" w:sz="4" w:space="0" w:color="auto"/>
              <w:right w:val="single" w:sz="4" w:space="0" w:color="auto"/>
            </w:tcBorders>
            <w:vAlign w:val="bottom"/>
            <w:hideMark/>
          </w:tcPr>
          <w:p w14:paraId="468FA50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0FBA705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vAlign w:val="bottom"/>
            <w:hideMark/>
          </w:tcPr>
          <w:p w14:paraId="7E752E1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960" w:type="dxa"/>
            <w:tcBorders>
              <w:top w:val="nil"/>
              <w:left w:val="nil"/>
              <w:bottom w:val="single" w:sz="4" w:space="0" w:color="auto"/>
              <w:right w:val="single" w:sz="4" w:space="0" w:color="auto"/>
            </w:tcBorders>
            <w:vAlign w:val="bottom"/>
            <w:hideMark/>
          </w:tcPr>
          <w:p w14:paraId="7076432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1800" w:type="dxa"/>
            <w:tcBorders>
              <w:top w:val="nil"/>
              <w:left w:val="nil"/>
              <w:bottom w:val="single" w:sz="4" w:space="0" w:color="auto"/>
              <w:right w:val="single" w:sz="4" w:space="0" w:color="auto"/>
            </w:tcBorders>
            <w:vAlign w:val="bottom"/>
            <w:hideMark/>
          </w:tcPr>
          <w:p w14:paraId="03FB39D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w:t>
            </w:r>
          </w:p>
        </w:tc>
      </w:tr>
      <w:tr w:rsidR="00D574F2" w:rsidRPr="00D574F2" w14:paraId="0C576A34"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96BAA0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1360" w:type="dxa"/>
            <w:tcBorders>
              <w:top w:val="nil"/>
              <w:left w:val="nil"/>
              <w:bottom w:val="single" w:sz="4" w:space="0" w:color="auto"/>
              <w:right w:val="single" w:sz="4" w:space="0" w:color="auto"/>
            </w:tcBorders>
            <w:vAlign w:val="bottom"/>
            <w:hideMark/>
          </w:tcPr>
          <w:p w14:paraId="6266A6B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Talon II</w:t>
            </w:r>
          </w:p>
        </w:tc>
        <w:tc>
          <w:tcPr>
            <w:tcW w:w="1280" w:type="dxa"/>
            <w:tcBorders>
              <w:top w:val="nil"/>
              <w:left w:val="nil"/>
              <w:bottom w:val="single" w:sz="4" w:space="0" w:color="auto"/>
              <w:right w:val="single" w:sz="4" w:space="0" w:color="auto"/>
            </w:tcBorders>
            <w:vAlign w:val="bottom"/>
            <w:hideMark/>
          </w:tcPr>
          <w:p w14:paraId="17174C1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73D0023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vAlign w:val="bottom"/>
            <w:hideMark/>
          </w:tcPr>
          <w:p w14:paraId="0DF2310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960" w:type="dxa"/>
            <w:tcBorders>
              <w:top w:val="nil"/>
              <w:left w:val="nil"/>
              <w:bottom w:val="single" w:sz="4" w:space="0" w:color="auto"/>
              <w:right w:val="single" w:sz="4" w:space="0" w:color="auto"/>
            </w:tcBorders>
            <w:vAlign w:val="bottom"/>
            <w:hideMark/>
          </w:tcPr>
          <w:p w14:paraId="1F50B2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65</w:t>
            </w:r>
          </w:p>
        </w:tc>
        <w:tc>
          <w:tcPr>
            <w:tcW w:w="1800" w:type="dxa"/>
            <w:tcBorders>
              <w:top w:val="nil"/>
              <w:left w:val="nil"/>
              <w:bottom w:val="single" w:sz="4" w:space="0" w:color="auto"/>
              <w:right w:val="single" w:sz="4" w:space="0" w:color="auto"/>
            </w:tcBorders>
            <w:vAlign w:val="bottom"/>
            <w:hideMark/>
          </w:tcPr>
          <w:p w14:paraId="75E5CF8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 Increased Radius</w:t>
            </w:r>
          </w:p>
        </w:tc>
      </w:tr>
      <w:tr w:rsidR="00D574F2" w:rsidRPr="00D574F2" w14:paraId="1903164B"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1091FF9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1360" w:type="dxa"/>
            <w:tcBorders>
              <w:top w:val="nil"/>
              <w:left w:val="nil"/>
              <w:bottom w:val="single" w:sz="4" w:space="0" w:color="auto"/>
              <w:right w:val="single" w:sz="4" w:space="0" w:color="auto"/>
            </w:tcBorders>
            <w:vAlign w:val="bottom"/>
            <w:hideMark/>
          </w:tcPr>
          <w:p w14:paraId="4C08291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Stalker</w:t>
            </w:r>
          </w:p>
        </w:tc>
        <w:tc>
          <w:tcPr>
            <w:tcW w:w="1280" w:type="dxa"/>
            <w:tcBorders>
              <w:top w:val="nil"/>
              <w:left w:val="nil"/>
              <w:bottom w:val="single" w:sz="4" w:space="0" w:color="auto"/>
              <w:right w:val="single" w:sz="4" w:space="0" w:color="auto"/>
            </w:tcBorders>
            <w:vAlign w:val="bottom"/>
            <w:hideMark/>
          </w:tcPr>
          <w:p w14:paraId="701E19C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vAlign w:val="bottom"/>
            <w:hideMark/>
          </w:tcPr>
          <w:p w14:paraId="4DCF8B6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70</w:t>
            </w:r>
          </w:p>
        </w:tc>
        <w:tc>
          <w:tcPr>
            <w:tcW w:w="780" w:type="dxa"/>
            <w:tcBorders>
              <w:top w:val="nil"/>
              <w:left w:val="nil"/>
              <w:bottom w:val="single" w:sz="4" w:space="0" w:color="auto"/>
              <w:right w:val="single" w:sz="4" w:space="0" w:color="auto"/>
            </w:tcBorders>
            <w:vAlign w:val="bottom"/>
            <w:hideMark/>
          </w:tcPr>
          <w:p w14:paraId="2E2403E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960" w:type="dxa"/>
            <w:tcBorders>
              <w:top w:val="nil"/>
              <w:left w:val="nil"/>
              <w:bottom w:val="single" w:sz="4" w:space="0" w:color="auto"/>
              <w:right w:val="single" w:sz="4" w:space="0" w:color="auto"/>
            </w:tcBorders>
            <w:vAlign w:val="bottom"/>
            <w:hideMark/>
          </w:tcPr>
          <w:p w14:paraId="36B676B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75</w:t>
            </w:r>
          </w:p>
        </w:tc>
        <w:tc>
          <w:tcPr>
            <w:tcW w:w="1800" w:type="dxa"/>
            <w:tcBorders>
              <w:top w:val="nil"/>
              <w:left w:val="nil"/>
              <w:bottom w:val="single" w:sz="4" w:space="0" w:color="auto"/>
              <w:right w:val="single" w:sz="4" w:space="0" w:color="auto"/>
            </w:tcBorders>
            <w:vAlign w:val="bottom"/>
            <w:hideMark/>
          </w:tcPr>
          <w:p w14:paraId="10F4C3A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Fast and Agile Homing</w:t>
            </w:r>
          </w:p>
        </w:tc>
      </w:tr>
      <w:tr w:rsidR="00D574F2" w:rsidRPr="00D574F2" w14:paraId="60D36F0C"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267B044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9</w:t>
            </w:r>
          </w:p>
        </w:tc>
        <w:tc>
          <w:tcPr>
            <w:tcW w:w="1360" w:type="dxa"/>
            <w:tcBorders>
              <w:top w:val="nil"/>
              <w:left w:val="nil"/>
              <w:bottom w:val="single" w:sz="4" w:space="0" w:color="auto"/>
              <w:right w:val="single" w:sz="4" w:space="0" w:color="auto"/>
            </w:tcBorders>
            <w:vAlign w:val="bottom"/>
            <w:hideMark/>
          </w:tcPr>
          <w:p w14:paraId="5860DBA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Phantom</w:t>
            </w:r>
          </w:p>
        </w:tc>
        <w:tc>
          <w:tcPr>
            <w:tcW w:w="1280" w:type="dxa"/>
            <w:tcBorders>
              <w:top w:val="nil"/>
              <w:left w:val="nil"/>
              <w:bottom w:val="single" w:sz="4" w:space="0" w:color="auto"/>
              <w:right w:val="single" w:sz="4" w:space="0" w:color="auto"/>
            </w:tcBorders>
            <w:vAlign w:val="bottom"/>
            <w:hideMark/>
          </w:tcPr>
          <w:p w14:paraId="16D6B1A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vAlign w:val="bottom"/>
            <w:hideMark/>
          </w:tcPr>
          <w:p w14:paraId="4569A79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65</w:t>
            </w:r>
          </w:p>
        </w:tc>
        <w:tc>
          <w:tcPr>
            <w:tcW w:w="780" w:type="dxa"/>
            <w:tcBorders>
              <w:top w:val="nil"/>
              <w:left w:val="nil"/>
              <w:bottom w:val="single" w:sz="4" w:space="0" w:color="auto"/>
              <w:right w:val="single" w:sz="4" w:space="0" w:color="auto"/>
            </w:tcBorders>
            <w:vAlign w:val="bottom"/>
            <w:hideMark/>
          </w:tcPr>
          <w:p w14:paraId="014FED0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960" w:type="dxa"/>
            <w:tcBorders>
              <w:top w:val="nil"/>
              <w:left w:val="nil"/>
              <w:bottom w:val="single" w:sz="4" w:space="0" w:color="auto"/>
              <w:right w:val="single" w:sz="4" w:space="0" w:color="auto"/>
            </w:tcBorders>
            <w:vAlign w:val="bottom"/>
            <w:hideMark/>
          </w:tcPr>
          <w:p w14:paraId="7244175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85</w:t>
            </w:r>
          </w:p>
        </w:tc>
        <w:tc>
          <w:tcPr>
            <w:tcW w:w="1800" w:type="dxa"/>
            <w:tcBorders>
              <w:top w:val="nil"/>
              <w:left w:val="nil"/>
              <w:bottom w:val="single" w:sz="4" w:space="0" w:color="auto"/>
              <w:right w:val="single" w:sz="4" w:space="0" w:color="auto"/>
            </w:tcBorders>
            <w:vAlign w:val="bottom"/>
            <w:hideMark/>
          </w:tcPr>
          <w:p w14:paraId="393FD4C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Piercing Homing</w:t>
            </w:r>
          </w:p>
        </w:tc>
      </w:tr>
      <w:tr w:rsidR="00D574F2" w:rsidRPr="00D574F2" w14:paraId="70E5BEF3" w14:textId="77777777" w:rsidTr="00D574F2">
        <w:trPr>
          <w:trHeight w:val="900"/>
        </w:trPr>
        <w:tc>
          <w:tcPr>
            <w:tcW w:w="960" w:type="dxa"/>
            <w:tcBorders>
              <w:top w:val="nil"/>
              <w:left w:val="single" w:sz="4" w:space="0" w:color="auto"/>
              <w:bottom w:val="single" w:sz="4" w:space="0" w:color="auto"/>
              <w:right w:val="single" w:sz="4" w:space="0" w:color="auto"/>
            </w:tcBorders>
            <w:vAlign w:val="bottom"/>
            <w:hideMark/>
          </w:tcPr>
          <w:p w14:paraId="2A58108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1360" w:type="dxa"/>
            <w:tcBorders>
              <w:top w:val="nil"/>
              <w:left w:val="nil"/>
              <w:bottom w:val="single" w:sz="4" w:space="0" w:color="auto"/>
              <w:right w:val="single" w:sz="4" w:space="0" w:color="auto"/>
            </w:tcBorders>
            <w:vAlign w:val="bottom"/>
            <w:hideMark/>
          </w:tcPr>
          <w:p w14:paraId="0F7DE2F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Oblivion</w:t>
            </w:r>
          </w:p>
        </w:tc>
        <w:tc>
          <w:tcPr>
            <w:tcW w:w="1280" w:type="dxa"/>
            <w:tcBorders>
              <w:top w:val="nil"/>
              <w:left w:val="nil"/>
              <w:bottom w:val="single" w:sz="4" w:space="0" w:color="auto"/>
              <w:right w:val="single" w:sz="4" w:space="0" w:color="auto"/>
            </w:tcBorders>
            <w:vAlign w:val="bottom"/>
            <w:hideMark/>
          </w:tcPr>
          <w:p w14:paraId="6B7980E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2F5360A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2CAFEA2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960" w:type="dxa"/>
            <w:tcBorders>
              <w:top w:val="nil"/>
              <w:left w:val="nil"/>
              <w:bottom w:val="single" w:sz="4" w:space="0" w:color="auto"/>
              <w:right w:val="single" w:sz="4" w:space="0" w:color="auto"/>
            </w:tcBorders>
            <w:vAlign w:val="bottom"/>
            <w:hideMark/>
          </w:tcPr>
          <w:p w14:paraId="73B744F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100</w:t>
            </w:r>
          </w:p>
        </w:tc>
        <w:tc>
          <w:tcPr>
            <w:tcW w:w="1800" w:type="dxa"/>
            <w:tcBorders>
              <w:top w:val="nil"/>
              <w:left w:val="nil"/>
              <w:bottom w:val="single" w:sz="4" w:space="0" w:color="auto"/>
              <w:right w:val="single" w:sz="4" w:space="0" w:color="auto"/>
            </w:tcBorders>
            <w:vAlign w:val="bottom"/>
            <w:hideMark/>
          </w:tcPr>
          <w:p w14:paraId="58DEA82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 Homing, Max Damage</w:t>
            </w:r>
          </w:p>
        </w:tc>
      </w:tr>
    </w:tbl>
    <w:p w14:paraId="127ACD60" w14:textId="77777777" w:rsidR="00D574F2" w:rsidRDefault="00D574F2" w:rsidP="00D574F2">
      <w:pPr>
        <w:rPr>
          <w:b/>
          <w:bCs/>
        </w:rPr>
      </w:pPr>
    </w:p>
    <w:p w14:paraId="459D80BA" w14:textId="25ED0F90" w:rsidR="00D574F2" w:rsidRPr="00D574F2" w:rsidRDefault="00D574F2" w:rsidP="00D574F2">
      <w:r w:rsidRPr="00D574F2">
        <w:rPr>
          <w:b/>
          <w:bCs/>
        </w:rPr>
        <w:lastRenderedPageBreak/>
        <w:t>Homing Introduction (Level 4):</w:t>
      </w:r>
      <w:r w:rsidRPr="00D574F2">
        <w:t xml:space="preserve"> The missile is upgraded to </w:t>
      </w:r>
      <w:r w:rsidRPr="00D574F2">
        <w:rPr>
          <w:b/>
          <w:bCs/>
        </w:rPr>
        <w:t>Basic Homing</w:t>
      </w:r>
      <w:r w:rsidRPr="00D574F2">
        <w:t xml:space="preserve"> at Level 4, right when the player encounters the </w:t>
      </w:r>
      <w:r w:rsidRPr="00D574F2">
        <w:rPr>
          <w:b/>
          <w:bCs/>
        </w:rPr>
        <w:t>Sentinel/Shield Ship</w:t>
      </w:r>
      <w:r w:rsidRPr="00D574F2">
        <w:t>. This gives the player a strategic tool to hit the Sentinel from the side while focusing their primary weapon on other threats.</w:t>
      </w:r>
    </w:p>
    <w:p w14:paraId="4660361D" w14:textId="32EC63D5" w:rsidR="00D574F2" w:rsidRPr="00D574F2" w:rsidRDefault="00D574F2" w:rsidP="00D574F2">
      <w:r w:rsidRPr="00D574F2">
        <w:rPr>
          <w:b/>
          <w:bCs/>
        </w:rPr>
        <w:t>AoE Introduction (Level 6):</w:t>
      </w:r>
      <w:r w:rsidRPr="00D574F2">
        <w:t xml:space="preserve"> The </w:t>
      </w:r>
      <w:r w:rsidRPr="00D574F2">
        <w:rPr>
          <w:b/>
          <w:bCs/>
        </w:rPr>
        <w:t>Talon</w:t>
      </w:r>
      <w:r w:rsidRPr="00D574F2">
        <w:t xml:space="preserve"> series is introduced at Level 6, which features the </w:t>
      </w:r>
      <w:r w:rsidRPr="00D574F2">
        <w:rPr>
          <w:b/>
          <w:bCs/>
        </w:rPr>
        <w:t>Minelayer/Spawner</w:t>
      </w:r>
      <w:r w:rsidRPr="00D574F2">
        <w:t>. The AoE capability is perfect for destroying the clustered mines and drones these enemies deploy, helping the player clear the battlefield clutter.</w:t>
      </w:r>
    </w:p>
    <w:p w14:paraId="7408C881" w14:textId="709F8C46" w:rsidR="00D574F2" w:rsidRPr="00D574F2" w:rsidRDefault="00D574F2" w:rsidP="00D574F2">
      <w:r w:rsidRPr="00D574F2">
        <w:rPr>
          <w:b/>
          <w:bCs/>
        </w:rPr>
        <w:t>Speed/Agility Focus (Level 8):</w:t>
      </w:r>
      <w:r w:rsidRPr="00D574F2">
        <w:t xml:space="preserve"> The </w:t>
      </w:r>
      <w:r w:rsidRPr="00D574F2">
        <w:rPr>
          <w:b/>
          <w:bCs/>
        </w:rPr>
        <w:t>Stalker</w:t>
      </w:r>
      <w:r w:rsidRPr="00D574F2">
        <w:t xml:space="preserve"> missile is designed for high speed and turn rate to effectively counteract the extremely fast and unpredictable </w:t>
      </w:r>
      <w:r w:rsidRPr="00D574F2">
        <w:rPr>
          <w:b/>
          <w:bCs/>
        </w:rPr>
        <w:t>Interceptor/Teleporter</w:t>
      </w:r>
      <w:r w:rsidRPr="00D574F2">
        <w:t xml:space="preserve"> introduced in Level 9 (or late Level 8).</w:t>
      </w:r>
    </w:p>
    <w:p w14:paraId="1000F221" w14:textId="5658D8F9" w:rsidR="00D574F2" w:rsidRPr="00D574F2" w:rsidRDefault="00D574F2" w:rsidP="00D574F2">
      <w:r w:rsidRPr="00D574F2">
        <w:rPr>
          <w:b/>
          <w:bCs/>
        </w:rPr>
        <w:t>Final Weapon (Level 10):</w:t>
      </w:r>
      <w:r w:rsidRPr="00D574F2">
        <w:t xml:space="preserve"> The </w:t>
      </w:r>
      <w:r w:rsidRPr="00D574F2">
        <w:rPr>
          <w:b/>
          <w:bCs/>
        </w:rPr>
        <w:t>Oblivion</w:t>
      </w:r>
      <w:r w:rsidRPr="00D574F2">
        <w:t xml:space="preserve"> is the ultimate secondary weapon, combining the best features (Homing, AoE, Max Damage) to provide the necessary burst power for the final, toughest enemies.</w:t>
      </w:r>
    </w:p>
    <w:p w14:paraId="1179F46E" w14:textId="77777777" w:rsidR="00D574F2" w:rsidRPr="00927ED3" w:rsidRDefault="00D574F2" w:rsidP="00927ED3"/>
    <w:p w14:paraId="595C23A0"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3149E25" w14:textId="64FD02AA" w:rsidR="0077508C" w:rsidRDefault="0077508C" w:rsidP="0077508C">
      <w:pPr>
        <w:pStyle w:val="Heading1"/>
      </w:pPr>
      <w:bookmarkStart w:id="14" w:name="_Toc213091475"/>
      <w:r>
        <w:lastRenderedPageBreak/>
        <w:t>Resupply</w:t>
      </w:r>
      <w:bookmarkEnd w:id="14"/>
    </w:p>
    <w:tbl>
      <w:tblPr>
        <w:tblW w:w="5020" w:type="dxa"/>
        <w:tblLook w:val="04A0" w:firstRow="1" w:lastRow="0" w:firstColumn="1" w:lastColumn="0" w:noHBand="0" w:noVBand="1"/>
      </w:tblPr>
      <w:tblGrid>
        <w:gridCol w:w="960"/>
        <w:gridCol w:w="1180"/>
        <w:gridCol w:w="960"/>
        <w:gridCol w:w="960"/>
        <w:gridCol w:w="960"/>
      </w:tblGrid>
      <w:tr w:rsidR="00306750" w:rsidRPr="00306750" w14:paraId="0F5F9A57" w14:textId="77777777" w:rsidTr="00306750">
        <w:trPr>
          <w:trHeight w:val="600"/>
        </w:trPr>
        <w:tc>
          <w:tcPr>
            <w:tcW w:w="960" w:type="dxa"/>
            <w:tcBorders>
              <w:top w:val="single" w:sz="4" w:space="0" w:color="auto"/>
              <w:left w:val="single" w:sz="4" w:space="0" w:color="auto"/>
              <w:bottom w:val="single" w:sz="4" w:space="0" w:color="auto"/>
              <w:right w:val="single" w:sz="4" w:space="0" w:color="auto"/>
            </w:tcBorders>
            <w:vAlign w:val="bottom"/>
            <w:hideMark/>
          </w:tcPr>
          <w:p w14:paraId="2DF1BA8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Level</w:t>
            </w:r>
          </w:p>
        </w:tc>
        <w:tc>
          <w:tcPr>
            <w:tcW w:w="1180" w:type="dxa"/>
            <w:tcBorders>
              <w:top w:val="single" w:sz="4" w:space="0" w:color="auto"/>
              <w:left w:val="nil"/>
              <w:bottom w:val="single" w:sz="4" w:space="0" w:color="auto"/>
              <w:right w:val="single" w:sz="4" w:space="0" w:color="auto"/>
            </w:tcBorders>
            <w:vAlign w:val="bottom"/>
            <w:hideMark/>
          </w:tcPr>
          <w:p w14:paraId="2D8DDA4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Frequency (%)</w:t>
            </w:r>
          </w:p>
        </w:tc>
        <w:tc>
          <w:tcPr>
            <w:tcW w:w="960" w:type="dxa"/>
            <w:tcBorders>
              <w:top w:val="single" w:sz="4" w:space="0" w:color="auto"/>
              <w:left w:val="nil"/>
              <w:bottom w:val="single" w:sz="4" w:space="0" w:color="auto"/>
              <w:right w:val="single" w:sz="4" w:space="0" w:color="auto"/>
            </w:tcBorders>
            <w:vAlign w:val="bottom"/>
            <w:hideMark/>
          </w:tcPr>
          <w:p w14:paraId="35FBE50F"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Health Weight</w:t>
            </w:r>
          </w:p>
        </w:tc>
        <w:tc>
          <w:tcPr>
            <w:tcW w:w="960" w:type="dxa"/>
            <w:tcBorders>
              <w:top w:val="single" w:sz="4" w:space="0" w:color="auto"/>
              <w:left w:val="nil"/>
              <w:bottom w:val="single" w:sz="4" w:space="0" w:color="auto"/>
              <w:right w:val="single" w:sz="4" w:space="0" w:color="auto"/>
            </w:tcBorders>
            <w:vAlign w:val="bottom"/>
            <w:hideMark/>
          </w:tcPr>
          <w:p w14:paraId="1B8F2F5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Shield Weight</w:t>
            </w:r>
          </w:p>
        </w:tc>
        <w:tc>
          <w:tcPr>
            <w:tcW w:w="960" w:type="dxa"/>
            <w:tcBorders>
              <w:top w:val="single" w:sz="4" w:space="0" w:color="auto"/>
              <w:left w:val="nil"/>
              <w:bottom w:val="single" w:sz="4" w:space="0" w:color="auto"/>
              <w:right w:val="single" w:sz="4" w:space="0" w:color="auto"/>
            </w:tcBorders>
            <w:vAlign w:val="bottom"/>
            <w:hideMark/>
          </w:tcPr>
          <w:p w14:paraId="5F16F91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Missile Weight</w:t>
            </w:r>
          </w:p>
        </w:tc>
      </w:tr>
      <w:tr w:rsidR="00306750" w:rsidRPr="00306750" w14:paraId="30EDC5BF"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61B0B60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1 - 5</w:t>
            </w:r>
          </w:p>
        </w:tc>
        <w:tc>
          <w:tcPr>
            <w:tcW w:w="1180" w:type="dxa"/>
            <w:tcBorders>
              <w:top w:val="nil"/>
              <w:left w:val="nil"/>
              <w:bottom w:val="single" w:sz="4" w:space="0" w:color="auto"/>
              <w:right w:val="single" w:sz="4" w:space="0" w:color="auto"/>
            </w:tcBorders>
            <w:vAlign w:val="bottom"/>
            <w:hideMark/>
          </w:tcPr>
          <w:p w14:paraId="5344DE46"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60</w:t>
            </w:r>
          </w:p>
        </w:tc>
        <w:tc>
          <w:tcPr>
            <w:tcW w:w="960" w:type="dxa"/>
            <w:tcBorders>
              <w:top w:val="nil"/>
              <w:left w:val="nil"/>
              <w:bottom w:val="single" w:sz="4" w:space="0" w:color="auto"/>
              <w:right w:val="single" w:sz="4" w:space="0" w:color="auto"/>
            </w:tcBorders>
            <w:vAlign w:val="bottom"/>
            <w:hideMark/>
          </w:tcPr>
          <w:p w14:paraId="140FFD32"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47131DE"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c>
          <w:tcPr>
            <w:tcW w:w="960" w:type="dxa"/>
            <w:tcBorders>
              <w:top w:val="nil"/>
              <w:left w:val="nil"/>
              <w:bottom w:val="single" w:sz="4" w:space="0" w:color="auto"/>
              <w:right w:val="single" w:sz="4" w:space="0" w:color="auto"/>
            </w:tcBorders>
            <w:vAlign w:val="bottom"/>
            <w:hideMark/>
          </w:tcPr>
          <w:p w14:paraId="4592EF2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r>
      <w:tr w:rsidR="00306750" w:rsidRPr="00306750" w14:paraId="07292AE5"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2CC7FFA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6 - 9</w:t>
            </w:r>
          </w:p>
        </w:tc>
        <w:tc>
          <w:tcPr>
            <w:tcW w:w="1180" w:type="dxa"/>
            <w:tcBorders>
              <w:top w:val="nil"/>
              <w:left w:val="nil"/>
              <w:bottom w:val="single" w:sz="4" w:space="0" w:color="auto"/>
              <w:right w:val="single" w:sz="4" w:space="0" w:color="auto"/>
            </w:tcBorders>
            <w:vAlign w:val="bottom"/>
            <w:hideMark/>
          </w:tcPr>
          <w:p w14:paraId="0FA7D6FB"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c>
          <w:tcPr>
            <w:tcW w:w="960" w:type="dxa"/>
            <w:tcBorders>
              <w:top w:val="nil"/>
              <w:left w:val="nil"/>
              <w:bottom w:val="single" w:sz="4" w:space="0" w:color="auto"/>
              <w:right w:val="single" w:sz="4" w:space="0" w:color="auto"/>
            </w:tcBorders>
            <w:vAlign w:val="bottom"/>
            <w:hideMark/>
          </w:tcPr>
          <w:p w14:paraId="34EF13D5"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52D89224"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c>
          <w:tcPr>
            <w:tcW w:w="960" w:type="dxa"/>
            <w:tcBorders>
              <w:top w:val="nil"/>
              <w:left w:val="nil"/>
              <w:bottom w:val="single" w:sz="4" w:space="0" w:color="auto"/>
              <w:right w:val="single" w:sz="4" w:space="0" w:color="auto"/>
            </w:tcBorders>
            <w:vAlign w:val="bottom"/>
            <w:hideMark/>
          </w:tcPr>
          <w:p w14:paraId="596B5F05"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r>
      <w:tr w:rsidR="00306750" w:rsidRPr="00306750" w14:paraId="62CDF1FF"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515F522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10</w:t>
            </w:r>
          </w:p>
        </w:tc>
        <w:tc>
          <w:tcPr>
            <w:tcW w:w="1180" w:type="dxa"/>
            <w:tcBorders>
              <w:top w:val="nil"/>
              <w:left w:val="nil"/>
              <w:bottom w:val="single" w:sz="4" w:space="0" w:color="auto"/>
              <w:right w:val="single" w:sz="4" w:space="0" w:color="auto"/>
            </w:tcBorders>
            <w:vAlign w:val="bottom"/>
            <w:hideMark/>
          </w:tcPr>
          <w:p w14:paraId="50DEAC0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0979916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c>
          <w:tcPr>
            <w:tcW w:w="960" w:type="dxa"/>
            <w:tcBorders>
              <w:top w:val="nil"/>
              <w:left w:val="nil"/>
              <w:bottom w:val="single" w:sz="4" w:space="0" w:color="auto"/>
              <w:right w:val="single" w:sz="4" w:space="0" w:color="auto"/>
            </w:tcBorders>
            <w:vAlign w:val="bottom"/>
            <w:hideMark/>
          </w:tcPr>
          <w:p w14:paraId="17CC23F7"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0D8C84C3"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r>
      <w:tr w:rsidR="00306750" w:rsidRPr="00306750" w14:paraId="28D85CE8"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11C9B694"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 </w:t>
            </w:r>
          </w:p>
        </w:tc>
        <w:tc>
          <w:tcPr>
            <w:tcW w:w="1180" w:type="dxa"/>
            <w:tcBorders>
              <w:top w:val="nil"/>
              <w:left w:val="nil"/>
              <w:bottom w:val="single" w:sz="4" w:space="0" w:color="auto"/>
              <w:right w:val="single" w:sz="4" w:space="0" w:color="auto"/>
            </w:tcBorders>
            <w:vAlign w:val="bottom"/>
            <w:hideMark/>
          </w:tcPr>
          <w:p w14:paraId="026E17A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548ED50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c>
          <w:tcPr>
            <w:tcW w:w="960" w:type="dxa"/>
            <w:tcBorders>
              <w:top w:val="nil"/>
              <w:left w:val="nil"/>
              <w:bottom w:val="single" w:sz="4" w:space="0" w:color="auto"/>
              <w:right w:val="single" w:sz="4" w:space="0" w:color="auto"/>
            </w:tcBorders>
            <w:vAlign w:val="bottom"/>
            <w:hideMark/>
          </w:tcPr>
          <w:p w14:paraId="068F92E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4D03E0E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r>
    </w:tbl>
    <w:p w14:paraId="7505CD41" w14:textId="77777777" w:rsidR="00306750" w:rsidRDefault="00306750" w:rsidP="00306750"/>
    <w:p w14:paraId="032285BB" w14:textId="77777777" w:rsidR="00306750" w:rsidRDefault="00306750" w:rsidP="00306750">
      <w:r w:rsidRPr="00306750">
        <w:rPr>
          <w:b/>
          <w:bCs/>
        </w:rPr>
        <w:t>Frequency %</w:t>
      </w:r>
      <w:r w:rsidRPr="00306750">
        <w:t xml:space="preserve"> </w:t>
      </w:r>
    </w:p>
    <w:p w14:paraId="3ADD4957" w14:textId="315013D4" w:rsidR="00306750" w:rsidRDefault="00306750" w:rsidP="00306750">
      <w:pPr>
        <w:pStyle w:val="ListParagraph"/>
        <w:numPr>
          <w:ilvl w:val="0"/>
          <w:numId w:val="14"/>
        </w:numPr>
      </w:pPr>
      <w:r>
        <w:t>R</w:t>
      </w:r>
      <w:r w:rsidRPr="00306750">
        <w:t xml:space="preserve">epresents the </w:t>
      </w:r>
      <w:r w:rsidRPr="00306750">
        <w:rPr>
          <w:b/>
          <w:bCs/>
        </w:rPr>
        <w:t>chance</w:t>
      </w:r>
      <w:r w:rsidRPr="00306750">
        <w:t xml:space="preserve"> that a standard defeated enemy (</w:t>
      </w:r>
      <w:r w:rsidRPr="00306750">
        <w:rPr>
          <w:b/>
          <w:bCs/>
        </w:rPr>
        <w:t>Grunt, Skirmisher, Spread Shooter, etc.</w:t>
      </w:r>
      <w:r w:rsidRPr="00306750">
        <w:t xml:space="preserve">) will drop </w:t>
      </w:r>
      <w:r w:rsidRPr="00306750">
        <w:rPr>
          <w:i/>
          <w:iCs/>
        </w:rPr>
        <w:t>any</w:t>
      </w:r>
      <w:r w:rsidRPr="00306750">
        <w:t xml:space="preserve"> power-up (Health, Shield, or Missile) upon its destruction.</w:t>
      </w:r>
    </w:p>
    <w:p w14:paraId="45973C0B" w14:textId="06A3A4F9" w:rsidR="00306750" w:rsidRPr="00306750" w:rsidRDefault="00E41AFF" w:rsidP="00306750">
      <w:pPr>
        <w:rPr>
          <w:b/>
          <w:bCs/>
        </w:rPr>
      </w:pPr>
      <w:r>
        <w:rPr>
          <w:b/>
          <w:bCs/>
        </w:rPr>
        <w:t>Health Weight</w:t>
      </w:r>
    </w:p>
    <w:p w14:paraId="55E759B2" w14:textId="77777777" w:rsidR="00306750" w:rsidRPr="00306750" w:rsidRDefault="00306750" w:rsidP="00306750">
      <w:pPr>
        <w:numPr>
          <w:ilvl w:val="0"/>
          <w:numId w:val="11"/>
        </w:numPr>
      </w:pPr>
      <w:r w:rsidRPr="00306750">
        <w:rPr>
          <w:b/>
          <w:bCs/>
        </w:rPr>
        <w:t>Weight Trend:</w:t>
      </w:r>
      <w:r w:rsidRPr="00306750">
        <w:t xml:space="preserve"> Starts high, declines through the mid-game, and slightly increases for the final level.</w:t>
      </w:r>
    </w:p>
    <w:p w14:paraId="2768EA7E" w14:textId="77777777" w:rsidR="00306750" w:rsidRPr="00306750" w:rsidRDefault="00306750" w:rsidP="00306750">
      <w:pPr>
        <w:numPr>
          <w:ilvl w:val="0"/>
          <w:numId w:val="11"/>
        </w:numPr>
      </w:pPr>
      <w:r w:rsidRPr="00306750">
        <w:rPr>
          <w:b/>
          <w:bCs/>
        </w:rPr>
        <w:t>Purpose:</w:t>
      </w:r>
      <w:r w:rsidRPr="00306750">
        <w:t xml:space="preserve"> In the early levels (L1-3), players are learning and will take hull damage; thus, Health drops are frequent. By the high levels (L7+), the game assumes the player knows how to avoid hull damage, so Health drops are replaced by Shield/Missile drops. The small bump in L10 is a minor concession for the extreme difficulty.</w:t>
      </w:r>
    </w:p>
    <w:p w14:paraId="7EF89BAB" w14:textId="5B2C19B4" w:rsidR="00306750" w:rsidRPr="00306750" w:rsidRDefault="00E41AFF" w:rsidP="00306750">
      <w:pPr>
        <w:rPr>
          <w:b/>
          <w:bCs/>
        </w:rPr>
      </w:pPr>
      <w:r>
        <w:rPr>
          <w:b/>
          <w:bCs/>
        </w:rPr>
        <w:t>Shield Weight</w:t>
      </w:r>
    </w:p>
    <w:p w14:paraId="2278DC4B" w14:textId="77777777" w:rsidR="00306750" w:rsidRPr="00306750" w:rsidRDefault="00306750" w:rsidP="00306750">
      <w:pPr>
        <w:numPr>
          <w:ilvl w:val="0"/>
          <w:numId w:val="12"/>
        </w:numPr>
      </w:pPr>
      <w:r w:rsidRPr="00306750">
        <w:rPr>
          <w:b/>
          <w:bCs/>
        </w:rPr>
        <w:t>Weight Trend:</w:t>
      </w:r>
      <w:r w:rsidRPr="00306750">
        <w:t xml:space="preserve"> Peaks in the mid-game (L4-6).</w:t>
      </w:r>
    </w:p>
    <w:p w14:paraId="11A7F5C0" w14:textId="77777777" w:rsidR="00306750" w:rsidRPr="00306750" w:rsidRDefault="00306750" w:rsidP="00306750">
      <w:pPr>
        <w:numPr>
          <w:ilvl w:val="0"/>
          <w:numId w:val="12"/>
        </w:numPr>
      </w:pPr>
      <w:r w:rsidRPr="00306750">
        <w:rPr>
          <w:b/>
          <w:bCs/>
        </w:rPr>
        <w:t>Purpose:</w:t>
      </w:r>
      <w:r w:rsidRPr="00306750">
        <w:t xml:space="preserve"> Levels 4-6 introduce enemies like the </w:t>
      </w:r>
      <w:r w:rsidRPr="00306750">
        <w:rPr>
          <w:b/>
          <w:bCs/>
        </w:rPr>
        <w:t>Spread Shooter</w:t>
      </w:r>
      <w:r w:rsidRPr="00306750">
        <w:t xml:space="preserve"> and </w:t>
      </w:r>
      <w:r w:rsidRPr="00306750">
        <w:rPr>
          <w:b/>
          <w:bCs/>
        </w:rPr>
        <w:t>Sentinel</w:t>
      </w:r>
      <w:r w:rsidRPr="00306750">
        <w:t xml:space="preserve">, designed to chip away at the player's shields. Prioritizing Shield drops here works in synergy with the </w:t>
      </w:r>
      <w:r w:rsidRPr="00306750">
        <w:rPr>
          <w:b/>
          <w:bCs/>
        </w:rPr>
        <w:t>Shield Regeneration</w:t>
      </w:r>
      <w:r w:rsidRPr="00306750">
        <w:t xml:space="preserve"> unlock (L5), reinforcing the value of dodging briefly to let the shield recharge.</w:t>
      </w:r>
    </w:p>
    <w:p w14:paraId="738B8BAE" w14:textId="736642BC" w:rsidR="00306750" w:rsidRPr="00306750" w:rsidRDefault="00306750" w:rsidP="00306750">
      <w:pPr>
        <w:rPr>
          <w:b/>
          <w:bCs/>
        </w:rPr>
      </w:pPr>
      <w:r w:rsidRPr="00306750">
        <w:rPr>
          <w:b/>
          <w:bCs/>
        </w:rPr>
        <w:t xml:space="preserve">Missile </w:t>
      </w:r>
      <w:r w:rsidR="00E41AFF">
        <w:rPr>
          <w:b/>
          <w:bCs/>
        </w:rPr>
        <w:t>Weight</w:t>
      </w:r>
    </w:p>
    <w:p w14:paraId="4B7A969C" w14:textId="77777777" w:rsidR="00306750" w:rsidRPr="00306750" w:rsidRDefault="00306750" w:rsidP="00306750">
      <w:pPr>
        <w:numPr>
          <w:ilvl w:val="0"/>
          <w:numId w:val="13"/>
        </w:numPr>
      </w:pPr>
      <w:r w:rsidRPr="00306750">
        <w:rPr>
          <w:b/>
          <w:bCs/>
        </w:rPr>
        <w:lastRenderedPageBreak/>
        <w:t>Weight Trend:</w:t>
      </w:r>
      <w:r w:rsidRPr="00306750">
        <w:t xml:space="preserve"> Starts low and becomes the most frequent drop in the late game (L7-9).</w:t>
      </w:r>
    </w:p>
    <w:p w14:paraId="38F0B703" w14:textId="77777777" w:rsidR="00306750" w:rsidRPr="00306750" w:rsidRDefault="00306750" w:rsidP="00306750">
      <w:pPr>
        <w:numPr>
          <w:ilvl w:val="0"/>
          <w:numId w:val="13"/>
        </w:numPr>
      </w:pPr>
      <w:r w:rsidRPr="00306750">
        <w:rPr>
          <w:b/>
          <w:bCs/>
        </w:rPr>
        <w:t>Purpose:</w:t>
      </w:r>
      <w:r w:rsidRPr="00306750">
        <w:t xml:space="preserve"> Missiles (especially Homing/AoE) are essential for dealing with </w:t>
      </w:r>
      <w:r w:rsidRPr="00306750">
        <w:rPr>
          <w:b/>
          <w:bCs/>
        </w:rPr>
        <w:t>Tracking, Teleporting, and Clustered</w:t>
      </w:r>
      <w:r w:rsidRPr="00306750">
        <w:t xml:space="preserve"> high-priority threats in the late game. By prioritizing Missile drops, the game encourages the player to use their secondary weapon liberally to clear the bullet-dense screen, keeping the pace high.</w:t>
      </w:r>
    </w:p>
    <w:p w14:paraId="376F2034" w14:textId="77777777" w:rsidR="00306750" w:rsidRDefault="00306750" w:rsidP="00306750"/>
    <w:p w14:paraId="3C29CADC"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5635696A" w14:textId="3ECF923C" w:rsidR="000728B8" w:rsidRDefault="000728B8" w:rsidP="000728B8">
      <w:pPr>
        <w:pStyle w:val="Heading1"/>
      </w:pPr>
      <w:bookmarkStart w:id="15" w:name="_Toc213091476"/>
      <w:r>
        <w:lastRenderedPageBreak/>
        <w:t>Enemy</w:t>
      </w:r>
      <w:bookmarkEnd w:id="15"/>
    </w:p>
    <w:tbl>
      <w:tblPr>
        <w:tblW w:w="13740" w:type="dxa"/>
        <w:tblLook w:val="04A0" w:firstRow="1" w:lastRow="0" w:firstColumn="1" w:lastColumn="0" w:noHBand="0" w:noVBand="1"/>
      </w:tblPr>
      <w:tblGrid>
        <w:gridCol w:w="1959"/>
        <w:gridCol w:w="697"/>
        <w:gridCol w:w="2705"/>
        <w:gridCol w:w="2594"/>
        <w:gridCol w:w="770"/>
        <w:gridCol w:w="803"/>
        <w:gridCol w:w="1126"/>
        <w:gridCol w:w="807"/>
        <w:gridCol w:w="770"/>
        <w:gridCol w:w="735"/>
        <w:gridCol w:w="774"/>
      </w:tblGrid>
      <w:tr w:rsidR="008D1FB0" w:rsidRPr="008D1FB0" w14:paraId="6FCED45E" w14:textId="77777777" w:rsidTr="008D1FB0">
        <w:trPr>
          <w:trHeight w:val="300"/>
        </w:trPr>
        <w:tc>
          <w:tcPr>
            <w:tcW w:w="1960" w:type="dxa"/>
            <w:vMerge w:val="restart"/>
            <w:tcBorders>
              <w:top w:val="single" w:sz="4" w:space="0" w:color="auto"/>
              <w:left w:val="single" w:sz="4" w:space="0" w:color="auto"/>
              <w:bottom w:val="single" w:sz="4" w:space="0" w:color="auto"/>
              <w:right w:val="single" w:sz="4" w:space="0" w:color="auto"/>
            </w:tcBorders>
            <w:vAlign w:val="bottom"/>
            <w:hideMark/>
          </w:tcPr>
          <w:p w14:paraId="43B92B6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Ship Type</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31C31E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256AA08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Capability</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069D73F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Threat</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6176E6E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Speed</w:t>
            </w:r>
          </w:p>
        </w:tc>
        <w:tc>
          <w:tcPr>
            <w:tcW w:w="780" w:type="dxa"/>
            <w:vMerge w:val="restart"/>
            <w:tcBorders>
              <w:top w:val="single" w:sz="4" w:space="0" w:color="auto"/>
              <w:left w:val="single" w:sz="4" w:space="0" w:color="auto"/>
              <w:bottom w:val="single" w:sz="4" w:space="0" w:color="auto"/>
              <w:right w:val="single" w:sz="4" w:space="0" w:color="auto"/>
            </w:tcBorders>
            <w:vAlign w:val="bottom"/>
            <w:hideMark/>
          </w:tcPr>
          <w:p w14:paraId="29843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Health</w:t>
            </w:r>
          </w:p>
        </w:tc>
        <w:tc>
          <w:tcPr>
            <w:tcW w:w="1040" w:type="dxa"/>
            <w:vMerge w:val="restart"/>
            <w:tcBorders>
              <w:top w:val="single" w:sz="4" w:space="0" w:color="auto"/>
              <w:left w:val="single" w:sz="4" w:space="0" w:color="auto"/>
              <w:bottom w:val="single" w:sz="4" w:space="0" w:color="auto"/>
              <w:right w:val="single" w:sz="4" w:space="0" w:color="auto"/>
            </w:tcBorders>
            <w:vAlign w:val="bottom"/>
            <w:hideMark/>
          </w:tcPr>
          <w:p w14:paraId="4FD59E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Weapon Damage</w:t>
            </w:r>
          </w:p>
        </w:tc>
        <w:tc>
          <w:tcPr>
            <w:tcW w:w="2400" w:type="dxa"/>
            <w:gridSpan w:val="3"/>
            <w:tcBorders>
              <w:top w:val="single" w:sz="4" w:space="0" w:color="auto"/>
              <w:left w:val="nil"/>
              <w:bottom w:val="single" w:sz="4" w:space="0" w:color="auto"/>
              <w:right w:val="single" w:sz="4" w:space="0" w:color="auto"/>
            </w:tcBorders>
            <w:vAlign w:val="bottom"/>
            <w:hideMark/>
          </w:tcPr>
          <w:p w14:paraId="5137C5E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Spawn Weight</w:t>
            </w:r>
          </w:p>
        </w:tc>
        <w:tc>
          <w:tcPr>
            <w:tcW w:w="680" w:type="dxa"/>
            <w:vMerge w:val="restart"/>
            <w:tcBorders>
              <w:top w:val="single" w:sz="4" w:space="0" w:color="auto"/>
              <w:left w:val="single" w:sz="4" w:space="0" w:color="auto"/>
              <w:bottom w:val="single" w:sz="4" w:space="0" w:color="auto"/>
              <w:right w:val="single" w:sz="4" w:space="0" w:color="auto"/>
            </w:tcBorders>
            <w:vAlign w:val="bottom"/>
            <w:hideMark/>
          </w:tcPr>
          <w:p w14:paraId="63AFF17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r>
      <w:tr w:rsidR="008D1FB0" w:rsidRPr="008D1FB0" w14:paraId="6A8367F0" w14:textId="77777777" w:rsidTr="008D1FB0">
        <w:trPr>
          <w:trHeight w:val="300"/>
        </w:trPr>
        <w:tc>
          <w:tcPr>
            <w:tcW w:w="1960" w:type="dxa"/>
            <w:vMerge/>
            <w:tcBorders>
              <w:top w:val="single" w:sz="4" w:space="0" w:color="auto"/>
              <w:left w:val="single" w:sz="4" w:space="0" w:color="auto"/>
              <w:bottom w:val="single" w:sz="4" w:space="0" w:color="auto"/>
              <w:right w:val="single" w:sz="4" w:space="0" w:color="auto"/>
            </w:tcBorders>
            <w:vAlign w:val="center"/>
            <w:hideMark/>
          </w:tcPr>
          <w:p w14:paraId="6CB60332"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1DA5887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72719F2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0BF2F45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02951D9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80" w:type="dxa"/>
            <w:vMerge/>
            <w:tcBorders>
              <w:top w:val="single" w:sz="4" w:space="0" w:color="auto"/>
              <w:left w:val="single" w:sz="4" w:space="0" w:color="auto"/>
              <w:bottom w:val="single" w:sz="4" w:space="0" w:color="auto"/>
              <w:right w:val="single" w:sz="4" w:space="0" w:color="auto"/>
            </w:tcBorders>
            <w:vAlign w:val="center"/>
            <w:hideMark/>
          </w:tcPr>
          <w:p w14:paraId="2D9D6EE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1040" w:type="dxa"/>
            <w:vMerge/>
            <w:tcBorders>
              <w:top w:val="single" w:sz="4" w:space="0" w:color="auto"/>
              <w:left w:val="single" w:sz="4" w:space="0" w:color="auto"/>
              <w:bottom w:val="single" w:sz="4" w:space="0" w:color="auto"/>
              <w:right w:val="single" w:sz="4" w:space="0" w:color="auto"/>
            </w:tcBorders>
            <w:vAlign w:val="center"/>
            <w:hideMark/>
          </w:tcPr>
          <w:p w14:paraId="0BB4FC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840" w:type="dxa"/>
            <w:tcBorders>
              <w:top w:val="nil"/>
              <w:left w:val="nil"/>
              <w:bottom w:val="single" w:sz="4" w:space="0" w:color="auto"/>
              <w:right w:val="single" w:sz="4" w:space="0" w:color="auto"/>
            </w:tcBorders>
            <w:vAlign w:val="bottom"/>
            <w:hideMark/>
          </w:tcPr>
          <w:p w14:paraId="393EDE2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1 - 5</w:t>
            </w:r>
          </w:p>
        </w:tc>
        <w:tc>
          <w:tcPr>
            <w:tcW w:w="800" w:type="dxa"/>
            <w:tcBorders>
              <w:top w:val="nil"/>
              <w:left w:val="nil"/>
              <w:bottom w:val="single" w:sz="4" w:space="0" w:color="auto"/>
              <w:right w:val="single" w:sz="4" w:space="0" w:color="auto"/>
            </w:tcBorders>
            <w:vAlign w:val="bottom"/>
            <w:hideMark/>
          </w:tcPr>
          <w:p w14:paraId="3BDE28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6 - 9</w:t>
            </w:r>
          </w:p>
        </w:tc>
        <w:tc>
          <w:tcPr>
            <w:tcW w:w="760" w:type="dxa"/>
            <w:tcBorders>
              <w:top w:val="nil"/>
              <w:left w:val="nil"/>
              <w:bottom w:val="single" w:sz="4" w:space="0" w:color="auto"/>
              <w:right w:val="single" w:sz="4" w:space="0" w:color="auto"/>
            </w:tcBorders>
            <w:vAlign w:val="bottom"/>
            <w:hideMark/>
          </w:tcPr>
          <w:p w14:paraId="54C5CE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680" w:type="dxa"/>
            <w:vMerge/>
            <w:tcBorders>
              <w:top w:val="single" w:sz="4" w:space="0" w:color="auto"/>
              <w:left w:val="single" w:sz="4" w:space="0" w:color="auto"/>
              <w:bottom w:val="single" w:sz="4" w:space="0" w:color="auto"/>
              <w:right w:val="single" w:sz="4" w:space="0" w:color="auto"/>
            </w:tcBorders>
            <w:vAlign w:val="center"/>
            <w:hideMark/>
          </w:tcPr>
          <w:p w14:paraId="438F462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r>
      <w:tr w:rsidR="008D1FB0" w:rsidRPr="008D1FB0" w14:paraId="15DEB2B3"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4E37423F" w14:textId="56349215"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Grunt/Fighter</w:t>
            </w:r>
          </w:p>
        </w:tc>
        <w:tc>
          <w:tcPr>
            <w:tcW w:w="700" w:type="dxa"/>
            <w:tcBorders>
              <w:top w:val="nil"/>
              <w:left w:val="nil"/>
              <w:bottom w:val="single" w:sz="4" w:space="0" w:color="auto"/>
              <w:right w:val="single" w:sz="4" w:space="0" w:color="auto"/>
            </w:tcBorders>
            <w:vAlign w:val="bottom"/>
            <w:hideMark/>
          </w:tcPr>
          <w:p w14:paraId="38F53F7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w:t>
            </w:r>
          </w:p>
        </w:tc>
        <w:tc>
          <w:tcPr>
            <w:tcW w:w="2740" w:type="dxa"/>
            <w:tcBorders>
              <w:top w:val="nil"/>
              <w:left w:val="nil"/>
              <w:bottom w:val="single" w:sz="4" w:space="0" w:color="auto"/>
              <w:right w:val="single" w:sz="4" w:space="0" w:color="auto"/>
            </w:tcBorders>
            <w:vAlign w:val="bottom"/>
            <w:hideMark/>
          </w:tcPr>
          <w:p w14:paraId="33912E4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slow, straight-firing shot.  Low HP</w:t>
            </w:r>
          </w:p>
        </w:tc>
        <w:tc>
          <w:tcPr>
            <w:tcW w:w="2740" w:type="dxa"/>
            <w:tcBorders>
              <w:top w:val="nil"/>
              <w:left w:val="nil"/>
              <w:bottom w:val="single" w:sz="4" w:space="0" w:color="auto"/>
              <w:right w:val="single" w:sz="4" w:space="0" w:color="auto"/>
            </w:tcBorders>
            <w:vAlign w:val="bottom"/>
            <w:hideMark/>
          </w:tcPr>
          <w:p w14:paraId="63A9E091"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appear in straight lines and simple formations (e.g. V-shapes).  The threat is from their sheer number</w:t>
            </w:r>
          </w:p>
        </w:tc>
        <w:tc>
          <w:tcPr>
            <w:tcW w:w="700" w:type="dxa"/>
            <w:tcBorders>
              <w:top w:val="nil"/>
              <w:left w:val="nil"/>
              <w:bottom w:val="single" w:sz="4" w:space="0" w:color="auto"/>
              <w:right w:val="single" w:sz="4" w:space="0" w:color="auto"/>
            </w:tcBorders>
            <w:vAlign w:val="bottom"/>
            <w:hideMark/>
          </w:tcPr>
          <w:p w14:paraId="0718F50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80" w:type="dxa"/>
            <w:tcBorders>
              <w:top w:val="nil"/>
              <w:left w:val="nil"/>
              <w:bottom w:val="single" w:sz="4" w:space="0" w:color="auto"/>
              <w:right w:val="single" w:sz="4" w:space="0" w:color="auto"/>
            </w:tcBorders>
            <w:vAlign w:val="bottom"/>
            <w:hideMark/>
          </w:tcPr>
          <w:p w14:paraId="637D5CB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1040" w:type="dxa"/>
            <w:tcBorders>
              <w:top w:val="nil"/>
              <w:left w:val="nil"/>
              <w:bottom w:val="single" w:sz="4" w:space="0" w:color="auto"/>
              <w:right w:val="single" w:sz="4" w:space="0" w:color="auto"/>
            </w:tcBorders>
            <w:vAlign w:val="bottom"/>
            <w:hideMark/>
          </w:tcPr>
          <w:p w14:paraId="5B5AE1B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489353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800" w:type="dxa"/>
            <w:tcBorders>
              <w:top w:val="nil"/>
              <w:left w:val="nil"/>
              <w:bottom w:val="single" w:sz="4" w:space="0" w:color="auto"/>
              <w:right w:val="single" w:sz="4" w:space="0" w:color="auto"/>
            </w:tcBorders>
            <w:vAlign w:val="bottom"/>
            <w:hideMark/>
          </w:tcPr>
          <w:p w14:paraId="56FAEE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60" w:type="dxa"/>
            <w:tcBorders>
              <w:top w:val="nil"/>
              <w:left w:val="nil"/>
              <w:bottom w:val="single" w:sz="4" w:space="0" w:color="auto"/>
              <w:right w:val="single" w:sz="4" w:space="0" w:color="auto"/>
            </w:tcBorders>
            <w:vAlign w:val="bottom"/>
            <w:hideMark/>
          </w:tcPr>
          <w:p w14:paraId="738B178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A136A38"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r>
      <w:tr w:rsidR="008D1FB0" w:rsidRPr="008D1FB0" w14:paraId="093E875F"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B7A3407" w14:textId="1C9333BD"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Skirmisher/Flanker</w:t>
            </w:r>
          </w:p>
        </w:tc>
        <w:tc>
          <w:tcPr>
            <w:tcW w:w="700" w:type="dxa"/>
            <w:tcBorders>
              <w:top w:val="nil"/>
              <w:left w:val="nil"/>
              <w:bottom w:val="single" w:sz="4" w:space="0" w:color="auto"/>
              <w:right w:val="single" w:sz="4" w:space="0" w:color="auto"/>
            </w:tcBorders>
            <w:vAlign w:val="bottom"/>
            <w:hideMark/>
          </w:tcPr>
          <w:p w14:paraId="3A2AB0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w:t>
            </w:r>
          </w:p>
        </w:tc>
        <w:tc>
          <w:tcPr>
            <w:tcW w:w="2740" w:type="dxa"/>
            <w:tcBorders>
              <w:top w:val="nil"/>
              <w:left w:val="nil"/>
              <w:bottom w:val="single" w:sz="4" w:space="0" w:color="auto"/>
              <w:right w:val="single" w:sz="4" w:space="0" w:color="auto"/>
            </w:tcBorders>
            <w:vAlign w:val="bottom"/>
            <w:hideMark/>
          </w:tcPr>
          <w:p w14:paraId="12C05006"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faster-moving shot.  Higher speed than the Grunt.</w:t>
            </w:r>
          </w:p>
        </w:tc>
        <w:tc>
          <w:tcPr>
            <w:tcW w:w="2740" w:type="dxa"/>
            <w:tcBorders>
              <w:top w:val="nil"/>
              <w:left w:val="nil"/>
              <w:bottom w:val="single" w:sz="4" w:space="0" w:color="auto"/>
              <w:right w:val="single" w:sz="4" w:space="0" w:color="auto"/>
            </w:tcBorders>
            <w:vAlign w:val="bottom"/>
            <w:hideMark/>
          </w:tcPr>
          <w:p w14:paraId="76CAAFA6" w14:textId="60BA13D1"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w:t>
            </w:r>
            <w:r w:rsidR="00D57F4D">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 xml:space="preserve"> enter from the sides of the screen and use curved or diagonal paths to flank the player's position, forcing side-to-side movement.</w:t>
            </w:r>
          </w:p>
        </w:tc>
        <w:tc>
          <w:tcPr>
            <w:tcW w:w="700" w:type="dxa"/>
            <w:tcBorders>
              <w:top w:val="nil"/>
              <w:left w:val="nil"/>
              <w:bottom w:val="single" w:sz="4" w:space="0" w:color="auto"/>
              <w:right w:val="single" w:sz="4" w:space="0" w:color="auto"/>
            </w:tcBorders>
            <w:vAlign w:val="bottom"/>
            <w:hideMark/>
          </w:tcPr>
          <w:p w14:paraId="58C159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C8DE13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1040" w:type="dxa"/>
            <w:tcBorders>
              <w:top w:val="nil"/>
              <w:left w:val="nil"/>
              <w:bottom w:val="single" w:sz="4" w:space="0" w:color="auto"/>
              <w:right w:val="single" w:sz="4" w:space="0" w:color="auto"/>
            </w:tcBorders>
            <w:vAlign w:val="bottom"/>
            <w:hideMark/>
          </w:tcPr>
          <w:p w14:paraId="3A049BD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840" w:type="dxa"/>
            <w:tcBorders>
              <w:top w:val="nil"/>
              <w:left w:val="nil"/>
              <w:bottom w:val="single" w:sz="4" w:space="0" w:color="auto"/>
              <w:right w:val="single" w:sz="4" w:space="0" w:color="auto"/>
            </w:tcBorders>
            <w:vAlign w:val="bottom"/>
            <w:hideMark/>
          </w:tcPr>
          <w:p w14:paraId="5DDB8A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00" w:type="dxa"/>
            <w:tcBorders>
              <w:top w:val="nil"/>
              <w:left w:val="nil"/>
              <w:bottom w:val="single" w:sz="4" w:space="0" w:color="auto"/>
              <w:right w:val="single" w:sz="4" w:space="0" w:color="auto"/>
            </w:tcBorders>
            <w:vAlign w:val="bottom"/>
            <w:hideMark/>
          </w:tcPr>
          <w:p w14:paraId="4A4FEE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60</w:t>
            </w:r>
          </w:p>
        </w:tc>
        <w:tc>
          <w:tcPr>
            <w:tcW w:w="760" w:type="dxa"/>
            <w:tcBorders>
              <w:top w:val="nil"/>
              <w:left w:val="nil"/>
              <w:bottom w:val="single" w:sz="4" w:space="0" w:color="auto"/>
              <w:right w:val="single" w:sz="4" w:space="0" w:color="auto"/>
            </w:tcBorders>
            <w:vAlign w:val="bottom"/>
            <w:hideMark/>
          </w:tcPr>
          <w:p w14:paraId="777BD4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680" w:type="dxa"/>
            <w:tcBorders>
              <w:top w:val="nil"/>
              <w:left w:val="nil"/>
              <w:bottom w:val="single" w:sz="4" w:space="0" w:color="auto"/>
              <w:right w:val="single" w:sz="4" w:space="0" w:color="auto"/>
            </w:tcBorders>
            <w:vAlign w:val="bottom"/>
            <w:hideMark/>
          </w:tcPr>
          <w:p w14:paraId="649D7FD9"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r>
      <w:tr w:rsidR="008D1FB0" w:rsidRPr="008D1FB0" w14:paraId="2066EDEB"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EDBEB54" w14:textId="3C1F6C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Bomber/Kamikaze</w:t>
            </w:r>
          </w:p>
        </w:tc>
        <w:tc>
          <w:tcPr>
            <w:tcW w:w="700" w:type="dxa"/>
            <w:tcBorders>
              <w:top w:val="nil"/>
              <w:left w:val="nil"/>
              <w:bottom w:val="single" w:sz="4" w:space="0" w:color="auto"/>
              <w:right w:val="single" w:sz="4" w:space="0" w:color="auto"/>
            </w:tcBorders>
            <w:vAlign w:val="bottom"/>
            <w:hideMark/>
          </w:tcPr>
          <w:p w14:paraId="15DFC89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w:t>
            </w:r>
          </w:p>
        </w:tc>
        <w:tc>
          <w:tcPr>
            <w:tcW w:w="2740" w:type="dxa"/>
            <w:tcBorders>
              <w:top w:val="nil"/>
              <w:left w:val="nil"/>
              <w:bottom w:val="single" w:sz="4" w:space="0" w:color="auto"/>
              <w:right w:val="single" w:sz="4" w:space="0" w:color="auto"/>
            </w:tcBorders>
            <w:vAlign w:val="bottom"/>
            <w:hideMark/>
          </w:tcPr>
          <w:p w14:paraId="451FF35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No projectile weapons.  Self-destructs when getting close to the player.</w:t>
            </w:r>
          </w:p>
        </w:tc>
        <w:tc>
          <w:tcPr>
            <w:tcW w:w="2740" w:type="dxa"/>
            <w:tcBorders>
              <w:top w:val="nil"/>
              <w:left w:val="nil"/>
              <w:bottom w:val="single" w:sz="4" w:space="0" w:color="auto"/>
              <w:right w:val="single" w:sz="4" w:space="0" w:color="auto"/>
            </w:tcBorders>
            <w:vAlign w:val="bottom"/>
            <w:hideMark/>
          </w:tcPr>
          <w:p w14:paraId="75C85029" w14:textId="5EC3212B"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are generally slow but have high HP.  Th</w:t>
            </w:r>
            <w:r w:rsidR="00D57F4D">
              <w:rPr>
                <w:rFonts w:ascii="Aptos Narrow" w:eastAsia="Times New Roman" w:hAnsi="Aptos Narrow" w:cs="Times New Roman"/>
                <w:color w:val="000000"/>
                <w:kern w:val="0"/>
                <w:sz w:val="22"/>
                <w:szCs w:val="22"/>
                <w14:ligatures w14:val="none"/>
              </w:rPr>
              <w:t>is</w:t>
            </w:r>
            <w:r w:rsidRPr="008D1FB0">
              <w:rPr>
                <w:rFonts w:ascii="Aptos Narrow" w:eastAsia="Times New Roman" w:hAnsi="Aptos Narrow" w:cs="Times New Roman"/>
                <w:color w:val="000000"/>
                <w:kern w:val="0"/>
                <w:sz w:val="22"/>
                <w:szCs w:val="22"/>
                <w14:ligatures w14:val="none"/>
              </w:rPr>
              <w:t xml:space="preserve"> force</w:t>
            </w:r>
            <w:r w:rsidR="00D57F4D">
              <w:rPr>
                <w:rFonts w:ascii="Aptos Narrow" w:eastAsia="Times New Roman" w:hAnsi="Aptos Narrow" w:cs="Times New Roman"/>
                <w:color w:val="000000"/>
                <w:kern w:val="0"/>
                <w:sz w:val="22"/>
                <w:szCs w:val="22"/>
                <w14:ligatures w14:val="none"/>
              </w:rPr>
              <w:t>s</w:t>
            </w:r>
            <w:r w:rsidRPr="008D1FB0">
              <w:rPr>
                <w:rFonts w:ascii="Aptos Narrow" w:eastAsia="Times New Roman" w:hAnsi="Aptos Narrow" w:cs="Times New Roman"/>
                <w:color w:val="000000"/>
                <w:kern w:val="0"/>
                <w:sz w:val="22"/>
                <w:szCs w:val="22"/>
                <w14:ligatures w14:val="none"/>
              </w:rPr>
              <w:t xml:space="preserve"> the player to prioritize targets and destroy them before they get too close.</w:t>
            </w:r>
          </w:p>
        </w:tc>
        <w:tc>
          <w:tcPr>
            <w:tcW w:w="700" w:type="dxa"/>
            <w:tcBorders>
              <w:top w:val="nil"/>
              <w:left w:val="nil"/>
              <w:bottom w:val="single" w:sz="4" w:space="0" w:color="auto"/>
              <w:right w:val="single" w:sz="4" w:space="0" w:color="auto"/>
            </w:tcBorders>
            <w:vAlign w:val="bottom"/>
            <w:hideMark/>
          </w:tcPr>
          <w:p w14:paraId="20B82E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54CE7DE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1040" w:type="dxa"/>
            <w:tcBorders>
              <w:top w:val="nil"/>
              <w:left w:val="nil"/>
              <w:bottom w:val="single" w:sz="4" w:space="0" w:color="auto"/>
              <w:right w:val="single" w:sz="4" w:space="0" w:color="auto"/>
            </w:tcBorders>
            <w:vAlign w:val="bottom"/>
            <w:hideMark/>
          </w:tcPr>
          <w:p w14:paraId="10C1FA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90</w:t>
            </w:r>
          </w:p>
        </w:tc>
        <w:tc>
          <w:tcPr>
            <w:tcW w:w="840" w:type="dxa"/>
            <w:tcBorders>
              <w:top w:val="nil"/>
              <w:left w:val="nil"/>
              <w:bottom w:val="single" w:sz="4" w:space="0" w:color="auto"/>
              <w:right w:val="single" w:sz="4" w:space="0" w:color="auto"/>
            </w:tcBorders>
            <w:vAlign w:val="bottom"/>
            <w:hideMark/>
          </w:tcPr>
          <w:p w14:paraId="7CB07E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00" w:type="dxa"/>
            <w:tcBorders>
              <w:top w:val="nil"/>
              <w:left w:val="nil"/>
              <w:bottom w:val="single" w:sz="4" w:space="0" w:color="auto"/>
              <w:right w:val="single" w:sz="4" w:space="0" w:color="auto"/>
            </w:tcBorders>
            <w:vAlign w:val="bottom"/>
            <w:hideMark/>
          </w:tcPr>
          <w:p w14:paraId="19DF1A3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60" w:type="dxa"/>
            <w:tcBorders>
              <w:top w:val="nil"/>
              <w:left w:val="nil"/>
              <w:bottom w:val="single" w:sz="4" w:space="0" w:color="auto"/>
              <w:right w:val="single" w:sz="4" w:space="0" w:color="auto"/>
            </w:tcBorders>
            <w:vAlign w:val="bottom"/>
            <w:hideMark/>
          </w:tcPr>
          <w:p w14:paraId="1EFCD99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680" w:type="dxa"/>
            <w:tcBorders>
              <w:top w:val="nil"/>
              <w:left w:val="nil"/>
              <w:bottom w:val="single" w:sz="4" w:space="0" w:color="auto"/>
              <w:right w:val="single" w:sz="4" w:space="0" w:color="auto"/>
            </w:tcBorders>
            <w:vAlign w:val="bottom"/>
            <w:hideMark/>
          </w:tcPr>
          <w:p w14:paraId="65343F2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r>
      <w:tr w:rsidR="008D1FB0" w:rsidRPr="008D1FB0" w14:paraId="7993F841"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27C21FCC" w14:textId="3638CD0E"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Sentinel/Shield Ship</w:t>
            </w:r>
          </w:p>
        </w:tc>
        <w:tc>
          <w:tcPr>
            <w:tcW w:w="700" w:type="dxa"/>
            <w:tcBorders>
              <w:top w:val="nil"/>
              <w:left w:val="nil"/>
              <w:bottom w:val="single" w:sz="4" w:space="0" w:color="auto"/>
              <w:right w:val="single" w:sz="4" w:space="0" w:color="auto"/>
            </w:tcBorders>
            <w:vAlign w:val="bottom"/>
            <w:hideMark/>
          </w:tcPr>
          <w:p w14:paraId="5D4A9D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w:t>
            </w:r>
          </w:p>
        </w:tc>
        <w:tc>
          <w:tcPr>
            <w:tcW w:w="2740" w:type="dxa"/>
            <w:tcBorders>
              <w:top w:val="nil"/>
              <w:left w:val="nil"/>
              <w:bottom w:val="single" w:sz="4" w:space="0" w:color="auto"/>
              <w:right w:val="single" w:sz="4" w:space="0" w:color="auto"/>
            </w:tcBorders>
            <w:vAlign w:val="bottom"/>
            <w:hideMark/>
          </w:tcPr>
          <w:p w14:paraId="1280107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HP, protected by a front-facing shield that deflects player shots.</w:t>
            </w:r>
          </w:p>
        </w:tc>
        <w:tc>
          <w:tcPr>
            <w:tcW w:w="2740" w:type="dxa"/>
            <w:tcBorders>
              <w:top w:val="nil"/>
              <w:left w:val="nil"/>
              <w:bottom w:val="single" w:sz="4" w:space="0" w:color="auto"/>
              <w:right w:val="single" w:sz="4" w:space="0" w:color="auto"/>
            </w:tcBorders>
            <w:vAlign w:val="bottom"/>
            <w:hideMark/>
          </w:tcPr>
          <w:p w14:paraId="5604B27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Forces </w:t>
            </w:r>
            <w:proofErr w:type="gramStart"/>
            <w:r w:rsidRPr="008D1FB0">
              <w:rPr>
                <w:rFonts w:ascii="Aptos Narrow" w:eastAsia="Times New Roman" w:hAnsi="Aptos Narrow" w:cs="Times New Roman"/>
                <w:color w:val="000000"/>
                <w:kern w:val="0"/>
                <w:sz w:val="22"/>
                <w:szCs w:val="22"/>
                <w14:ligatures w14:val="none"/>
              </w:rPr>
              <w:t>player to maneuver</w:t>
            </w:r>
            <w:proofErr w:type="gramEnd"/>
            <w:r w:rsidRPr="008D1FB0">
              <w:rPr>
                <w:rFonts w:ascii="Aptos Narrow" w:eastAsia="Times New Roman" w:hAnsi="Aptos Narrow" w:cs="Times New Roman"/>
                <w:color w:val="000000"/>
                <w:kern w:val="0"/>
                <w:sz w:val="22"/>
                <w:szCs w:val="22"/>
                <w14:ligatures w14:val="none"/>
              </w:rPr>
              <w:t xml:space="preserve"> behind them or use special weapons.  Often appears in front of Grunts, acting as a screen.</w:t>
            </w:r>
          </w:p>
        </w:tc>
        <w:tc>
          <w:tcPr>
            <w:tcW w:w="700" w:type="dxa"/>
            <w:tcBorders>
              <w:top w:val="nil"/>
              <w:left w:val="nil"/>
              <w:bottom w:val="single" w:sz="4" w:space="0" w:color="auto"/>
              <w:right w:val="single" w:sz="4" w:space="0" w:color="auto"/>
            </w:tcBorders>
            <w:vAlign w:val="bottom"/>
            <w:hideMark/>
          </w:tcPr>
          <w:p w14:paraId="0D3F8E7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A4A5D0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1040" w:type="dxa"/>
            <w:tcBorders>
              <w:top w:val="nil"/>
              <w:left w:val="nil"/>
              <w:bottom w:val="single" w:sz="4" w:space="0" w:color="auto"/>
              <w:right w:val="single" w:sz="4" w:space="0" w:color="auto"/>
            </w:tcBorders>
            <w:vAlign w:val="bottom"/>
            <w:hideMark/>
          </w:tcPr>
          <w:p w14:paraId="71DEB2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0761698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F1A1A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779DAD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48CCF306"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200</w:t>
            </w:r>
          </w:p>
        </w:tc>
      </w:tr>
      <w:tr w:rsidR="008D1FB0" w:rsidRPr="008D1FB0" w14:paraId="55E4EC2E"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CA7D5F7" w14:textId="1C885BDC"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Spread Shooter</w:t>
            </w:r>
          </w:p>
        </w:tc>
        <w:tc>
          <w:tcPr>
            <w:tcW w:w="700" w:type="dxa"/>
            <w:tcBorders>
              <w:top w:val="nil"/>
              <w:left w:val="nil"/>
              <w:bottom w:val="single" w:sz="4" w:space="0" w:color="auto"/>
              <w:right w:val="single" w:sz="4" w:space="0" w:color="auto"/>
            </w:tcBorders>
            <w:vAlign w:val="bottom"/>
            <w:hideMark/>
          </w:tcPr>
          <w:p w14:paraId="0DC8446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56F56E9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roofErr w:type="gramStart"/>
            <w:r w:rsidRPr="008D1FB0">
              <w:rPr>
                <w:rFonts w:ascii="Aptos Narrow" w:eastAsia="Times New Roman" w:hAnsi="Aptos Narrow" w:cs="Times New Roman"/>
                <w:color w:val="000000"/>
                <w:kern w:val="0"/>
                <w:sz w:val="22"/>
                <w:szCs w:val="22"/>
                <w14:ligatures w14:val="none"/>
              </w:rPr>
              <w:t>Fires</w:t>
            </w:r>
            <w:proofErr w:type="gramEnd"/>
            <w:r w:rsidRPr="008D1FB0">
              <w:rPr>
                <w:rFonts w:ascii="Aptos Narrow" w:eastAsia="Times New Roman" w:hAnsi="Aptos Narrow" w:cs="Times New Roman"/>
                <w:color w:val="000000"/>
                <w:kern w:val="0"/>
                <w:sz w:val="22"/>
                <w:szCs w:val="22"/>
                <w14:ligatures w14:val="none"/>
              </w:rPr>
              <w:t xml:space="preserve"> multiple, low-damage projectiles in a wide, fixed arc (e.g. 3 or 5-way shot.  Medium speed.</w:t>
            </w:r>
          </w:p>
        </w:tc>
        <w:tc>
          <w:tcPr>
            <w:tcW w:w="2740" w:type="dxa"/>
            <w:tcBorders>
              <w:top w:val="nil"/>
              <w:left w:val="nil"/>
              <w:bottom w:val="single" w:sz="4" w:space="0" w:color="auto"/>
              <w:right w:val="single" w:sz="4" w:space="0" w:color="auto"/>
            </w:tcBorders>
            <w:vAlign w:val="bottom"/>
            <w:hideMark/>
          </w:tcPr>
          <w:p w14:paraId="20A1BAF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Creates "walls" of bullets that require precise micro-dodging within the gaps, covering a large area of the screen.</w:t>
            </w:r>
          </w:p>
        </w:tc>
        <w:tc>
          <w:tcPr>
            <w:tcW w:w="700" w:type="dxa"/>
            <w:tcBorders>
              <w:top w:val="nil"/>
              <w:left w:val="nil"/>
              <w:bottom w:val="single" w:sz="4" w:space="0" w:color="auto"/>
              <w:right w:val="single" w:sz="4" w:space="0" w:color="auto"/>
            </w:tcBorders>
            <w:vAlign w:val="bottom"/>
            <w:hideMark/>
          </w:tcPr>
          <w:p w14:paraId="778EF4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780" w:type="dxa"/>
            <w:tcBorders>
              <w:top w:val="nil"/>
              <w:left w:val="nil"/>
              <w:bottom w:val="single" w:sz="4" w:space="0" w:color="auto"/>
              <w:right w:val="single" w:sz="4" w:space="0" w:color="auto"/>
            </w:tcBorders>
            <w:vAlign w:val="bottom"/>
            <w:hideMark/>
          </w:tcPr>
          <w:p w14:paraId="423DC0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1040" w:type="dxa"/>
            <w:tcBorders>
              <w:top w:val="nil"/>
              <w:left w:val="nil"/>
              <w:bottom w:val="single" w:sz="4" w:space="0" w:color="auto"/>
              <w:right w:val="single" w:sz="4" w:space="0" w:color="auto"/>
            </w:tcBorders>
            <w:vAlign w:val="bottom"/>
            <w:hideMark/>
          </w:tcPr>
          <w:p w14:paraId="56157CF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 (3x)</w:t>
            </w:r>
          </w:p>
        </w:tc>
        <w:tc>
          <w:tcPr>
            <w:tcW w:w="840" w:type="dxa"/>
            <w:tcBorders>
              <w:top w:val="nil"/>
              <w:left w:val="nil"/>
              <w:bottom w:val="single" w:sz="4" w:space="0" w:color="auto"/>
              <w:right w:val="single" w:sz="4" w:space="0" w:color="auto"/>
            </w:tcBorders>
            <w:vAlign w:val="bottom"/>
            <w:hideMark/>
          </w:tcPr>
          <w:p w14:paraId="1167306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EB9774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60" w:type="dxa"/>
            <w:tcBorders>
              <w:top w:val="nil"/>
              <w:left w:val="nil"/>
              <w:bottom w:val="single" w:sz="4" w:space="0" w:color="auto"/>
              <w:right w:val="single" w:sz="4" w:space="0" w:color="auto"/>
            </w:tcBorders>
            <w:vAlign w:val="bottom"/>
            <w:hideMark/>
          </w:tcPr>
          <w:p w14:paraId="6C21A2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680" w:type="dxa"/>
            <w:tcBorders>
              <w:top w:val="nil"/>
              <w:left w:val="nil"/>
              <w:bottom w:val="single" w:sz="4" w:space="0" w:color="auto"/>
              <w:right w:val="single" w:sz="4" w:space="0" w:color="auto"/>
            </w:tcBorders>
            <w:vAlign w:val="bottom"/>
            <w:hideMark/>
          </w:tcPr>
          <w:p w14:paraId="616AB66A"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r>
      <w:tr w:rsidR="008D1FB0" w:rsidRPr="008D1FB0" w14:paraId="4DABBC14" w14:textId="77777777" w:rsidTr="008D1FB0">
        <w:trPr>
          <w:trHeight w:val="1200"/>
        </w:trPr>
        <w:tc>
          <w:tcPr>
            <w:tcW w:w="1960" w:type="dxa"/>
            <w:tcBorders>
              <w:top w:val="nil"/>
              <w:left w:val="single" w:sz="4" w:space="0" w:color="auto"/>
              <w:bottom w:val="single" w:sz="4" w:space="0" w:color="auto"/>
              <w:right w:val="single" w:sz="4" w:space="0" w:color="auto"/>
            </w:tcBorders>
            <w:vAlign w:val="bottom"/>
            <w:hideMark/>
          </w:tcPr>
          <w:p w14:paraId="00663F79" w14:textId="77777777" w:rsid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lastRenderedPageBreak/>
              <w:t>Destroyer (Boss Battle)</w:t>
            </w:r>
          </w:p>
          <w:p w14:paraId="4A457B39" w14:textId="277520E6" w:rsidR="002B466F" w:rsidRPr="008D1FB0" w:rsidRDefault="002B466F" w:rsidP="008D1FB0">
            <w:pPr>
              <w:spacing w:after="0" w:line="240" w:lineRule="auto"/>
              <w:rPr>
                <w:rFonts w:ascii="Aptos Narrow" w:eastAsia="Times New Roman" w:hAnsi="Aptos Narrow" w:cs="Times New Roman"/>
                <w:i/>
                <w:iCs/>
                <w:color w:val="000000"/>
                <w:kern w:val="0"/>
                <w:sz w:val="22"/>
                <w:szCs w:val="22"/>
                <w14:ligatures w14:val="none"/>
              </w:rPr>
            </w:pPr>
          </w:p>
        </w:tc>
        <w:tc>
          <w:tcPr>
            <w:tcW w:w="700" w:type="dxa"/>
            <w:tcBorders>
              <w:top w:val="nil"/>
              <w:left w:val="nil"/>
              <w:bottom w:val="single" w:sz="4" w:space="0" w:color="auto"/>
              <w:right w:val="single" w:sz="4" w:space="0" w:color="auto"/>
            </w:tcBorders>
            <w:vAlign w:val="bottom"/>
            <w:hideMark/>
          </w:tcPr>
          <w:p w14:paraId="669523B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028897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target with 2-3 main cannons firing slow, chunky bullets.  Simple circular movement pattern.</w:t>
            </w:r>
          </w:p>
        </w:tc>
        <w:tc>
          <w:tcPr>
            <w:tcW w:w="2740" w:type="dxa"/>
            <w:tcBorders>
              <w:top w:val="nil"/>
              <w:left w:val="nil"/>
              <w:bottom w:val="single" w:sz="4" w:space="0" w:color="auto"/>
              <w:right w:val="single" w:sz="4" w:space="0" w:color="auto"/>
            </w:tcBorders>
            <w:vAlign w:val="bottom"/>
            <w:hideMark/>
          </w:tcPr>
          <w:p w14:paraId="4D2C9A2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4323A92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4A1C66B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1040" w:type="dxa"/>
            <w:tcBorders>
              <w:top w:val="nil"/>
              <w:left w:val="nil"/>
              <w:bottom w:val="single" w:sz="4" w:space="0" w:color="auto"/>
              <w:right w:val="single" w:sz="4" w:space="0" w:color="auto"/>
            </w:tcBorders>
            <w:vAlign w:val="bottom"/>
            <w:hideMark/>
          </w:tcPr>
          <w:p w14:paraId="3E9CC9B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840" w:type="dxa"/>
            <w:tcBorders>
              <w:top w:val="nil"/>
              <w:left w:val="nil"/>
              <w:bottom w:val="single" w:sz="4" w:space="0" w:color="auto"/>
              <w:right w:val="single" w:sz="4" w:space="0" w:color="auto"/>
            </w:tcBorders>
            <w:vAlign w:val="bottom"/>
            <w:hideMark/>
          </w:tcPr>
          <w:p w14:paraId="1FF2CEB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40F111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7B3A5A1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89EC301"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5000</w:t>
            </w:r>
          </w:p>
        </w:tc>
      </w:tr>
      <w:tr w:rsidR="008D1FB0" w:rsidRPr="008D1FB0" w14:paraId="679327A5"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505B2661" w14:textId="489BD00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Minelayer/Spawner</w:t>
            </w:r>
          </w:p>
        </w:tc>
        <w:tc>
          <w:tcPr>
            <w:tcW w:w="700" w:type="dxa"/>
            <w:tcBorders>
              <w:top w:val="nil"/>
              <w:left w:val="nil"/>
              <w:bottom w:val="single" w:sz="4" w:space="0" w:color="auto"/>
              <w:right w:val="single" w:sz="4" w:space="0" w:color="auto"/>
            </w:tcBorders>
            <w:vAlign w:val="bottom"/>
            <w:hideMark/>
          </w:tcPr>
          <w:p w14:paraId="53DC2C4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w:t>
            </w:r>
          </w:p>
        </w:tc>
        <w:tc>
          <w:tcPr>
            <w:tcW w:w="2740" w:type="dxa"/>
            <w:tcBorders>
              <w:top w:val="nil"/>
              <w:left w:val="nil"/>
              <w:bottom w:val="single" w:sz="4" w:space="0" w:color="auto"/>
              <w:right w:val="single" w:sz="4" w:space="0" w:color="auto"/>
            </w:tcBorders>
            <w:vAlign w:val="bottom"/>
            <w:hideMark/>
          </w:tcPr>
          <w:p w14:paraId="409BA63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Drops </w:t>
            </w:r>
            <w:proofErr w:type="gramStart"/>
            <w:r w:rsidRPr="008D1FB0">
              <w:rPr>
                <w:rFonts w:ascii="Aptos Narrow" w:eastAsia="Times New Roman" w:hAnsi="Aptos Narrow" w:cs="Times New Roman"/>
                <w:color w:val="000000"/>
                <w:kern w:val="0"/>
                <w:sz w:val="22"/>
                <w:szCs w:val="22"/>
                <w14:ligatures w14:val="none"/>
              </w:rPr>
              <w:t>stationary</w:t>
            </w:r>
            <w:proofErr w:type="gramEnd"/>
            <w:r w:rsidRPr="008D1FB0">
              <w:rPr>
                <w:rFonts w:ascii="Aptos Narrow" w:eastAsia="Times New Roman" w:hAnsi="Aptos Narrow" w:cs="Times New Roman"/>
                <w:color w:val="000000"/>
                <w:kern w:val="0"/>
                <w:sz w:val="22"/>
                <w:szCs w:val="22"/>
                <w14:ligatures w14:val="none"/>
              </w:rPr>
              <w:t xml:space="preserve">, persistent hazards, (mines, bubbles) or launches small, fragile </w:t>
            </w:r>
            <w:proofErr w:type="gramStart"/>
            <w:r w:rsidRPr="008D1FB0">
              <w:rPr>
                <w:rFonts w:ascii="Aptos Narrow" w:eastAsia="Times New Roman" w:hAnsi="Aptos Narrow" w:cs="Times New Roman"/>
                <w:color w:val="000000"/>
                <w:kern w:val="0"/>
                <w:sz w:val="22"/>
                <w:szCs w:val="22"/>
                <w14:ligatures w14:val="none"/>
              </w:rPr>
              <w:t>mini-drones</w:t>
            </w:r>
            <w:proofErr w:type="gramEnd"/>
            <w:r w:rsidRPr="008D1FB0">
              <w:rPr>
                <w:rFonts w:ascii="Aptos Narrow" w:eastAsia="Times New Roman" w:hAnsi="Aptos Narrow" w:cs="Times New Roman"/>
                <w:color w:val="000000"/>
                <w:kern w:val="0"/>
                <w:sz w:val="22"/>
                <w:szCs w:val="22"/>
                <w14:ligatures w14:val="none"/>
              </w:rPr>
              <w:t>.</w:t>
            </w:r>
          </w:p>
        </w:tc>
        <w:tc>
          <w:tcPr>
            <w:tcW w:w="2740" w:type="dxa"/>
            <w:tcBorders>
              <w:top w:val="nil"/>
              <w:left w:val="nil"/>
              <w:bottom w:val="single" w:sz="4" w:space="0" w:color="auto"/>
              <w:right w:val="single" w:sz="4" w:space="0" w:color="auto"/>
            </w:tcBorders>
            <w:vAlign w:val="bottom"/>
            <w:hideMark/>
          </w:tcPr>
          <w:p w14:paraId="2E44609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Introduces environmental clutter and forces the player to manage the battlefield as the hazards remain after the ship is destroyed.</w:t>
            </w:r>
          </w:p>
        </w:tc>
        <w:tc>
          <w:tcPr>
            <w:tcW w:w="700" w:type="dxa"/>
            <w:tcBorders>
              <w:top w:val="nil"/>
              <w:left w:val="nil"/>
              <w:bottom w:val="single" w:sz="4" w:space="0" w:color="auto"/>
              <w:right w:val="single" w:sz="4" w:space="0" w:color="auto"/>
            </w:tcBorders>
            <w:vAlign w:val="bottom"/>
            <w:hideMark/>
          </w:tcPr>
          <w:p w14:paraId="1039C40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vAlign w:val="bottom"/>
            <w:hideMark/>
          </w:tcPr>
          <w:p w14:paraId="132194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1040" w:type="dxa"/>
            <w:tcBorders>
              <w:top w:val="nil"/>
              <w:left w:val="nil"/>
              <w:bottom w:val="single" w:sz="4" w:space="0" w:color="auto"/>
              <w:right w:val="single" w:sz="4" w:space="0" w:color="auto"/>
            </w:tcBorders>
            <w:vAlign w:val="bottom"/>
            <w:hideMark/>
          </w:tcPr>
          <w:p w14:paraId="0A475A8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 (Mine Proximity)</w:t>
            </w:r>
          </w:p>
        </w:tc>
        <w:tc>
          <w:tcPr>
            <w:tcW w:w="840" w:type="dxa"/>
            <w:tcBorders>
              <w:top w:val="nil"/>
              <w:left w:val="nil"/>
              <w:bottom w:val="single" w:sz="4" w:space="0" w:color="auto"/>
              <w:right w:val="single" w:sz="4" w:space="0" w:color="auto"/>
            </w:tcBorders>
            <w:vAlign w:val="bottom"/>
            <w:hideMark/>
          </w:tcPr>
          <w:p w14:paraId="6E68095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83A24F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60" w:type="dxa"/>
            <w:tcBorders>
              <w:top w:val="nil"/>
              <w:left w:val="nil"/>
              <w:bottom w:val="single" w:sz="4" w:space="0" w:color="auto"/>
              <w:right w:val="single" w:sz="4" w:space="0" w:color="auto"/>
            </w:tcBorders>
            <w:vAlign w:val="bottom"/>
            <w:hideMark/>
          </w:tcPr>
          <w:p w14:paraId="59A90EF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680" w:type="dxa"/>
            <w:tcBorders>
              <w:top w:val="nil"/>
              <w:left w:val="nil"/>
              <w:bottom w:val="single" w:sz="4" w:space="0" w:color="auto"/>
              <w:right w:val="single" w:sz="4" w:space="0" w:color="auto"/>
            </w:tcBorders>
            <w:vAlign w:val="bottom"/>
            <w:hideMark/>
          </w:tcPr>
          <w:p w14:paraId="45AF0D04"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300</w:t>
            </w:r>
          </w:p>
        </w:tc>
      </w:tr>
      <w:tr w:rsidR="008D1FB0" w:rsidRPr="008D1FB0" w14:paraId="39CAACE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364D2F0" w14:textId="4D65773A"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Predator/Tracker</w:t>
            </w:r>
          </w:p>
        </w:tc>
        <w:tc>
          <w:tcPr>
            <w:tcW w:w="700" w:type="dxa"/>
            <w:tcBorders>
              <w:top w:val="nil"/>
              <w:left w:val="nil"/>
              <w:bottom w:val="single" w:sz="4" w:space="0" w:color="auto"/>
              <w:right w:val="single" w:sz="4" w:space="0" w:color="auto"/>
            </w:tcBorders>
            <w:vAlign w:val="bottom"/>
            <w:hideMark/>
          </w:tcPr>
          <w:p w14:paraId="1DFD0D8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w:t>
            </w:r>
          </w:p>
        </w:tc>
        <w:tc>
          <w:tcPr>
            <w:tcW w:w="2740" w:type="dxa"/>
            <w:tcBorders>
              <w:top w:val="nil"/>
              <w:left w:val="nil"/>
              <w:bottom w:val="single" w:sz="4" w:space="0" w:color="auto"/>
              <w:right w:val="single" w:sz="4" w:space="0" w:color="auto"/>
            </w:tcBorders>
            <w:vAlign w:val="bottom"/>
            <w:hideMark/>
          </w:tcPr>
          <w:p w14:paraId="0FFD447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slow homing missile or bullet with a slight turning radius.</w:t>
            </w:r>
          </w:p>
        </w:tc>
        <w:tc>
          <w:tcPr>
            <w:tcW w:w="2740" w:type="dxa"/>
            <w:tcBorders>
              <w:top w:val="nil"/>
              <w:left w:val="nil"/>
              <w:bottom w:val="single" w:sz="4" w:space="0" w:color="auto"/>
              <w:right w:val="single" w:sz="4" w:space="0" w:color="auto"/>
            </w:tcBorders>
            <w:vAlign w:val="bottom"/>
            <w:hideMark/>
          </w:tcPr>
          <w:p w14:paraId="02397C0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Punishes slow or stationary play.  Forces the player to constantly be on the move and often lead the missile into an obstacle or another enemy.</w:t>
            </w:r>
          </w:p>
        </w:tc>
        <w:tc>
          <w:tcPr>
            <w:tcW w:w="700" w:type="dxa"/>
            <w:tcBorders>
              <w:top w:val="nil"/>
              <w:left w:val="nil"/>
              <w:bottom w:val="single" w:sz="4" w:space="0" w:color="auto"/>
              <w:right w:val="single" w:sz="4" w:space="0" w:color="auto"/>
            </w:tcBorders>
            <w:vAlign w:val="bottom"/>
            <w:hideMark/>
          </w:tcPr>
          <w:p w14:paraId="7258D63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51FC1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1040" w:type="dxa"/>
            <w:tcBorders>
              <w:top w:val="nil"/>
              <w:left w:val="nil"/>
              <w:bottom w:val="single" w:sz="4" w:space="0" w:color="auto"/>
              <w:right w:val="single" w:sz="4" w:space="0" w:color="auto"/>
            </w:tcBorders>
            <w:vAlign w:val="bottom"/>
            <w:hideMark/>
          </w:tcPr>
          <w:p w14:paraId="3E622A5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 (Homing)</w:t>
            </w:r>
          </w:p>
        </w:tc>
        <w:tc>
          <w:tcPr>
            <w:tcW w:w="840" w:type="dxa"/>
            <w:tcBorders>
              <w:top w:val="nil"/>
              <w:left w:val="nil"/>
              <w:bottom w:val="single" w:sz="4" w:space="0" w:color="auto"/>
              <w:right w:val="single" w:sz="4" w:space="0" w:color="auto"/>
            </w:tcBorders>
            <w:vAlign w:val="bottom"/>
            <w:hideMark/>
          </w:tcPr>
          <w:p w14:paraId="56FEB86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04F5F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AA8467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680" w:type="dxa"/>
            <w:tcBorders>
              <w:top w:val="nil"/>
              <w:left w:val="nil"/>
              <w:bottom w:val="single" w:sz="4" w:space="0" w:color="auto"/>
              <w:right w:val="single" w:sz="4" w:space="0" w:color="auto"/>
            </w:tcBorders>
            <w:vAlign w:val="bottom"/>
            <w:hideMark/>
          </w:tcPr>
          <w:p w14:paraId="54A42FC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400</w:t>
            </w:r>
          </w:p>
        </w:tc>
      </w:tr>
      <w:tr w:rsidR="008D1FB0" w:rsidRPr="008D1FB0" w14:paraId="00C7A522"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F5712AC" w14:textId="1FA9BA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Pulsar/Ring Shooter</w:t>
            </w:r>
          </w:p>
        </w:tc>
        <w:tc>
          <w:tcPr>
            <w:tcW w:w="700" w:type="dxa"/>
            <w:tcBorders>
              <w:top w:val="nil"/>
              <w:left w:val="nil"/>
              <w:bottom w:val="single" w:sz="4" w:space="0" w:color="auto"/>
              <w:right w:val="single" w:sz="4" w:space="0" w:color="auto"/>
            </w:tcBorders>
            <w:vAlign w:val="bottom"/>
            <w:hideMark/>
          </w:tcPr>
          <w:p w14:paraId="3A742FA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w:t>
            </w:r>
          </w:p>
        </w:tc>
        <w:tc>
          <w:tcPr>
            <w:tcW w:w="2740" w:type="dxa"/>
            <w:tcBorders>
              <w:top w:val="nil"/>
              <w:left w:val="nil"/>
              <w:bottom w:val="single" w:sz="4" w:space="0" w:color="auto"/>
              <w:right w:val="single" w:sz="4" w:space="0" w:color="auto"/>
            </w:tcBorders>
            <w:vAlign w:val="bottom"/>
            <w:hideMark/>
          </w:tcPr>
          <w:p w14:paraId="16549AA5"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dense ring of bullets, (omnidirectional), when it is destroyed or at set intervals.</w:t>
            </w:r>
          </w:p>
        </w:tc>
        <w:tc>
          <w:tcPr>
            <w:tcW w:w="2740" w:type="dxa"/>
            <w:tcBorders>
              <w:top w:val="nil"/>
              <w:left w:val="nil"/>
              <w:bottom w:val="single" w:sz="4" w:space="0" w:color="auto"/>
              <w:right w:val="single" w:sz="4" w:space="0" w:color="auto"/>
            </w:tcBorders>
            <w:vAlign w:val="bottom"/>
            <w:hideMark/>
          </w:tcPr>
          <w:p w14:paraId="46BD6D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Requires the player to calculate the exact timing or positioning to destroy it without being caught in the ensuing ring pattern.  High survivability.</w:t>
            </w:r>
          </w:p>
        </w:tc>
        <w:tc>
          <w:tcPr>
            <w:tcW w:w="700" w:type="dxa"/>
            <w:tcBorders>
              <w:top w:val="nil"/>
              <w:left w:val="nil"/>
              <w:bottom w:val="single" w:sz="4" w:space="0" w:color="auto"/>
              <w:right w:val="single" w:sz="4" w:space="0" w:color="auto"/>
            </w:tcBorders>
            <w:vAlign w:val="bottom"/>
            <w:hideMark/>
          </w:tcPr>
          <w:p w14:paraId="6C16259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28ADFCA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1040" w:type="dxa"/>
            <w:tcBorders>
              <w:top w:val="nil"/>
              <w:left w:val="nil"/>
              <w:bottom w:val="single" w:sz="4" w:space="0" w:color="auto"/>
              <w:right w:val="single" w:sz="4" w:space="0" w:color="auto"/>
            </w:tcBorders>
            <w:vAlign w:val="bottom"/>
            <w:hideMark/>
          </w:tcPr>
          <w:p w14:paraId="35C2A65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 (Ring explosion)</w:t>
            </w:r>
          </w:p>
        </w:tc>
        <w:tc>
          <w:tcPr>
            <w:tcW w:w="840" w:type="dxa"/>
            <w:tcBorders>
              <w:top w:val="nil"/>
              <w:left w:val="nil"/>
              <w:bottom w:val="single" w:sz="4" w:space="0" w:color="auto"/>
              <w:right w:val="single" w:sz="4" w:space="0" w:color="auto"/>
            </w:tcBorders>
            <w:vAlign w:val="bottom"/>
            <w:hideMark/>
          </w:tcPr>
          <w:p w14:paraId="0774A51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0ED0C8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60" w:type="dxa"/>
            <w:tcBorders>
              <w:top w:val="nil"/>
              <w:left w:val="nil"/>
              <w:bottom w:val="single" w:sz="4" w:space="0" w:color="auto"/>
              <w:right w:val="single" w:sz="4" w:space="0" w:color="auto"/>
            </w:tcBorders>
            <w:vAlign w:val="bottom"/>
            <w:hideMark/>
          </w:tcPr>
          <w:p w14:paraId="4106C6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C00ABB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r>
      <w:tr w:rsidR="008D1FB0" w:rsidRPr="008D1FB0" w14:paraId="235FB302"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0616B830" w14:textId="7F73FC79"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Interceptor/</w:t>
            </w:r>
            <w:proofErr w:type="spellStart"/>
            <w:r w:rsidRPr="008D1FB0">
              <w:rPr>
                <w:rFonts w:ascii="Aptos Narrow" w:eastAsia="Times New Roman" w:hAnsi="Aptos Narrow" w:cs="Times New Roman"/>
                <w:color w:val="000000"/>
                <w:kern w:val="0"/>
                <w:sz w:val="22"/>
                <w:szCs w:val="22"/>
                <w14:ligatures w14:val="none"/>
              </w:rPr>
              <w:t>Cloaker</w:t>
            </w:r>
            <w:proofErr w:type="spellEnd"/>
          </w:p>
        </w:tc>
        <w:tc>
          <w:tcPr>
            <w:tcW w:w="700" w:type="dxa"/>
            <w:tcBorders>
              <w:top w:val="nil"/>
              <w:left w:val="nil"/>
              <w:bottom w:val="single" w:sz="4" w:space="0" w:color="auto"/>
              <w:right w:val="single" w:sz="4" w:space="0" w:color="auto"/>
            </w:tcBorders>
            <w:vAlign w:val="bottom"/>
            <w:hideMark/>
          </w:tcPr>
          <w:p w14:paraId="30A4AAB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3835B9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speed.  Briefly cloaks and moves to a new, random, or pre-set position near the player every few seconds.</w:t>
            </w:r>
          </w:p>
        </w:tc>
        <w:tc>
          <w:tcPr>
            <w:tcW w:w="2740" w:type="dxa"/>
            <w:tcBorders>
              <w:top w:val="nil"/>
              <w:left w:val="nil"/>
              <w:bottom w:val="single" w:sz="4" w:space="0" w:color="auto"/>
              <w:right w:val="single" w:sz="4" w:space="0" w:color="auto"/>
            </w:tcBorders>
            <w:vAlign w:val="bottom"/>
            <w:hideMark/>
          </w:tcPr>
          <w:p w14:paraId="001E2D51" w14:textId="67837E1E"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Extremely difficult to target, </w:t>
            </w:r>
            <w:r w:rsidR="00D57F4D" w:rsidRPr="008D1FB0">
              <w:rPr>
                <w:rFonts w:ascii="Aptos Narrow" w:eastAsia="Times New Roman" w:hAnsi="Aptos Narrow" w:cs="Times New Roman"/>
                <w:color w:val="000000"/>
                <w:kern w:val="0"/>
                <w:sz w:val="22"/>
                <w:szCs w:val="22"/>
                <w14:ligatures w14:val="none"/>
              </w:rPr>
              <w:t>breaks</w:t>
            </w:r>
            <w:r w:rsidRPr="008D1FB0">
              <w:rPr>
                <w:rFonts w:ascii="Aptos Narrow" w:eastAsia="Times New Roman" w:hAnsi="Aptos Narrow" w:cs="Times New Roman"/>
                <w:color w:val="000000"/>
                <w:kern w:val="0"/>
                <w:sz w:val="22"/>
                <w:szCs w:val="22"/>
                <w14:ligatures w14:val="none"/>
              </w:rPr>
              <w:t xml:space="preserve"> attack patterns and forces the player to react instantly to its new location and fire.</w:t>
            </w:r>
          </w:p>
        </w:tc>
        <w:tc>
          <w:tcPr>
            <w:tcW w:w="700" w:type="dxa"/>
            <w:tcBorders>
              <w:top w:val="nil"/>
              <w:left w:val="nil"/>
              <w:bottom w:val="single" w:sz="4" w:space="0" w:color="auto"/>
              <w:right w:val="single" w:sz="4" w:space="0" w:color="auto"/>
            </w:tcBorders>
            <w:vAlign w:val="bottom"/>
            <w:hideMark/>
          </w:tcPr>
          <w:p w14:paraId="20BD2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13C6EF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1040" w:type="dxa"/>
            <w:tcBorders>
              <w:top w:val="nil"/>
              <w:left w:val="nil"/>
              <w:bottom w:val="single" w:sz="4" w:space="0" w:color="auto"/>
              <w:right w:val="single" w:sz="4" w:space="0" w:color="auto"/>
            </w:tcBorders>
            <w:vAlign w:val="bottom"/>
            <w:hideMark/>
          </w:tcPr>
          <w:p w14:paraId="51DACF7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840" w:type="dxa"/>
            <w:tcBorders>
              <w:top w:val="nil"/>
              <w:left w:val="nil"/>
              <w:bottom w:val="single" w:sz="4" w:space="0" w:color="auto"/>
              <w:right w:val="single" w:sz="4" w:space="0" w:color="auto"/>
            </w:tcBorders>
            <w:vAlign w:val="bottom"/>
            <w:hideMark/>
          </w:tcPr>
          <w:p w14:paraId="525586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60A7CC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60" w:type="dxa"/>
            <w:tcBorders>
              <w:top w:val="nil"/>
              <w:left w:val="nil"/>
              <w:bottom w:val="single" w:sz="4" w:space="0" w:color="auto"/>
              <w:right w:val="single" w:sz="4" w:space="0" w:color="auto"/>
            </w:tcBorders>
            <w:vAlign w:val="bottom"/>
            <w:hideMark/>
          </w:tcPr>
          <w:p w14:paraId="4B61390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680" w:type="dxa"/>
            <w:tcBorders>
              <w:top w:val="nil"/>
              <w:left w:val="nil"/>
              <w:bottom w:val="single" w:sz="4" w:space="0" w:color="auto"/>
              <w:right w:val="single" w:sz="4" w:space="0" w:color="auto"/>
            </w:tcBorders>
            <w:vAlign w:val="bottom"/>
            <w:hideMark/>
          </w:tcPr>
          <w:p w14:paraId="6BD69D5C"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w:t>
            </w:r>
          </w:p>
        </w:tc>
      </w:tr>
      <w:tr w:rsidR="008D1FB0" w:rsidRPr="008D1FB0" w14:paraId="698A15BB"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9630C73" w14:textId="0CC1BCC8" w:rsidR="008D1FB0"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lastRenderedPageBreak/>
              <w:t>Fabricator (Boss Battle)</w:t>
            </w:r>
            <w:r w:rsidR="00DA3AFF">
              <w:rPr>
                <w:rFonts w:ascii="Aptos Narrow" w:eastAsia="Times New Roman" w:hAnsi="Aptos Narrow" w:cs="Times New Roman"/>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57E15E8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7BF38D0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Can transition between a firing phase and a spawning phase, releasing waves of Minelayers, Predators, Pulsars, and Interceptors.</w:t>
            </w:r>
          </w:p>
        </w:tc>
        <w:tc>
          <w:tcPr>
            <w:tcW w:w="2740" w:type="dxa"/>
            <w:tcBorders>
              <w:top w:val="nil"/>
              <w:left w:val="nil"/>
              <w:bottom w:val="single" w:sz="4" w:space="0" w:color="auto"/>
              <w:right w:val="single" w:sz="4" w:space="0" w:color="auto"/>
            </w:tcBorders>
            <w:vAlign w:val="bottom"/>
            <w:hideMark/>
          </w:tcPr>
          <w:p w14:paraId="4976EDC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28E00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4CA7DB5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1040" w:type="dxa"/>
            <w:tcBorders>
              <w:top w:val="nil"/>
              <w:left w:val="nil"/>
              <w:bottom w:val="single" w:sz="4" w:space="0" w:color="auto"/>
              <w:right w:val="single" w:sz="4" w:space="0" w:color="auto"/>
            </w:tcBorders>
            <w:vAlign w:val="bottom"/>
            <w:hideMark/>
          </w:tcPr>
          <w:p w14:paraId="5E965B1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840" w:type="dxa"/>
            <w:tcBorders>
              <w:top w:val="nil"/>
              <w:left w:val="nil"/>
              <w:bottom w:val="single" w:sz="4" w:space="0" w:color="auto"/>
              <w:right w:val="single" w:sz="4" w:space="0" w:color="auto"/>
            </w:tcBorders>
            <w:vAlign w:val="bottom"/>
            <w:hideMark/>
          </w:tcPr>
          <w:p w14:paraId="4930796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63AF847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5F7AC8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46D20A5"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7500</w:t>
            </w:r>
          </w:p>
        </w:tc>
      </w:tr>
      <w:tr w:rsidR="008D1FB0" w:rsidRPr="008D1FB0" w14:paraId="352FBF37"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7170A52F" w14:textId="2F528B96" w:rsidR="008D1FB0"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Dreadnought/Elite</w:t>
            </w:r>
            <w:r w:rsidR="00DA3AFF">
              <w:rPr>
                <w:rFonts w:ascii="Aptos Narrow" w:eastAsia="Times New Roman" w:hAnsi="Aptos Narrow" w:cs="Times New Roman"/>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097DFE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1A2DD3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A </w:t>
            </w:r>
            <w:proofErr w:type="gramStart"/>
            <w:r w:rsidRPr="008D1FB0">
              <w:rPr>
                <w:rFonts w:ascii="Aptos Narrow" w:eastAsia="Times New Roman" w:hAnsi="Aptos Narrow" w:cs="Times New Roman"/>
                <w:color w:val="000000"/>
                <w:kern w:val="0"/>
                <w:sz w:val="22"/>
                <w:szCs w:val="22"/>
                <w14:ligatures w14:val="none"/>
              </w:rPr>
              <w:t>mini-boss</w:t>
            </w:r>
            <w:proofErr w:type="gramEnd"/>
            <w:r w:rsidRPr="008D1FB0">
              <w:rPr>
                <w:rFonts w:ascii="Aptos Narrow" w:eastAsia="Times New Roman" w:hAnsi="Aptos Narrow" w:cs="Times New Roman"/>
                <w:color w:val="000000"/>
                <w:kern w:val="0"/>
                <w:sz w:val="22"/>
                <w:szCs w:val="22"/>
                <w14:ligatures w14:val="none"/>
              </w:rPr>
              <w:t xml:space="preserve"> that appears multiple times during the level.  It combines the capabilities of two Tier 3 ships (e.g. Shielded Pulsar)</w:t>
            </w:r>
          </w:p>
        </w:tc>
        <w:tc>
          <w:tcPr>
            <w:tcW w:w="2740" w:type="dxa"/>
            <w:tcBorders>
              <w:top w:val="nil"/>
              <w:left w:val="nil"/>
              <w:bottom w:val="single" w:sz="4" w:space="0" w:color="auto"/>
              <w:right w:val="single" w:sz="4" w:space="0" w:color="auto"/>
            </w:tcBorders>
            <w:vAlign w:val="bottom"/>
            <w:hideMark/>
          </w:tcPr>
          <w:p w14:paraId="200CB20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Acts as a major hurdle to the final boss.  Its destruction should be dramatic and high rewarding (e.g. a huge resource drop)</w:t>
            </w:r>
          </w:p>
        </w:tc>
        <w:tc>
          <w:tcPr>
            <w:tcW w:w="700" w:type="dxa"/>
            <w:tcBorders>
              <w:top w:val="nil"/>
              <w:left w:val="nil"/>
              <w:bottom w:val="single" w:sz="4" w:space="0" w:color="auto"/>
              <w:right w:val="single" w:sz="4" w:space="0" w:color="auto"/>
            </w:tcBorders>
            <w:vAlign w:val="bottom"/>
            <w:hideMark/>
          </w:tcPr>
          <w:p w14:paraId="2215F7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80" w:type="dxa"/>
            <w:tcBorders>
              <w:top w:val="nil"/>
              <w:left w:val="nil"/>
              <w:bottom w:val="single" w:sz="4" w:space="0" w:color="auto"/>
              <w:right w:val="single" w:sz="4" w:space="0" w:color="auto"/>
            </w:tcBorders>
            <w:vAlign w:val="bottom"/>
            <w:hideMark/>
          </w:tcPr>
          <w:p w14:paraId="3FCB98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85</w:t>
            </w:r>
          </w:p>
        </w:tc>
        <w:tc>
          <w:tcPr>
            <w:tcW w:w="1040" w:type="dxa"/>
            <w:tcBorders>
              <w:top w:val="nil"/>
              <w:left w:val="nil"/>
              <w:bottom w:val="single" w:sz="4" w:space="0" w:color="auto"/>
              <w:right w:val="single" w:sz="4" w:space="0" w:color="auto"/>
            </w:tcBorders>
            <w:vAlign w:val="bottom"/>
            <w:hideMark/>
          </w:tcPr>
          <w:p w14:paraId="00B346A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840" w:type="dxa"/>
            <w:tcBorders>
              <w:top w:val="nil"/>
              <w:left w:val="nil"/>
              <w:bottom w:val="single" w:sz="4" w:space="0" w:color="auto"/>
              <w:right w:val="single" w:sz="4" w:space="0" w:color="auto"/>
            </w:tcBorders>
            <w:vAlign w:val="bottom"/>
            <w:hideMark/>
          </w:tcPr>
          <w:p w14:paraId="78AA204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A512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24CB000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680" w:type="dxa"/>
            <w:tcBorders>
              <w:top w:val="nil"/>
              <w:left w:val="nil"/>
              <w:bottom w:val="single" w:sz="4" w:space="0" w:color="auto"/>
              <w:right w:val="single" w:sz="4" w:space="0" w:color="auto"/>
            </w:tcBorders>
            <w:vAlign w:val="bottom"/>
            <w:hideMark/>
          </w:tcPr>
          <w:p w14:paraId="1ACC92F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2500</w:t>
            </w:r>
          </w:p>
        </w:tc>
      </w:tr>
      <w:tr w:rsidR="008D1FB0" w:rsidRPr="008D1FB0" w14:paraId="703C2C5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03C76984" w14:textId="578F4B8F"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Sovereign (Boss Battle</w:t>
            </w:r>
            <w:r w:rsidR="002B466F">
              <w:rPr>
                <w:rFonts w:ascii="Aptos Narrow" w:eastAsia="Times New Roman" w:hAnsi="Aptos Narrow" w:cs="Times New Roman"/>
                <w:color w:val="000000"/>
                <w:kern w:val="0"/>
                <w:sz w:val="22"/>
                <w:szCs w:val="22"/>
                <w14:ligatures w14:val="none"/>
              </w:rPr>
              <w:t>)</w:t>
            </w:r>
            <w:r w:rsidR="00DA3AFF">
              <w:rPr>
                <w:rFonts w:ascii="Aptos Narrow" w:eastAsia="Times New Roman" w:hAnsi="Aptos Narrow" w:cs="Times New Roman"/>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142799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E45790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Multi-phase boss fight combining dense bullet patterns, destructible/regenerating parts, and a final desperation attack.</w:t>
            </w:r>
          </w:p>
        </w:tc>
        <w:tc>
          <w:tcPr>
            <w:tcW w:w="2740" w:type="dxa"/>
            <w:tcBorders>
              <w:top w:val="nil"/>
              <w:left w:val="nil"/>
              <w:bottom w:val="single" w:sz="4" w:space="0" w:color="auto"/>
              <w:right w:val="single" w:sz="4" w:space="0" w:color="auto"/>
            </w:tcBorders>
            <w:vAlign w:val="bottom"/>
            <w:hideMark/>
          </w:tcPr>
          <w:p w14:paraId="5A4052DD"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0B7BBE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3B0820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1040" w:type="dxa"/>
            <w:tcBorders>
              <w:top w:val="nil"/>
              <w:left w:val="nil"/>
              <w:bottom w:val="single" w:sz="4" w:space="0" w:color="auto"/>
              <w:right w:val="single" w:sz="4" w:space="0" w:color="auto"/>
            </w:tcBorders>
            <w:vAlign w:val="bottom"/>
            <w:hideMark/>
          </w:tcPr>
          <w:p w14:paraId="357943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65+</w:t>
            </w:r>
          </w:p>
        </w:tc>
        <w:tc>
          <w:tcPr>
            <w:tcW w:w="840" w:type="dxa"/>
            <w:tcBorders>
              <w:top w:val="nil"/>
              <w:left w:val="nil"/>
              <w:bottom w:val="single" w:sz="4" w:space="0" w:color="auto"/>
              <w:right w:val="single" w:sz="4" w:space="0" w:color="auto"/>
            </w:tcBorders>
            <w:vAlign w:val="bottom"/>
            <w:hideMark/>
          </w:tcPr>
          <w:p w14:paraId="0811E54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954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45EECB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750587EB"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10000</w:t>
            </w:r>
          </w:p>
        </w:tc>
      </w:tr>
    </w:tbl>
    <w:p w14:paraId="70F84FEA" w14:textId="77777777" w:rsidR="00135A9C" w:rsidRPr="00135A9C" w:rsidRDefault="00135A9C" w:rsidP="00135A9C"/>
    <w:p w14:paraId="124B4E19"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60D045D4" w14:textId="2A582334" w:rsidR="00322ECB" w:rsidRDefault="00322ECB" w:rsidP="00322ECB">
      <w:pPr>
        <w:pStyle w:val="Heading1"/>
      </w:pPr>
      <w:bookmarkStart w:id="16" w:name="_Toc213091477"/>
      <w:r>
        <w:lastRenderedPageBreak/>
        <w:t>Obstacles</w:t>
      </w:r>
      <w:bookmarkEnd w:id="16"/>
    </w:p>
    <w:tbl>
      <w:tblPr>
        <w:tblW w:w="9540" w:type="dxa"/>
        <w:tblLook w:val="04A0" w:firstRow="1" w:lastRow="0" w:firstColumn="1" w:lastColumn="0" w:noHBand="0" w:noVBand="1"/>
      </w:tblPr>
      <w:tblGrid>
        <w:gridCol w:w="1300"/>
        <w:gridCol w:w="960"/>
        <w:gridCol w:w="960"/>
        <w:gridCol w:w="960"/>
        <w:gridCol w:w="960"/>
        <w:gridCol w:w="820"/>
        <w:gridCol w:w="3580"/>
      </w:tblGrid>
      <w:tr w:rsidR="008D1FB0" w:rsidRPr="008D1FB0" w14:paraId="13F8AD4E" w14:textId="77777777" w:rsidTr="008D1FB0">
        <w:trPr>
          <w:trHeight w:val="600"/>
        </w:trPr>
        <w:tc>
          <w:tcPr>
            <w:tcW w:w="1300" w:type="dxa"/>
            <w:tcBorders>
              <w:top w:val="single" w:sz="4" w:space="0" w:color="auto"/>
              <w:left w:val="single" w:sz="4" w:space="0" w:color="auto"/>
              <w:bottom w:val="single" w:sz="4" w:space="0" w:color="auto"/>
              <w:right w:val="single" w:sz="4" w:space="0" w:color="auto"/>
            </w:tcBorders>
            <w:vAlign w:val="bottom"/>
            <w:hideMark/>
          </w:tcPr>
          <w:p w14:paraId="65D7520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Name</w:t>
            </w:r>
          </w:p>
        </w:tc>
        <w:tc>
          <w:tcPr>
            <w:tcW w:w="960" w:type="dxa"/>
            <w:tcBorders>
              <w:top w:val="single" w:sz="4" w:space="0" w:color="auto"/>
              <w:left w:val="nil"/>
              <w:bottom w:val="single" w:sz="4" w:space="0" w:color="auto"/>
              <w:right w:val="single" w:sz="4" w:space="0" w:color="auto"/>
            </w:tcBorders>
            <w:vAlign w:val="bottom"/>
            <w:hideMark/>
          </w:tcPr>
          <w:p w14:paraId="1071E7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1-5</w:t>
            </w:r>
          </w:p>
        </w:tc>
        <w:tc>
          <w:tcPr>
            <w:tcW w:w="960" w:type="dxa"/>
            <w:tcBorders>
              <w:top w:val="single" w:sz="4" w:space="0" w:color="auto"/>
              <w:left w:val="nil"/>
              <w:bottom w:val="single" w:sz="4" w:space="0" w:color="auto"/>
              <w:right w:val="single" w:sz="4" w:space="0" w:color="auto"/>
            </w:tcBorders>
            <w:vAlign w:val="bottom"/>
            <w:hideMark/>
          </w:tcPr>
          <w:p w14:paraId="7CC53A1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6-9</w:t>
            </w:r>
          </w:p>
        </w:tc>
        <w:tc>
          <w:tcPr>
            <w:tcW w:w="960" w:type="dxa"/>
            <w:tcBorders>
              <w:top w:val="single" w:sz="4" w:space="0" w:color="auto"/>
              <w:left w:val="nil"/>
              <w:bottom w:val="single" w:sz="4" w:space="0" w:color="auto"/>
              <w:right w:val="single" w:sz="4" w:space="0" w:color="auto"/>
            </w:tcBorders>
            <w:vAlign w:val="bottom"/>
            <w:hideMark/>
          </w:tcPr>
          <w:p w14:paraId="3553633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10</w:t>
            </w:r>
          </w:p>
        </w:tc>
        <w:tc>
          <w:tcPr>
            <w:tcW w:w="960" w:type="dxa"/>
            <w:tcBorders>
              <w:top w:val="single" w:sz="4" w:space="0" w:color="auto"/>
              <w:left w:val="nil"/>
              <w:bottom w:val="single" w:sz="4" w:space="0" w:color="auto"/>
              <w:right w:val="single" w:sz="4" w:space="0" w:color="auto"/>
            </w:tcBorders>
            <w:vAlign w:val="bottom"/>
            <w:hideMark/>
          </w:tcPr>
          <w:p w14:paraId="5B13335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HP</w:t>
            </w:r>
          </w:p>
        </w:tc>
        <w:tc>
          <w:tcPr>
            <w:tcW w:w="820" w:type="dxa"/>
            <w:tcBorders>
              <w:top w:val="single" w:sz="4" w:space="0" w:color="auto"/>
              <w:left w:val="nil"/>
              <w:bottom w:val="single" w:sz="4" w:space="0" w:color="auto"/>
              <w:right w:val="single" w:sz="4" w:space="0" w:color="auto"/>
            </w:tcBorders>
            <w:vAlign w:val="bottom"/>
            <w:hideMark/>
          </w:tcPr>
          <w:p w14:paraId="0AA5671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c>
          <w:tcPr>
            <w:tcW w:w="3580" w:type="dxa"/>
            <w:tcBorders>
              <w:top w:val="single" w:sz="4" w:space="0" w:color="auto"/>
              <w:left w:val="nil"/>
              <w:bottom w:val="single" w:sz="4" w:space="0" w:color="auto"/>
              <w:right w:val="single" w:sz="4" w:space="0" w:color="auto"/>
            </w:tcBorders>
            <w:vAlign w:val="bottom"/>
            <w:hideMark/>
          </w:tcPr>
          <w:p w14:paraId="06700EE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Special Capability</w:t>
            </w:r>
          </w:p>
        </w:tc>
      </w:tr>
      <w:tr w:rsidR="008D1FB0" w:rsidRPr="008D1FB0" w14:paraId="12D05BB1"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2074244E"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Asteroid Field</w:t>
            </w:r>
          </w:p>
          <w:p w14:paraId="461D46B4" w14:textId="1C2D398A" w:rsidR="00DA3AFF" w:rsidRPr="008D1FB0" w:rsidRDefault="00DA3AFF"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Asteroids</w:t>
            </w:r>
          </w:p>
        </w:tc>
        <w:tc>
          <w:tcPr>
            <w:tcW w:w="960" w:type="dxa"/>
            <w:tcBorders>
              <w:top w:val="nil"/>
              <w:left w:val="nil"/>
              <w:bottom w:val="single" w:sz="4" w:space="0" w:color="auto"/>
              <w:right w:val="single" w:sz="4" w:space="0" w:color="auto"/>
            </w:tcBorders>
            <w:vAlign w:val="bottom"/>
            <w:hideMark/>
          </w:tcPr>
          <w:p w14:paraId="6C2E382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42D75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960" w:type="dxa"/>
            <w:tcBorders>
              <w:top w:val="nil"/>
              <w:left w:val="nil"/>
              <w:bottom w:val="single" w:sz="4" w:space="0" w:color="auto"/>
              <w:right w:val="single" w:sz="4" w:space="0" w:color="auto"/>
            </w:tcBorders>
            <w:vAlign w:val="bottom"/>
            <w:hideMark/>
          </w:tcPr>
          <w:p w14:paraId="1F0B468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960" w:type="dxa"/>
            <w:tcBorders>
              <w:top w:val="nil"/>
              <w:left w:val="nil"/>
              <w:bottom w:val="single" w:sz="4" w:space="0" w:color="auto"/>
              <w:right w:val="single" w:sz="4" w:space="0" w:color="auto"/>
            </w:tcBorders>
            <w:vAlign w:val="bottom"/>
            <w:hideMark/>
          </w:tcPr>
          <w:p w14:paraId="0E9C9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20" w:type="dxa"/>
            <w:tcBorders>
              <w:top w:val="nil"/>
              <w:left w:val="nil"/>
              <w:bottom w:val="single" w:sz="4" w:space="0" w:color="auto"/>
              <w:right w:val="single" w:sz="4" w:space="0" w:color="auto"/>
            </w:tcBorders>
            <w:vAlign w:val="bottom"/>
            <w:hideMark/>
          </w:tcPr>
          <w:p w14:paraId="2776EB1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3580" w:type="dxa"/>
            <w:tcBorders>
              <w:top w:val="nil"/>
              <w:left w:val="nil"/>
              <w:bottom w:val="single" w:sz="4" w:space="0" w:color="auto"/>
              <w:right w:val="single" w:sz="4" w:space="0" w:color="auto"/>
            </w:tcBorders>
            <w:vAlign w:val="bottom"/>
            <w:hideMark/>
          </w:tcPr>
          <w:p w14:paraId="18265D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Destructible</w:t>
            </w:r>
          </w:p>
        </w:tc>
      </w:tr>
      <w:tr w:rsidR="008D1FB0" w:rsidRPr="008D1FB0" w14:paraId="64F49956" w14:textId="77777777" w:rsidTr="008D1FB0">
        <w:trPr>
          <w:trHeight w:val="300"/>
        </w:trPr>
        <w:tc>
          <w:tcPr>
            <w:tcW w:w="1300" w:type="dxa"/>
            <w:tcBorders>
              <w:top w:val="nil"/>
              <w:left w:val="single" w:sz="4" w:space="0" w:color="auto"/>
              <w:bottom w:val="single" w:sz="4" w:space="0" w:color="auto"/>
              <w:right w:val="single" w:sz="4" w:space="0" w:color="auto"/>
            </w:tcBorders>
            <w:vAlign w:val="bottom"/>
            <w:hideMark/>
          </w:tcPr>
          <w:p w14:paraId="777D0B18"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Debris</w:t>
            </w:r>
          </w:p>
          <w:p w14:paraId="0A5F5168" w14:textId="77777777" w:rsidR="00DA3AFF" w:rsidRPr="0068005A" w:rsidRDefault="00DA3AFF"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Debris 01-04</w:t>
            </w:r>
          </w:p>
          <w:p w14:paraId="5E5A4375" w14:textId="5B15783A" w:rsidR="00DA3AFF" w:rsidRPr="008D1FB0" w:rsidRDefault="00DA3AFF" w:rsidP="008D1FB0">
            <w:pPr>
              <w:spacing w:after="0" w:line="240" w:lineRule="auto"/>
              <w:jc w:val="center"/>
              <w:rPr>
                <w:rFonts w:ascii="Aptos Narrow" w:eastAsia="Times New Roman" w:hAnsi="Aptos Narrow" w:cs="Times New Roman"/>
                <w:color w:val="000000"/>
                <w:kern w:val="0"/>
                <w:sz w:val="22"/>
                <w:szCs w:val="22"/>
                <w14:ligatures w14:val="none"/>
              </w:rPr>
            </w:pPr>
          </w:p>
        </w:tc>
        <w:tc>
          <w:tcPr>
            <w:tcW w:w="960" w:type="dxa"/>
            <w:tcBorders>
              <w:top w:val="nil"/>
              <w:left w:val="nil"/>
              <w:bottom w:val="single" w:sz="4" w:space="0" w:color="auto"/>
              <w:right w:val="single" w:sz="4" w:space="0" w:color="auto"/>
            </w:tcBorders>
            <w:vAlign w:val="bottom"/>
            <w:hideMark/>
          </w:tcPr>
          <w:p w14:paraId="47DAB5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2C643DE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1CA6E11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9160EF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20" w:type="dxa"/>
            <w:tcBorders>
              <w:top w:val="nil"/>
              <w:left w:val="nil"/>
              <w:bottom w:val="single" w:sz="4" w:space="0" w:color="auto"/>
              <w:right w:val="single" w:sz="4" w:space="0" w:color="auto"/>
            </w:tcBorders>
            <w:vAlign w:val="bottom"/>
            <w:hideMark/>
          </w:tcPr>
          <w:p w14:paraId="6E48EAE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c>
          <w:tcPr>
            <w:tcW w:w="3580" w:type="dxa"/>
            <w:tcBorders>
              <w:top w:val="nil"/>
              <w:left w:val="nil"/>
              <w:bottom w:val="single" w:sz="4" w:space="0" w:color="auto"/>
              <w:right w:val="single" w:sz="4" w:space="0" w:color="auto"/>
            </w:tcBorders>
            <w:vAlign w:val="bottom"/>
            <w:hideMark/>
          </w:tcPr>
          <w:p w14:paraId="7E6788B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Destructible</w:t>
            </w:r>
          </w:p>
        </w:tc>
      </w:tr>
      <w:tr w:rsidR="008D1FB0" w:rsidRPr="008D1FB0" w14:paraId="0CF7EB87"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40DF3A05"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Gravimetric Anchor</w:t>
            </w:r>
          </w:p>
          <w:p w14:paraId="16AB75C0" w14:textId="002EE753" w:rsidR="00127524" w:rsidRPr="008D1FB0" w:rsidRDefault="00127524" w:rsidP="008D1FB0">
            <w:pPr>
              <w:spacing w:after="0" w:line="240" w:lineRule="auto"/>
              <w:jc w:val="center"/>
              <w:rPr>
                <w:rFonts w:ascii="Aptos Narrow" w:eastAsia="Times New Roman" w:hAnsi="Aptos Narrow" w:cs="Times New Roman"/>
                <w:i/>
                <w:iCs/>
                <w:color w:val="000000"/>
                <w:kern w:val="0"/>
                <w:sz w:val="22"/>
                <w:szCs w:val="22"/>
                <w14:ligatures w14:val="none"/>
              </w:rPr>
            </w:pPr>
            <w:proofErr w:type="spellStart"/>
            <w:r w:rsidRPr="0068005A">
              <w:rPr>
                <w:rFonts w:ascii="Aptos Narrow" w:eastAsia="Times New Roman" w:hAnsi="Aptos Narrow" w:cs="Times New Roman"/>
                <w:i/>
                <w:iCs/>
                <w:color w:val="000000"/>
                <w:kern w:val="0"/>
                <w:sz w:val="22"/>
                <w:szCs w:val="22"/>
                <w14:ligatures w14:val="none"/>
              </w:rPr>
              <w:t>Scifi</w:t>
            </w:r>
            <w:proofErr w:type="spellEnd"/>
            <w:r w:rsidRPr="0068005A">
              <w:rPr>
                <w:rFonts w:ascii="Aptos Narrow" w:eastAsia="Times New Roman" w:hAnsi="Aptos Narrow" w:cs="Times New Roman"/>
                <w:i/>
                <w:iCs/>
                <w:color w:val="000000"/>
                <w:kern w:val="0"/>
                <w:sz w:val="22"/>
                <w:szCs w:val="22"/>
                <w14:ligatures w14:val="none"/>
              </w:rPr>
              <w:t xml:space="preserve"> Turret 25</w:t>
            </w:r>
          </w:p>
        </w:tc>
        <w:tc>
          <w:tcPr>
            <w:tcW w:w="960" w:type="dxa"/>
            <w:tcBorders>
              <w:top w:val="nil"/>
              <w:left w:val="nil"/>
              <w:bottom w:val="single" w:sz="4" w:space="0" w:color="auto"/>
              <w:right w:val="single" w:sz="4" w:space="0" w:color="auto"/>
            </w:tcBorders>
            <w:vAlign w:val="bottom"/>
            <w:hideMark/>
          </w:tcPr>
          <w:p w14:paraId="4AD103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4F89645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64DA5E8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28693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67A8C5E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50BD65D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Slow everyone down by 50% in area of effect.</w:t>
            </w:r>
          </w:p>
        </w:tc>
      </w:tr>
      <w:tr w:rsidR="008D1FB0" w:rsidRPr="008D1FB0" w14:paraId="73D891AD"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E1363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Quasar</w:t>
            </w:r>
          </w:p>
        </w:tc>
        <w:tc>
          <w:tcPr>
            <w:tcW w:w="960" w:type="dxa"/>
            <w:tcBorders>
              <w:top w:val="nil"/>
              <w:left w:val="nil"/>
              <w:bottom w:val="single" w:sz="4" w:space="0" w:color="auto"/>
              <w:right w:val="single" w:sz="4" w:space="0" w:color="auto"/>
            </w:tcBorders>
            <w:vAlign w:val="bottom"/>
            <w:hideMark/>
          </w:tcPr>
          <w:p w14:paraId="68D9133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AC3635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4C8226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6CDCC30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820" w:type="dxa"/>
            <w:tcBorders>
              <w:top w:val="nil"/>
              <w:left w:val="nil"/>
              <w:bottom w:val="single" w:sz="4" w:space="0" w:color="auto"/>
              <w:right w:val="single" w:sz="4" w:space="0" w:color="auto"/>
            </w:tcBorders>
            <w:vAlign w:val="bottom"/>
            <w:hideMark/>
          </w:tcPr>
          <w:p w14:paraId="6C32B5D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c>
          <w:tcPr>
            <w:tcW w:w="3580" w:type="dxa"/>
            <w:tcBorders>
              <w:top w:val="nil"/>
              <w:left w:val="nil"/>
              <w:bottom w:val="single" w:sz="4" w:space="0" w:color="auto"/>
              <w:right w:val="single" w:sz="4" w:space="0" w:color="auto"/>
            </w:tcBorders>
            <w:vAlign w:val="bottom"/>
            <w:hideMark/>
          </w:tcPr>
          <w:p w14:paraId="7075D7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Periodically emits a short, high-damage area of effect</w:t>
            </w:r>
          </w:p>
        </w:tc>
      </w:tr>
      <w:tr w:rsidR="008D1FB0" w:rsidRPr="008D1FB0" w14:paraId="1660AC1C"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4E23E504"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Void Gate</w:t>
            </w:r>
          </w:p>
          <w:p w14:paraId="56598DC3" w14:textId="5551B1A3" w:rsidR="0068005A" w:rsidRPr="008D1FB0" w:rsidRDefault="0068005A"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Sci Fi Mobile Teleporter</w:t>
            </w:r>
          </w:p>
        </w:tc>
        <w:tc>
          <w:tcPr>
            <w:tcW w:w="960" w:type="dxa"/>
            <w:tcBorders>
              <w:top w:val="nil"/>
              <w:left w:val="nil"/>
              <w:bottom w:val="single" w:sz="4" w:space="0" w:color="auto"/>
              <w:right w:val="single" w:sz="4" w:space="0" w:color="auto"/>
            </w:tcBorders>
            <w:vAlign w:val="bottom"/>
            <w:hideMark/>
          </w:tcPr>
          <w:p w14:paraId="44A04B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548423E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C616E7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960" w:type="dxa"/>
            <w:tcBorders>
              <w:top w:val="nil"/>
              <w:left w:val="nil"/>
              <w:bottom w:val="single" w:sz="4" w:space="0" w:color="auto"/>
              <w:right w:val="single" w:sz="4" w:space="0" w:color="auto"/>
            </w:tcBorders>
            <w:vAlign w:val="bottom"/>
            <w:hideMark/>
          </w:tcPr>
          <w:p w14:paraId="70D8A5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426519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3B99CD2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Instantly moves anyone passing through it to a random location</w:t>
            </w:r>
          </w:p>
        </w:tc>
      </w:tr>
      <w:tr w:rsidR="008D1FB0" w:rsidRPr="008D1FB0" w14:paraId="4FC02657"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5B77E9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Gas Cloud</w:t>
            </w:r>
          </w:p>
        </w:tc>
        <w:tc>
          <w:tcPr>
            <w:tcW w:w="960" w:type="dxa"/>
            <w:tcBorders>
              <w:top w:val="nil"/>
              <w:left w:val="nil"/>
              <w:bottom w:val="single" w:sz="4" w:space="0" w:color="auto"/>
              <w:right w:val="single" w:sz="4" w:space="0" w:color="auto"/>
            </w:tcBorders>
            <w:vAlign w:val="bottom"/>
            <w:hideMark/>
          </w:tcPr>
          <w:p w14:paraId="3B7F7D0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24ED70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960" w:type="dxa"/>
            <w:tcBorders>
              <w:top w:val="nil"/>
              <w:left w:val="nil"/>
              <w:bottom w:val="single" w:sz="4" w:space="0" w:color="auto"/>
              <w:right w:val="single" w:sz="4" w:space="0" w:color="auto"/>
            </w:tcBorders>
            <w:vAlign w:val="bottom"/>
            <w:hideMark/>
          </w:tcPr>
          <w:p w14:paraId="43EEC21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39998DA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52DC259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629A2D13" w14:textId="0DCEC1BD"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Reduces ever</w:t>
            </w:r>
            <w:r w:rsidR="001B44F4">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one's fire rate by 50% while in area of effect</w:t>
            </w:r>
          </w:p>
        </w:tc>
      </w:tr>
      <w:tr w:rsidR="008D1FB0" w:rsidRPr="008D1FB0" w14:paraId="7F9B2124"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98BBBC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Black Hole</w:t>
            </w:r>
          </w:p>
        </w:tc>
        <w:tc>
          <w:tcPr>
            <w:tcW w:w="960" w:type="dxa"/>
            <w:tcBorders>
              <w:top w:val="nil"/>
              <w:left w:val="nil"/>
              <w:bottom w:val="single" w:sz="4" w:space="0" w:color="auto"/>
              <w:right w:val="single" w:sz="4" w:space="0" w:color="auto"/>
            </w:tcBorders>
            <w:vAlign w:val="bottom"/>
            <w:hideMark/>
          </w:tcPr>
          <w:p w14:paraId="20AFE23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16871E4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58A1FEC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59B923B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2E9B04A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0C0D91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Actively pulls everyone towards its center</w:t>
            </w:r>
          </w:p>
        </w:tc>
      </w:tr>
      <w:tr w:rsidR="008D1FB0" w:rsidRPr="008D1FB0" w14:paraId="1B871726" w14:textId="77777777" w:rsidTr="008D1FB0">
        <w:trPr>
          <w:trHeight w:val="900"/>
        </w:trPr>
        <w:tc>
          <w:tcPr>
            <w:tcW w:w="1300" w:type="dxa"/>
            <w:tcBorders>
              <w:top w:val="nil"/>
              <w:left w:val="single" w:sz="4" w:space="0" w:color="auto"/>
              <w:bottom w:val="single" w:sz="4" w:space="0" w:color="auto"/>
              <w:right w:val="single" w:sz="4" w:space="0" w:color="auto"/>
            </w:tcBorders>
            <w:vAlign w:val="bottom"/>
            <w:hideMark/>
          </w:tcPr>
          <w:p w14:paraId="7D536D3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Nebula</w:t>
            </w:r>
          </w:p>
        </w:tc>
        <w:tc>
          <w:tcPr>
            <w:tcW w:w="960" w:type="dxa"/>
            <w:tcBorders>
              <w:top w:val="nil"/>
              <w:left w:val="nil"/>
              <w:bottom w:val="single" w:sz="4" w:space="0" w:color="auto"/>
              <w:right w:val="single" w:sz="4" w:space="0" w:color="auto"/>
            </w:tcBorders>
            <w:vAlign w:val="bottom"/>
            <w:hideMark/>
          </w:tcPr>
          <w:p w14:paraId="0491E30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BBF236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960" w:type="dxa"/>
            <w:tcBorders>
              <w:top w:val="nil"/>
              <w:left w:val="nil"/>
              <w:bottom w:val="single" w:sz="4" w:space="0" w:color="auto"/>
              <w:right w:val="single" w:sz="4" w:space="0" w:color="auto"/>
            </w:tcBorders>
            <w:vAlign w:val="bottom"/>
            <w:hideMark/>
          </w:tcPr>
          <w:p w14:paraId="1EBD6E6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960" w:type="dxa"/>
            <w:tcBorders>
              <w:top w:val="nil"/>
              <w:left w:val="nil"/>
              <w:bottom w:val="single" w:sz="4" w:space="0" w:color="auto"/>
              <w:right w:val="single" w:sz="4" w:space="0" w:color="auto"/>
            </w:tcBorders>
            <w:vAlign w:val="bottom"/>
            <w:hideMark/>
          </w:tcPr>
          <w:p w14:paraId="6440117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08EA219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1916D21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Applies a persistent visual distortion or fog over the area of effect. (Difficult to see anything)</w:t>
            </w:r>
          </w:p>
        </w:tc>
      </w:tr>
    </w:tbl>
    <w:p w14:paraId="34180309" w14:textId="77777777" w:rsidR="00185E6D" w:rsidRDefault="00185E6D"/>
    <w:p w14:paraId="14D30BE2" w14:textId="39068605" w:rsidR="00185E6D" w:rsidRPr="00185E6D" w:rsidRDefault="00185E6D">
      <w:pPr>
        <w:rPr>
          <w:b/>
          <w:bCs/>
        </w:rPr>
      </w:pPr>
      <w:r w:rsidRPr="00185E6D">
        <w:rPr>
          <w:b/>
          <w:bCs/>
        </w:rPr>
        <w:t>Frequency Range</w:t>
      </w:r>
    </w:p>
    <w:p w14:paraId="4565E3E9" w14:textId="1F13E000" w:rsidR="00185E6D" w:rsidRDefault="00185E6D">
      <w:r w:rsidRPr="00185E6D">
        <w:rPr>
          <w:b/>
          <w:bCs/>
        </w:rPr>
        <w:lastRenderedPageBreak/>
        <w:t>1-25 (Low)Rare, Highly Disruptive.</w:t>
      </w:r>
      <w:r w:rsidRPr="00185E6D">
        <w:t xml:space="preserve"> These obstacles appear sporadically or are limited to short segments.</w:t>
      </w:r>
    </w:p>
    <w:p w14:paraId="258F5111" w14:textId="58851FEA" w:rsidR="00185E6D" w:rsidRDefault="00185E6D">
      <w:r w:rsidRPr="00185E6D">
        <w:rPr>
          <w:b/>
          <w:bCs/>
        </w:rPr>
        <w:t>26-50 (Moderate)Standard Hazard.</w:t>
      </w:r>
      <w:r w:rsidRPr="00185E6D">
        <w:t xml:space="preserve"> These obstacles are a regular feature of the level and are strategically placed.</w:t>
      </w:r>
    </w:p>
    <w:p w14:paraId="6F154C0F" w14:textId="06262B87" w:rsidR="00185E6D" w:rsidRDefault="00185E6D">
      <w:r w:rsidRPr="00185E6D">
        <w:rPr>
          <w:b/>
          <w:bCs/>
        </w:rPr>
        <w:t>51-75 (High)Dominant Terrain.</w:t>
      </w:r>
      <w:r w:rsidRPr="00185E6D">
        <w:t xml:space="preserve"> The obstacle is a defining feature of the level and is almost always present.</w:t>
      </w:r>
    </w:p>
    <w:p w14:paraId="249BC340" w14:textId="77777777" w:rsidR="001B44F4" w:rsidRDefault="00185E6D">
      <w:r w:rsidRPr="00185E6D">
        <w:rPr>
          <w:b/>
          <w:bCs/>
        </w:rPr>
        <w:t>76-100 (Peak)</w:t>
      </w:r>
      <w:r w:rsidRPr="00185E6D">
        <w:t>(Not used in this table)</w:t>
      </w:r>
      <w:r>
        <w:t xml:space="preserve"> </w:t>
      </w:r>
    </w:p>
    <w:p w14:paraId="072E599A"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69E392F" w14:textId="6DFFBE24" w:rsidR="001B44F4" w:rsidRDefault="001B44F4" w:rsidP="001B44F4">
      <w:pPr>
        <w:pStyle w:val="Heading1"/>
      </w:pPr>
      <w:bookmarkStart w:id="17" w:name="_Toc213091478"/>
      <w:r>
        <w:lastRenderedPageBreak/>
        <w:t>Levels</w:t>
      </w:r>
      <w:bookmarkEnd w:id="17"/>
    </w:p>
    <w:p w14:paraId="66C0D1B0" w14:textId="02A949F0" w:rsidR="001B44F4" w:rsidRDefault="001B44F4" w:rsidP="001B44F4">
      <w:r>
        <w:t xml:space="preserve">There are 10 levels in the game, and each is more difficult than the previous.  The player </w:t>
      </w:r>
      <w:r w:rsidR="00BF32EA">
        <w:t>must</w:t>
      </w:r>
      <w:r>
        <w:t xml:space="preserve"> start off at level 1.  Once it is completed, the player is returned to this map.  Level one will be a different color to show that it has been completed.  They then need to go to level 2 and so on…</w:t>
      </w:r>
    </w:p>
    <w:p w14:paraId="0E3943DA" w14:textId="77777777" w:rsidR="001B44F4" w:rsidRDefault="001B44F4" w:rsidP="001B44F4">
      <w:pPr>
        <w:pStyle w:val="Heading2"/>
      </w:pPr>
      <w:bookmarkStart w:id="18" w:name="_Toc213091479"/>
      <w:r>
        <w:t>Level 1</w:t>
      </w:r>
      <w:bookmarkEnd w:id="18"/>
    </w:p>
    <w:p w14:paraId="45ECBFC9" w14:textId="77777777" w:rsidR="001B44F4" w:rsidRDefault="001B44F4" w:rsidP="001B44F4">
      <w:pPr>
        <w:pStyle w:val="Heading2"/>
      </w:pPr>
      <w:bookmarkStart w:id="19" w:name="_Toc213091480"/>
      <w:r>
        <w:t>Level 2</w:t>
      </w:r>
      <w:bookmarkEnd w:id="19"/>
    </w:p>
    <w:p w14:paraId="268667B3" w14:textId="77777777" w:rsidR="001B44F4" w:rsidRDefault="001B44F4" w:rsidP="001B44F4">
      <w:pPr>
        <w:pStyle w:val="Heading2"/>
      </w:pPr>
      <w:bookmarkStart w:id="20" w:name="_Toc213091481"/>
      <w:r>
        <w:t>Level 3</w:t>
      </w:r>
      <w:bookmarkEnd w:id="20"/>
    </w:p>
    <w:p w14:paraId="0D45042A" w14:textId="77777777" w:rsidR="001B44F4" w:rsidRDefault="001B44F4" w:rsidP="001B44F4">
      <w:pPr>
        <w:pStyle w:val="Heading2"/>
      </w:pPr>
      <w:bookmarkStart w:id="21" w:name="_Toc213091482"/>
      <w:r>
        <w:t>Level 4</w:t>
      </w:r>
      <w:bookmarkEnd w:id="21"/>
    </w:p>
    <w:p w14:paraId="2BBD7356" w14:textId="77777777" w:rsidR="001B44F4" w:rsidRDefault="001B44F4" w:rsidP="001B44F4">
      <w:pPr>
        <w:pStyle w:val="Heading2"/>
      </w:pPr>
      <w:bookmarkStart w:id="22" w:name="_Toc213091483"/>
      <w:r>
        <w:t>Level 5</w:t>
      </w:r>
      <w:bookmarkEnd w:id="22"/>
    </w:p>
    <w:p w14:paraId="1DFE66F0" w14:textId="77777777" w:rsidR="001B44F4" w:rsidRDefault="001B44F4" w:rsidP="001B44F4">
      <w:pPr>
        <w:pStyle w:val="Heading2"/>
      </w:pPr>
      <w:bookmarkStart w:id="23" w:name="_Toc213091484"/>
      <w:r>
        <w:t>Level 6</w:t>
      </w:r>
      <w:bookmarkEnd w:id="23"/>
    </w:p>
    <w:p w14:paraId="43BFBD9C" w14:textId="77777777" w:rsidR="001B44F4" w:rsidRDefault="001B44F4" w:rsidP="001B44F4">
      <w:pPr>
        <w:pStyle w:val="Heading2"/>
      </w:pPr>
      <w:bookmarkStart w:id="24" w:name="_Toc213091485"/>
      <w:r>
        <w:t>Level 7</w:t>
      </w:r>
      <w:bookmarkEnd w:id="24"/>
    </w:p>
    <w:p w14:paraId="2DD9DAE5" w14:textId="77777777" w:rsidR="001B44F4" w:rsidRDefault="001B44F4" w:rsidP="001B44F4">
      <w:pPr>
        <w:pStyle w:val="Heading2"/>
      </w:pPr>
      <w:bookmarkStart w:id="25" w:name="_Toc213091486"/>
      <w:r>
        <w:t>Level 8</w:t>
      </w:r>
      <w:bookmarkEnd w:id="25"/>
    </w:p>
    <w:p w14:paraId="19AF5923" w14:textId="77777777" w:rsidR="001B44F4" w:rsidRDefault="001B44F4" w:rsidP="001B44F4">
      <w:pPr>
        <w:pStyle w:val="Heading2"/>
      </w:pPr>
      <w:bookmarkStart w:id="26" w:name="_Toc213091487"/>
      <w:r>
        <w:t>Level 9</w:t>
      </w:r>
      <w:bookmarkEnd w:id="26"/>
    </w:p>
    <w:p w14:paraId="76FB544D" w14:textId="77777777" w:rsidR="001B44F4" w:rsidRPr="001B44F4" w:rsidRDefault="001B44F4" w:rsidP="001B44F4">
      <w:pPr>
        <w:pStyle w:val="Heading2"/>
      </w:pPr>
      <w:bookmarkStart w:id="27" w:name="_Toc213091488"/>
      <w:r>
        <w:t>Level 10</w:t>
      </w:r>
      <w:bookmarkEnd w:id="27"/>
    </w:p>
    <w:p w14:paraId="09E52BEA"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6151AAAA" w14:textId="18B59A17" w:rsidR="004E7A46" w:rsidRDefault="008C7DFA" w:rsidP="004E7A46">
      <w:pPr>
        <w:pStyle w:val="Heading1"/>
      </w:pPr>
      <w:bookmarkStart w:id="28" w:name="_Toc213091489"/>
      <w:r>
        <w:lastRenderedPageBreak/>
        <w:t>To-do</w:t>
      </w:r>
      <w:r w:rsidR="00E231E1">
        <w:t>:</w:t>
      </w:r>
      <w:bookmarkEnd w:id="28"/>
    </w:p>
    <w:p w14:paraId="1FEE5ED0"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64A6C894" w14:textId="37D27564" w:rsidR="00185E6D" w:rsidRPr="00185E6D" w:rsidRDefault="00185E6D" w:rsidP="00185E6D">
      <w:pPr>
        <w:pStyle w:val="Heading1"/>
      </w:pPr>
      <w:bookmarkStart w:id="29" w:name="_Toc213091490"/>
      <w:r>
        <w:lastRenderedPageBreak/>
        <w:t>Ideas:</w:t>
      </w:r>
      <w:bookmarkEnd w:id="29"/>
    </w:p>
    <w:sectPr w:rsidR="00185E6D" w:rsidRPr="00185E6D" w:rsidSect="00135A9C">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01A"/>
    <w:multiLevelType w:val="multilevel"/>
    <w:tmpl w:val="C354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57836"/>
    <w:multiLevelType w:val="multilevel"/>
    <w:tmpl w:val="24E4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B3E7F"/>
    <w:multiLevelType w:val="hybridMultilevel"/>
    <w:tmpl w:val="7CF43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6305CC"/>
    <w:multiLevelType w:val="multilevel"/>
    <w:tmpl w:val="4084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FF1883"/>
    <w:multiLevelType w:val="hybridMultilevel"/>
    <w:tmpl w:val="1B608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4779EA"/>
    <w:multiLevelType w:val="multilevel"/>
    <w:tmpl w:val="CF46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C9164C"/>
    <w:multiLevelType w:val="multilevel"/>
    <w:tmpl w:val="10E8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6667EE"/>
    <w:multiLevelType w:val="hybridMultilevel"/>
    <w:tmpl w:val="A7A604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1E6F59"/>
    <w:multiLevelType w:val="multilevel"/>
    <w:tmpl w:val="D47C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F75FF"/>
    <w:multiLevelType w:val="multilevel"/>
    <w:tmpl w:val="20B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F300EA"/>
    <w:multiLevelType w:val="multilevel"/>
    <w:tmpl w:val="9EB6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AE17E1"/>
    <w:multiLevelType w:val="hybridMultilevel"/>
    <w:tmpl w:val="8F8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4B0A4F"/>
    <w:multiLevelType w:val="multilevel"/>
    <w:tmpl w:val="4A16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D6542F"/>
    <w:multiLevelType w:val="multilevel"/>
    <w:tmpl w:val="8D74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613972">
    <w:abstractNumId w:val="2"/>
  </w:num>
  <w:num w:numId="2" w16cid:durableId="135801862">
    <w:abstractNumId w:val="4"/>
  </w:num>
  <w:num w:numId="3" w16cid:durableId="1994406646">
    <w:abstractNumId w:val="7"/>
  </w:num>
  <w:num w:numId="4" w16cid:durableId="69352716">
    <w:abstractNumId w:val="8"/>
  </w:num>
  <w:num w:numId="5" w16cid:durableId="1022823590">
    <w:abstractNumId w:val="13"/>
  </w:num>
  <w:num w:numId="6" w16cid:durableId="239951765">
    <w:abstractNumId w:val="10"/>
  </w:num>
  <w:num w:numId="7" w16cid:durableId="838731679">
    <w:abstractNumId w:val="5"/>
  </w:num>
  <w:num w:numId="8" w16cid:durableId="1452744738">
    <w:abstractNumId w:val="3"/>
  </w:num>
  <w:num w:numId="9" w16cid:durableId="902445433">
    <w:abstractNumId w:val="0"/>
  </w:num>
  <w:num w:numId="10" w16cid:durableId="872037477">
    <w:abstractNumId w:val="6"/>
  </w:num>
  <w:num w:numId="11" w16cid:durableId="1947421473">
    <w:abstractNumId w:val="9"/>
  </w:num>
  <w:num w:numId="12" w16cid:durableId="116411633">
    <w:abstractNumId w:val="12"/>
  </w:num>
  <w:num w:numId="13" w16cid:durableId="548150934">
    <w:abstractNumId w:val="1"/>
  </w:num>
  <w:num w:numId="14" w16cid:durableId="16830516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F28"/>
    <w:rsid w:val="000728B8"/>
    <w:rsid w:val="000C1D16"/>
    <w:rsid w:val="00127524"/>
    <w:rsid w:val="00135A9C"/>
    <w:rsid w:val="00185E6D"/>
    <w:rsid w:val="001B44F4"/>
    <w:rsid w:val="001D1018"/>
    <w:rsid w:val="00203BBE"/>
    <w:rsid w:val="00234733"/>
    <w:rsid w:val="002610DB"/>
    <w:rsid w:val="00263922"/>
    <w:rsid w:val="0027650B"/>
    <w:rsid w:val="002963E0"/>
    <w:rsid w:val="002B466F"/>
    <w:rsid w:val="002D3837"/>
    <w:rsid w:val="002F6EAB"/>
    <w:rsid w:val="002F7481"/>
    <w:rsid w:val="00306750"/>
    <w:rsid w:val="00322ECB"/>
    <w:rsid w:val="00351F28"/>
    <w:rsid w:val="00366F2C"/>
    <w:rsid w:val="003D4D24"/>
    <w:rsid w:val="004C4BBD"/>
    <w:rsid w:val="004D2D97"/>
    <w:rsid w:val="004E7A46"/>
    <w:rsid w:val="005272BF"/>
    <w:rsid w:val="0055388D"/>
    <w:rsid w:val="00562FE2"/>
    <w:rsid w:val="0056384B"/>
    <w:rsid w:val="005872FC"/>
    <w:rsid w:val="005A09CF"/>
    <w:rsid w:val="00601A1F"/>
    <w:rsid w:val="00656671"/>
    <w:rsid w:val="0068005A"/>
    <w:rsid w:val="006A1A2D"/>
    <w:rsid w:val="006E6E27"/>
    <w:rsid w:val="006F0377"/>
    <w:rsid w:val="0072540E"/>
    <w:rsid w:val="00762887"/>
    <w:rsid w:val="0077508C"/>
    <w:rsid w:val="00795AF0"/>
    <w:rsid w:val="007C0D70"/>
    <w:rsid w:val="008223FC"/>
    <w:rsid w:val="00837215"/>
    <w:rsid w:val="00840F79"/>
    <w:rsid w:val="00860FF9"/>
    <w:rsid w:val="00872B15"/>
    <w:rsid w:val="008860C3"/>
    <w:rsid w:val="008C7DFA"/>
    <w:rsid w:val="008D1FB0"/>
    <w:rsid w:val="00921A08"/>
    <w:rsid w:val="00927ED3"/>
    <w:rsid w:val="009767A4"/>
    <w:rsid w:val="00993792"/>
    <w:rsid w:val="00994022"/>
    <w:rsid w:val="00995090"/>
    <w:rsid w:val="009A2DD9"/>
    <w:rsid w:val="009D439F"/>
    <w:rsid w:val="00A855B2"/>
    <w:rsid w:val="00AB2769"/>
    <w:rsid w:val="00AC583E"/>
    <w:rsid w:val="00B7561B"/>
    <w:rsid w:val="00BA5A3B"/>
    <w:rsid w:val="00BD6D46"/>
    <w:rsid w:val="00BE5EC3"/>
    <w:rsid w:val="00BF32EA"/>
    <w:rsid w:val="00BF49AE"/>
    <w:rsid w:val="00C0040B"/>
    <w:rsid w:val="00C109E6"/>
    <w:rsid w:val="00C87A34"/>
    <w:rsid w:val="00CF6027"/>
    <w:rsid w:val="00D033EA"/>
    <w:rsid w:val="00D574F2"/>
    <w:rsid w:val="00D57F4D"/>
    <w:rsid w:val="00D860C0"/>
    <w:rsid w:val="00DA3AFF"/>
    <w:rsid w:val="00DD46D8"/>
    <w:rsid w:val="00E10E4F"/>
    <w:rsid w:val="00E14F72"/>
    <w:rsid w:val="00E231E1"/>
    <w:rsid w:val="00E41AFF"/>
    <w:rsid w:val="00E44846"/>
    <w:rsid w:val="00E62A41"/>
    <w:rsid w:val="00EF28FD"/>
    <w:rsid w:val="00F145BD"/>
    <w:rsid w:val="00F772E8"/>
    <w:rsid w:val="00FB5653"/>
    <w:rsid w:val="00FF0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B09D8"/>
  <w15:chartTrackingRefBased/>
  <w15:docId w15:val="{B7B048FD-B139-4C02-928D-DA5E6227C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1F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F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F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F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1F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1F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F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F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F28"/>
    <w:rPr>
      <w:rFonts w:eastAsiaTheme="majorEastAsia" w:cstheme="majorBidi"/>
      <w:color w:val="272727" w:themeColor="text1" w:themeTint="D8"/>
    </w:rPr>
  </w:style>
  <w:style w:type="paragraph" w:styleId="Title">
    <w:name w:val="Title"/>
    <w:basedOn w:val="Normal"/>
    <w:next w:val="Normal"/>
    <w:link w:val="TitleChar"/>
    <w:uiPriority w:val="10"/>
    <w:qFormat/>
    <w:rsid w:val="00351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F28"/>
    <w:pPr>
      <w:spacing w:before="160"/>
      <w:jc w:val="center"/>
    </w:pPr>
    <w:rPr>
      <w:i/>
      <w:iCs/>
      <w:color w:val="404040" w:themeColor="text1" w:themeTint="BF"/>
    </w:rPr>
  </w:style>
  <w:style w:type="character" w:customStyle="1" w:styleId="QuoteChar">
    <w:name w:val="Quote Char"/>
    <w:basedOn w:val="DefaultParagraphFont"/>
    <w:link w:val="Quote"/>
    <w:uiPriority w:val="29"/>
    <w:rsid w:val="00351F28"/>
    <w:rPr>
      <w:i/>
      <w:iCs/>
      <w:color w:val="404040" w:themeColor="text1" w:themeTint="BF"/>
    </w:rPr>
  </w:style>
  <w:style w:type="paragraph" w:styleId="ListParagraph">
    <w:name w:val="List Paragraph"/>
    <w:basedOn w:val="Normal"/>
    <w:uiPriority w:val="34"/>
    <w:qFormat/>
    <w:rsid w:val="00351F28"/>
    <w:pPr>
      <w:ind w:left="720"/>
      <w:contextualSpacing/>
    </w:pPr>
  </w:style>
  <w:style w:type="character" w:styleId="IntenseEmphasis">
    <w:name w:val="Intense Emphasis"/>
    <w:basedOn w:val="DefaultParagraphFont"/>
    <w:uiPriority w:val="21"/>
    <w:qFormat/>
    <w:rsid w:val="00351F28"/>
    <w:rPr>
      <w:i/>
      <w:iCs/>
      <w:color w:val="0F4761" w:themeColor="accent1" w:themeShade="BF"/>
    </w:rPr>
  </w:style>
  <w:style w:type="paragraph" w:styleId="IntenseQuote">
    <w:name w:val="Intense Quote"/>
    <w:basedOn w:val="Normal"/>
    <w:next w:val="Normal"/>
    <w:link w:val="IntenseQuoteChar"/>
    <w:uiPriority w:val="30"/>
    <w:qFormat/>
    <w:rsid w:val="00351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F28"/>
    <w:rPr>
      <w:i/>
      <w:iCs/>
      <w:color w:val="0F4761" w:themeColor="accent1" w:themeShade="BF"/>
    </w:rPr>
  </w:style>
  <w:style w:type="character" w:styleId="IntenseReference">
    <w:name w:val="Intense Reference"/>
    <w:basedOn w:val="DefaultParagraphFont"/>
    <w:uiPriority w:val="32"/>
    <w:qFormat/>
    <w:rsid w:val="00351F28"/>
    <w:rPr>
      <w:b/>
      <w:bCs/>
      <w:smallCaps/>
      <w:color w:val="0F4761" w:themeColor="accent1" w:themeShade="BF"/>
      <w:spacing w:val="5"/>
    </w:rPr>
  </w:style>
  <w:style w:type="paragraph" w:styleId="NoSpacing">
    <w:name w:val="No Spacing"/>
    <w:link w:val="NoSpacingChar"/>
    <w:uiPriority w:val="1"/>
    <w:qFormat/>
    <w:rsid w:val="000728B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728B8"/>
    <w:rPr>
      <w:rFonts w:eastAsiaTheme="minorEastAsia"/>
      <w:kern w:val="0"/>
      <w:sz w:val="22"/>
      <w:szCs w:val="22"/>
      <w14:ligatures w14:val="none"/>
    </w:rPr>
  </w:style>
  <w:style w:type="paragraph" w:styleId="TOCHeading">
    <w:name w:val="TOC Heading"/>
    <w:basedOn w:val="Heading1"/>
    <w:next w:val="Normal"/>
    <w:uiPriority w:val="39"/>
    <w:unhideWhenUsed/>
    <w:qFormat/>
    <w:rsid w:val="000728B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728B8"/>
    <w:pPr>
      <w:spacing w:after="100"/>
    </w:pPr>
  </w:style>
  <w:style w:type="paragraph" w:styleId="TOC2">
    <w:name w:val="toc 2"/>
    <w:basedOn w:val="Normal"/>
    <w:next w:val="Normal"/>
    <w:autoRedefine/>
    <w:uiPriority w:val="39"/>
    <w:unhideWhenUsed/>
    <w:rsid w:val="000728B8"/>
    <w:pPr>
      <w:spacing w:after="100"/>
      <w:ind w:left="240"/>
    </w:pPr>
  </w:style>
  <w:style w:type="character" w:styleId="Hyperlink">
    <w:name w:val="Hyperlink"/>
    <w:basedOn w:val="DefaultParagraphFont"/>
    <w:uiPriority w:val="99"/>
    <w:unhideWhenUsed/>
    <w:rsid w:val="000728B8"/>
    <w:rPr>
      <w:color w:val="467886" w:themeColor="hyperlink"/>
      <w:u w:val="single"/>
    </w:rPr>
  </w:style>
  <w:style w:type="paragraph" w:styleId="TOC3">
    <w:name w:val="toc 3"/>
    <w:basedOn w:val="Normal"/>
    <w:next w:val="Normal"/>
    <w:autoRedefine/>
    <w:uiPriority w:val="39"/>
    <w:unhideWhenUsed/>
    <w:rsid w:val="005538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DEFC6FAC28948DA9F74EDB0BD92D03C"/>
        <w:category>
          <w:name w:val="General"/>
          <w:gallery w:val="placeholder"/>
        </w:category>
        <w:types>
          <w:type w:val="bbPlcHdr"/>
        </w:types>
        <w:behaviors>
          <w:behavior w:val="content"/>
        </w:behaviors>
        <w:guid w:val="{0577DAF2-4BA8-4BEB-AFBC-D5E8348990F4}"/>
      </w:docPartPr>
      <w:docPartBody>
        <w:p w:rsidR="00FA6BD9" w:rsidRDefault="0026793D" w:rsidP="0026793D">
          <w:pPr>
            <w:pStyle w:val="8DEFC6FAC28948DA9F74EDB0BD92D03C"/>
          </w:pPr>
          <w:r>
            <w:rPr>
              <w:rFonts w:asciiTheme="majorHAnsi" w:eastAsiaTheme="majorEastAsia" w:hAnsiTheme="majorHAnsi" w:cstheme="majorBidi"/>
              <w:caps/>
              <w:color w:val="156082" w:themeColor="accent1"/>
              <w:sz w:val="80"/>
              <w:szCs w:val="80"/>
            </w:rPr>
            <w:t>[Document title]</w:t>
          </w:r>
        </w:p>
      </w:docPartBody>
    </w:docPart>
    <w:docPart>
      <w:docPartPr>
        <w:name w:val="88FE1B3E823C46659D1DA3F078666763"/>
        <w:category>
          <w:name w:val="General"/>
          <w:gallery w:val="placeholder"/>
        </w:category>
        <w:types>
          <w:type w:val="bbPlcHdr"/>
        </w:types>
        <w:behaviors>
          <w:behavior w:val="content"/>
        </w:behaviors>
        <w:guid w:val="{05545669-1BD0-445E-9EA7-C2CF142A2DFA}"/>
      </w:docPartPr>
      <w:docPartBody>
        <w:p w:rsidR="00FA6BD9" w:rsidRDefault="0026793D" w:rsidP="0026793D">
          <w:pPr>
            <w:pStyle w:val="88FE1B3E823C46659D1DA3F07866676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93D"/>
    <w:rsid w:val="00135D89"/>
    <w:rsid w:val="001F3E48"/>
    <w:rsid w:val="0026793D"/>
    <w:rsid w:val="002A6B82"/>
    <w:rsid w:val="003A1677"/>
    <w:rsid w:val="0042496C"/>
    <w:rsid w:val="004C4BBD"/>
    <w:rsid w:val="00562FE2"/>
    <w:rsid w:val="0056384B"/>
    <w:rsid w:val="005872FC"/>
    <w:rsid w:val="006F42A7"/>
    <w:rsid w:val="00762887"/>
    <w:rsid w:val="00787BD6"/>
    <w:rsid w:val="007C0D70"/>
    <w:rsid w:val="007C6D34"/>
    <w:rsid w:val="008177FA"/>
    <w:rsid w:val="00A4184F"/>
    <w:rsid w:val="00AB2769"/>
    <w:rsid w:val="00B03E23"/>
    <w:rsid w:val="00BF23D2"/>
    <w:rsid w:val="00E14F72"/>
    <w:rsid w:val="00EC4F35"/>
    <w:rsid w:val="00EF28FD"/>
    <w:rsid w:val="00FA6BD9"/>
    <w:rsid w:val="00FB5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DEFC6FAC28948DA9F74EDB0BD92D03C">
    <w:name w:val="8DEFC6FAC28948DA9F74EDB0BD92D03C"/>
    <w:rsid w:val="0026793D"/>
  </w:style>
  <w:style w:type="paragraph" w:customStyle="1" w:styleId="88FE1B3E823C46659D1DA3F078666763">
    <w:name w:val="88FE1B3E823C46659D1DA3F078666763"/>
    <w:rsid w:val="002679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2025-11-02T00:00:00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A9EBC1-168F-491F-8607-33C60B5A2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7862</TotalTime>
  <Pages>18</Pages>
  <Words>1784</Words>
  <Characters>8496</Characters>
  <Application>Microsoft Office Word</Application>
  <DocSecurity>0</DocSecurity>
  <Lines>720</Lines>
  <Paragraphs>516</Paragraphs>
  <ScaleCrop>false</ScaleCrop>
  <HeadingPairs>
    <vt:vector size="2" baseType="variant">
      <vt:variant>
        <vt:lpstr>Title</vt:lpstr>
      </vt:variant>
      <vt:variant>
        <vt:i4>1</vt:i4>
      </vt:variant>
    </vt:vector>
  </HeadingPairs>
  <TitlesOfParts>
    <vt:vector size="1" baseType="lpstr">
      <vt:lpstr>Space Combat</vt:lpstr>
    </vt:vector>
  </TitlesOfParts>
  <Company>Killman Media Productions</Company>
  <LinksUpToDate>false</LinksUpToDate>
  <CharactersWithSpaces>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Combat</dc:title>
  <dc:subject>GDD</dc:subject>
  <dc:creator>Paul Killman</dc:creator>
  <cp:keywords/>
  <dc:description/>
  <cp:lastModifiedBy>Paul Killman</cp:lastModifiedBy>
  <cp:revision>46</cp:revision>
  <dcterms:created xsi:type="dcterms:W3CDTF">2025-05-11T17:22:00Z</dcterms:created>
  <dcterms:modified xsi:type="dcterms:W3CDTF">2025-11-09T20:21:00Z</dcterms:modified>
</cp:coreProperties>
</file>