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4A00" w:rsidRPr="004C7B32" w:rsidRDefault="004C7B32" w:rsidP="004C7B32">
      <w:pPr>
        <w:ind w:left="3529"/>
      </w:pPr>
      <w:r>
        <w:rPr>
          <w:b/>
          <w:bCs/>
          <w:sz w:val="28"/>
          <w:szCs w:val="28"/>
          <w:u w:val="single"/>
        </w:rPr>
        <w:t>Introduction</w:t>
      </w:r>
    </w:p>
    <w:p w:rsidR="00065429" w:rsidRDefault="00065429">
      <w:pPr>
        <w:rPr>
          <w:u w:val="single"/>
        </w:rPr>
      </w:pPr>
    </w:p>
    <w:p w:rsidR="00522CD8" w:rsidRDefault="00A013DC">
      <w:pPr>
        <w:rPr>
          <w:rFonts w:ascii="Arial" w:eastAsia="Times New Roman" w:hAnsi="Arial" w:cs="Arial"/>
          <w:b/>
          <w:bCs/>
          <w:color w:val="000000"/>
          <w:sz w:val="27"/>
          <w:szCs w:val="27"/>
        </w:rPr>
      </w:pPr>
      <w:r>
        <w:rPr>
          <w:rFonts w:ascii="Arial" w:eastAsia="Times New Roman" w:hAnsi="Arial" w:cs="Arial"/>
          <w:color w:val="000000"/>
          <w:sz w:val="27"/>
          <w:szCs w:val="27"/>
        </w:rPr>
        <w:t>Enterprise resource planning ERP refers to a type of software that organisation used to manage day to day business activities such as accounting procurement</w:t>
      </w:r>
      <w:r w:rsidR="00A66716">
        <w:rPr>
          <w:rFonts w:ascii="Arial" w:eastAsia="Times New Roman" w:hAnsi="Arial" w:cs="Arial"/>
          <w:color w:val="000000"/>
          <w:sz w:val="27"/>
          <w:szCs w:val="27"/>
        </w:rPr>
        <w:t>,</w:t>
      </w:r>
      <w:r>
        <w:rPr>
          <w:rFonts w:ascii="Arial" w:eastAsia="Times New Roman" w:hAnsi="Arial" w:cs="Arial"/>
          <w:color w:val="000000"/>
          <w:sz w:val="27"/>
          <w:szCs w:val="27"/>
        </w:rPr>
        <w:t xml:space="preserve"> project management</w:t>
      </w:r>
      <w:r w:rsidR="00A66716">
        <w:rPr>
          <w:rFonts w:ascii="Arial" w:eastAsia="Times New Roman" w:hAnsi="Arial" w:cs="Arial"/>
          <w:color w:val="000000"/>
          <w:sz w:val="27"/>
          <w:szCs w:val="27"/>
        </w:rPr>
        <w:t>,</w:t>
      </w:r>
      <w:r>
        <w:rPr>
          <w:rFonts w:ascii="Arial" w:eastAsia="Times New Roman" w:hAnsi="Arial" w:cs="Arial"/>
          <w:color w:val="000000"/>
          <w:sz w:val="27"/>
          <w:szCs w:val="27"/>
        </w:rPr>
        <w:t xml:space="preserve"> risk management and </w:t>
      </w:r>
      <w:r w:rsidR="004B2B5D">
        <w:rPr>
          <w:rFonts w:ascii="Arial" w:eastAsia="Times New Roman" w:hAnsi="Arial" w:cs="Arial"/>
          <w:color w:val="000000"/>
          <w:sz w:val="27"/>
          <w:szCs w:val="27"/>
        </w:rPr>
        <w:t>compliance and</w:t>
      </w:r>
      <w:r w:rsidR="005E66EF">
        <w:rPr>
          <w:rFonts w:ascii="Arial" w:eastAsia="Times New Roman" w:hAnsi="Arial" w:cs="Arial"/>
          <w:color w:val="000000"/>
          <w:sz w:val="27"/>
          <w:szCs w:val="27"/>
        </w:rPr>
        <w:t xml:space="preserve"> supply chain options a complete ERP Suite also includes enterprise performance management software that help planned but get predict and report on the organisations financial results</w:t>
      </w:r>
      <w:r w:rsidR="009224A7">
        <w:rPr>
          <w:rFonts w:ascii="Arial" w:eastAsia="Times New Roman" w:hAnsi="Arial" w:cs="Arial"/>
          <w:color w:val="000000"/>
          <w:sz w:val="27"/>
          <w:szCs w:val="27"/>
        </w:rPr>
        <w:t xml:space="preserve"> ERP system tai together a multitude of businesses processes and enable the flow of data between them by collecting and organisations shared transactional data from multiple sources ERP system and eliminate data </w:t>
      </w:r>
      <w:r w:rsidR="00517DC8">
        <w:rPr>
          <w:rFonts w:ascii="Arial" w:eastAsia="Times New Roman" w:hAnsi="Arial" w:cs="Arial"/>
          <w:color w:val="000000"/>
          <w:sz w:val="27"/>
          <w:szCs w:val="27"/>
        </w:rPr>
        <w:t xml:space="preserve">duplication and provide Data integrity with a single source of truth </w:t>
      </w:r>
      <w:r w:rsidR="0065156D">
        <w:rPr>
          <w:rFonts w:ascii="Arial" w:eastAsia="Times New Roman" w:hAnsi="Arial" w:cs="Arial"/>
          <w:color w:val="000000"/>
          <w:sz w:val="27"/>
          <w:szCs w:val="27"/>
        </w:rPr>
        <w:t xml:space="preserve">today ERP systems are critical for managing thousands of businesses of all sizes and in all industries </w:t>
      </w:r>
      <w:r w:rsidR="00C6328F">
        <w:rPr>
          <w:rFonts w:ascii="Arial" w:eastAsia="Times New Roman" w:hAnsi="Arial" w:cs="Arial"/>
          <w:color w:val="000000"/>
          <w:sz w:val="27"/>
          <w:szCs w:val="27"/>
        </w:rPr>
        <w:t xml:space="preserve"> </w:t>
      </w:r>
      <w:r w:rsidR="00282986">
        <w:rPr>
          <w:rFonts w:ascii="Arial" w:eastAsia="Times New Roman" w:hAnsi="Arial" w:cs="Arial"/>
          <w:color w:val="000000"/>
          <w:sz w:val="27"/>
          <w:szCs w:val="27"/>
        </w:rPr>
        <w:t>to these companies ERP is as indispensable as the electricity that keeps the lights on</w:t>
      </w:r>
      <w:r w:rsidR="00142604">
        <w:rPr>
          <w:rFonts w:ascii="Arial" w:eastAsia="Times New Roman" w:hAnsi="Arial" w:cs="Arial"/>
          <w:color w:val="000000"/>
          <w:sz w:val="27"/>
          <w:szCs w:val="27"/>
        </w:rPr>
        <w:t xml:space="preserve"> </w:t>
      </w:r>
      <w:r w:rsidR="00FA102D">
        <w:rPr>
          <w:rFonts w:ascii="Arial" w:eastAsia="Times New Roman" w:hAnsi="Arial" w:cs="Arial"/>
          <w:b/>
          <w:bCs/>
          <w:color w:val="000000"/>
          <w:sz w:val="27"/>
          <w:szCs w:val="27"/>
        </w:rPr>
        <w:t xml:space="preserve">  </w:t>
      </w:r>
    </w:p>
    <w:p w:rsidR="00522CD8" w:rsidRDefault="00FA102D">
      <w:pPr>
        <w:rPr>
          <w:rFonts w:ascii="Arial" w:eastAsia="Times New Roman" w:hAnsi="Arial" w:cs="Arial"/>
          <w:b/>
          <w:bCs/>
          <w:color w:val="000000"/>
          <w:sz w:val="27"/>
          <w:szCs w:val="27"/>
        </w:rPr>
      </w:pPr>
      <w:r>
        <w:rPr>
          <w:rFonts w:ascii="Arial" w:eastAsia="Times New Roman" w:hAnsi="Arial" w:cs="Arial"/>
          <w:b/>
          <w:bCs/>
          <w:color w:val="000000"/>
          <w:sz w:val="27"/>
          <w:szCs w:val="27"/>
        </w:rPr>
        <w:t xml:space="preserve">                    </w:t>
      </w:r>
    </w:p>
    <w:p w:rsidR="00657F0D" w:rsidRDefault="00522CD8">
      <w:pPr>
        <w:rPr>
          <w:rFonts w:ascii="Arial" w:eastAsia="Times New Roman" w:hAnsi="Arial" w:cs="Arial"/>
          <w:b/>
          <w:bCs/>
          <w:color w:val="000000"/>
          <w:sz w:val="27"/>
          <w:szCs w:val="27"/>
          <w:u w:val="single"/>
        </w:rPr>
      </w:pPr>
      <w:r>
        <w:rPr>
          <w:rFonts w:ascii="Arial" w:eastAsia="Times New Roman" w:hAnsi="Arial" w:cs="Arial"/>
          <w:b/>
          <w:bCs/>
          <w:color w:val="000000"/>
          <w:sz w:val="27"/>
          <w:szCs w:val="27"/>
        </w:rPr>
        <w:t xml:space="preserve">                    </w:t>
      </w:r>
      <w:r w:rsidR="00FA102D">
        <w:rPr>
          <w:rFonts w:ascii="Arial" w:eastAsia="Times New Roman" w:hAnsi="Arial" w:cs="Arial"/>
          <w:b/>
          <w:bCs/>
          <w:color w:val="000000"/>
          <w:sz w:val="27"/>
          <w:szCs w:val="27"/>
          <w:u w:val="single"/>
        </w:rPr>
        <w:t>What</w:t>
      </w:r>
      <w:r w:rsidR="00C41656">
        <w:rPr>
          <w:rFonts w:ascii="Arial" w:eastAsia="Times New Roman" w:hAnsi="Arial" w:cs="Arial"/>
          <w:b/>
          <w:bCs/>
          <w:color w:val="000000"/>
          <w:sz w:val="27"/>
          <w:szCs w:val="27"/>
          <w:u w:val="single"/>
        </w:rPr>
        <w:t xml:space="preserve"> </w:t>
      </w:r>
      <w:r w:rsidR="00FA102D">
        <w:rPr>
          <w:rFonts w:ascii="Arial" w:eastAsia="Times New Roman" w:hAnsi="Arial" w:cs="Arial"/>
          <w:b/>
          <w:bCs/>
          <w:color w:val="000000"/>
          <w:sz w:val="27"/>
          <w:szCs w:val="27"/>
          <w:u w:val="single"/>
        </w:rPr>
        <w:t xml:space="preserve">is the difference between ERP and </w:t>
      </w:r>
      <w:r w:rsidR="00657F0D">
        <w:rPr>
          <w:rFonts w:ascii="Arial" w:eastAsia="Times New Roman" w:hAnsi="Arial" w:cs="Arial"/>
          <w:b/>
          <w:bCs/>
          <w:color w:val="000000"/>
          <w:sz w:val="27"/>
          <w:szCs w:val="27"/>
          <w:u w:val="single"/>
        </w:rPr>
        <w:t xml:space="preserve">financials </w:t>
      </w:r>
    </w:p>
    <w:p w:rsidR="00657F0D" w:rsidRPr="00657F0D" w:rsidRDefault="00657F0D">
      <w:pPr>
        <w:rPr>
          <w:rFonts w:ascii="Arial" w:eastAsia="Times New Roman" w:hAnsi="Arial" w:cs="Arial"/>
          <w:color w:val="000000"/>
          <w:sz w:val="27"/>
          <w:szCs w:val="27"/>
        </w:rPr>
      </w:pPr>
    </w:p>
    <w:p w:rsidR="00773BC4" w:rsidRDefault="00B1226E">
      <w:pPr>
        <w:rPr>
          <w:rFonts w:ascii="Arial" w:eastAsia="Times New Roman" w:hAnsi="Arial" w:cs="Arial"/>
          <w:color w:val="000000"/>
          <w:sz w:val="27"/>
          <w:szCs w:val="27"/>
        </w:rPr>
      </w:pPr>
      <w:r>
        <w:rPr>
          <w:rFonts w:ascii="Arial" w:eastAsia="Times New Roman" w:hAnsi="Arial" w:cs="Arial"/>
          <w:color w:val="000000"/>
          <w:sz w:val="27"/>
          <w:szCs w:val="27"/>
        </w:rPr>
        <w:t>althrough the term financials is often used when describing ERP software financials and ERP are not the same thing</w:t>
      </w:r>
      <w:r w:rsidR="00762C8C">
        <w:rPr>
          <w:rFonts w:ascii="Arial" w:eastAsia="Times New Roman" w:hAnsi="Arial" w:cs="Arial"/>
          <w:color w:val="000000"/>
          <w:sz w:val="27"/>
          <w:szCs w:val="27"/>
        </w:rPr>
        <w:t xml:space="preserve"> </w:t>
      </w:r>
      <w:r w:rsidR="008E0936">
        <w:rPr>
          <w:rFonts w:ascii="Arial" w:eastAsia="Times New Roman" w:hAnsi="Arial" w:cs="Arial"/>
          <w:color w:val="000000"/>
          <w:sz w:val="27"/>
          <w:szCs w:val="27"/>
        </w:rPr>
        <w:t>financial referred to a subset of models within ERP.</w:t>
      </w:r>
    </w:p>
    <w:p w:rsidR="008E0936" w:rsidRDefault="00FC559D">
      <w:pPr>
        <w:rPr>
          <w:rFonts w:ascii="Arial" w:eastAsia="Times New Roman" w:hAnsi="Arial" w:cs="Arial"/>
          <w:color w:val="000000"/>
          <w:sz w:val="27"/>
          <w:szCs w:val="27"/>
        </w:rPr>
      </w:pPr>
      <w:r>
        <w:rPr>
          <w:rFonts w:ascii="Arial" w:eastAsia="Times New Roman" w:hAnsi="Arial" w:cs="Arial"/>
          <w:color w:val="000000"/>
          <w:sz w:val="27"/>
          <w:szCs w:val="27"/>
        </w:rPr>
        <w:t>Financials are</w:t>
      </w:r>
      <w:r w:rsidR="00773BC4">
        <w:rPr>
          <w:rFonts w:ascii="Arial" w:eastAsia="Times New Roman" w:hAnsi="Arial" w:cs="Arial"/>
          <w:color w:val="000000"/>
          <w:sz w:val="27"/>
          <w:szCs w:val="27"/>
        </w:rPr>
        <w:t xml:space="preserve"> the</w:t>
      </w:r>
      <w:r w:rsidR="00B542CB">
        <w:rPr>
          <w:rFonts w:ascii="Arial" w:eastAsia="Times New Roman" w:hAnsi="Arial" w:cs="Arial"/>
          <w:color w:val="000000"/>
          <w:sz w:val="27"/>
          <w:szCs w:val="27"/>
        </w:rPr>
        <w:t xml:space="preserve"> businesses functions related to the Finance Department of an organisation and includes model for financial accounting subledger accounting</w:t>
      </w:r>
      <w:r w:rsidR="008114EB">
        <w:rPr>
          <w:rFonts w:ascii="Arial" w:eastAsia="Times New Roman" w:hAnsi="Arial" w:cs="Arial"/>
          <w:color w:val="000000"/>
          <w:sz w:val="27"/>
          <w:szCs w:val="27"/>
        </w:rPr>
        <w:t>,</w:t>
      </w:r>
      <w:r>
        <w:rPr>
          <w:rFonts w:ascii="Arial" w:eastAsia="Times New Roman" w:hAnsi="Arial" w:cs="Arial"/>
          <w:color w:val="000000"/>
          <w:sz w:val="27"/>
          <w:szCs w:val="27"/>
        </w:rPr>
        <w:t xml:space="preserve"> </w:t>
      </w:r>
      <w:r w:rsidR="008E28D3">
        <w:rPr>
          <w:rFonts w:ascii="Arial" w:eastAsia="Times New Roman" w:hAnsi="Arial" w:cs="Arial"/>
          <w:color w:val="000000"/>
          <w:sz w:val="27"/>
          <w:szCs w:val="27"/>
        </w:rPr>
        <w:t>accounting hub</w:t>
      </w:r>
      <w:r w:rsidR="008114EB">
        <w:rPr>
          <w:rFonts w:ascii="Arial" w:eastAsia="Times New Roman" w:hAnsi="Arial" w:cs="Arial"/>
          <w:color w:val="000000"/>
          <w:sz w:val="27"/>
          <w:szCs w:val="27"/>
        </w:rPr>
        <w:t>,</w:t>
      </w:r>
      <w:r w:rsidR="008E28D3">
        <w:rPr>
          <w:rFonts w:ascii="Arial" w:eastAsia="Times New Roman" w:hAnsi="Arial" w:cs="Arial"/>
          <w:color w:val="000000"/>
          <w:sz w:val="27"/>
          <w:szCs w:val="27"/>
        </w:rPr>
        <w:t xml:space="preserve"> play wibble</w:t>
      </w:r>
      <w:r w:rsidR="008114EB">
        <w:rPr>
          <w:rFonts w:ascii="Arial" w:eastAsia="Times New Roman" w:hAnsi="Arial" w:cs="Arial"/>
          <w:color w:val="000000"/>
          <w:sz w:val="27"/>
          <w:szCs w:val="27"/>
        </w:rPr>
        <w:t>,</w:t>
      </w:r>
      <w:r w:rsidR="008E28D3">
        <w:rPr>
          <w:rFonts w:ascii="Arial" w:eastAsia="Times New Roman" w:hAnsi="Arial" w:cs="Arial"/>
          <w:color w:val="000000"/>
          <w:sz w:val="27"/>
          <w:szCs w:val="27"/>
        </w:rPr>
        <w:t xml:space="preserve"> and available revenue management</w:t>
      </w:r>
      <w:r w:rsidR="008114EB">
        <w:rPr>
          <w:rFonts w:ascii="Arial" w:eastAsia="Times New Roman" w:hAnsi="Arial" w:cs="Arial"/>
          <w:color w:val="000000"/>
          <w:sz w:val="27"/>
          <w:szCs w:val="27"/>
        </w:rPr>
        <w:t>,</w:t>
      </w:r>
      <w:r w:rsidR="008E28D3">
        <w:rPr>
          <w:rFonts w:ascii="Arial" w:eastAsia="Times New Roman" w:hAnsi="Arial" w:cs="Arial"/>
          <w:color w:val="000000"/>
          <w:sz w:val="27"/>
          <w:szCs w:val="27"/>
        </w:rPr>
        <w:t xml:space="preserve"> building grant expense management </w:t>
      </w:r>
      <w:r w:rsidR="009B7910">
        <w:rPr>
          <w:rFonts w:ascii="Arial" w:eastAsia="Times New Roman" w:hAnsi="Arial" w:cs="Arial"/>
          <w:color w:val="000000"/>
          <w:sz w:val="27"/>
          <w:szCs w:val="27"/>
        </w:rPr>
        <w:t>,</w:t>
      </w:r>
      <w:r w:rsidR="008E28D3">
        <w:rPr>
          <w:rFonts w:ascii="Arial" w:eastAsia="Times New Roman" w:hAnsi="Arial" w:cs="Arial"/>
          <w:color w:val="000000"/>
          <w:sz w:val="27"/>
          <w:szCs w:val="27"/>
        </w:rPr>
        <w:t>project management</w:t>
      </w:r>
      <w:r w:rsidR="009B7910">
        <w:rPr>
          <w:rFonts w:ascii="Arial" w:eastAsia="Times New Roman" w:hAnsi="Arial" w:cs="Arial"/>
          <w:color w:val="000000"/>
          <w:sz w:val="27"/>
          <w:szCs w:val="27"/>
        </w:rPr>
        <w:t>,</w:t>
      </w:r>
      <w:r w:rsidR="008E28D3">
        <w:rPr>
          <w:rFonts w:ascii="Arial" w:eastAsia="Times New Roman" w:hAnsi="Arial" w:cs="Arial"/>
          <w:color w:val="000000"/>
          <w:sz w:val="27"/>
          <w:szCs w:val="27"/>
        </w:rPr>
        <w:t xml:space="preserve"> Asset Management</w:t>
      </w:r>
      <w:r w:rsidR="009B7910">
        <w:rPr>
          <w:rFonts w:ascii="Arial" w:eastAsia="Times New Roman" w:hAnsi="Arial" w:cs="Arial"/>
          <w:color w:val="000000"/>
          <w:sz w:val="27"/>
          <w:szCs w:val="27"/>
        </w:rPr>
        <w:t>,</w:t>
      </w:r>
      <w:r w:rsidR="008E28D3">
        <w:rPr>
          <w:rFonts w:ascii="Arial" w:eastAsia="Times New Roman" w:hAnsi="Arial" w:cs="Arial"/>
          <w:color w:val="000000"/>
          <w:sz w:val="27"/>
          <w:szCs w:val="27"/>
        </w:rPr>
        <w:t xml:space="preserve"> joint venture accounting and collections Financial Software uses reporting and analytical</w:t>
      </w:r>
      <w:r w:rsidR="008114EB">
        <w:rPr>
          <w:rFonts w:ascii="Arial" w:eastAsia="Times New Roman" w:hAnsi="Arial" w:cs="Arial"/>
          <w:color w:val="000000"/>
          <w:sz w:val="27"/>
          <w:szCs w:val="27"/>
        </w:rPr>
        <w:t xml:space="preserve"> </w:t>
      </w:r>
      <w:r w:rsidR="002558E2">
        <w:rPr>
          <w:rFonts w:ascii="Arial" w:eastAsia="Times New Roman" w:hAnsi="Arial" w:cs="Arial"/>
          <w:color w:val="000000"/>
          <w:sz w:val="27"/>
          <w:szCs w:val="27"/>
        </w:rPr>
        <w:t>capability to comply with the reporting requirements</w:t>
      </w:r>
      <w:r w:rsidR="007D1BA3">
        <w:rPr>
          <w:rFonts w:ascii="Arial" w:eastAsia="Times New Roman" w:hAnsi="Arial" w:cs="Arial"/>
          <w:color w:val="000000"/>
          <w:sz w:val="27"/>
          <w:szCs w:val="27"/>
        </w:rPr>
        <w:t xml:space="preserve"> of government bodies such as the international financial reporting standards Foundatio</w:t>
      </w:r>
      <w:r w:rsidR="002C1C6F">
        <w:rPr>
          <w:rFonts w:ascii="Arial" w:eastAsia="Times New Roman" w:hAnsi="Arial" w:cs="Arial"/>
          <w:color w:val="000000"/>
          <w:sz w:val="27"/>
          <w:szCs w:val="27"/>
        </w:rPr>
        <w:t>n (IFRS) financial</w:t>
      </w:r>
      <w:r w:rsidR="007D1BA3">
        <w:rPr>
          <w:rFonts w:ascii="Arial" w:eastAsia="Times New Roman" w:hAnsi="Arial" w:cs="Arial"/>
          <w:color w:val="000000"/>
          <w:sz w:val="27"/>
          <w:szCs w:val="27"/>
        </w:rPr>
        <w:t xml:space="preserve"> accounting standard border (FASB) for Generally Accepted Accounting principle in the United States</w:t>
      </w:r>
      <w:r w:rsidR="009E3B1C">
        <w:rPr>
          <w:rFonts w:ascii="Arial" w:eastAsia="Times New Roman" w:hAnsi="Arial" w:cs="Arial"/>
          <w:color w:val="000000"/>
          <w:sz w:val="27"/>
          <w:szCs w:val="27"/>
        </w:rPr>
        <w:t>(</w:t>
      </w:r>
      <w:r w:rsidR="00CE74B4">
        <w:rPr>
          <w:rFonts w:ascii="Arial" w:eastAsia="Times New Roman" w:hAnsi="Arial" w:cs="Arial"/>
          <w:color w:val="000000"/>
          <w:sz w:val="27"/>
          <w:szCs w:val="27"/>
        </w:rPr>
        <w:t>GAAP)</w:t>
      </w:r>
      <w:r w:rsidR="007D1BA3">
        <w:rPr>
          <w:rFonts w:ascii="Arial" w:eastAsia="Times New Roman" w:hAnsi="Arial" w:cs="Arial"/>
          <w:color w:val="000000"/>
          <w:sz w:val="27"/>
          <w:szCs w:val="27"/>
        </w:rPr>
        <w:t xml:space="preserve"> as well as for other countries (</w:t>
      </w:r>
      <w:r w:rsidR="00CE74B4">
        <w:rPr>
          <w:rFonts w:ascii="Arial" w:eastAsia="Times New Roman" w:hAnsi="Arial" w:cs="Arial"/>
          <w:color w:val="000000"/>
          <w:sz w:val="27"/>
          <w:szCs w:val="27"/>
        </w:rPr>
        <w:t>HG</w:t>
      </w:r>
      <w:r w:rsidR="007D1BA3">
        <w:rPr>
          <w:rFonts w:ascii="Arial" w:eastAsia="Times New Roman" w:hAnsi="Arial" w:cs="Arial"/>
          <w:color w:val="000000"/>
          <w:sz w:val="27"/>
          <w:szCs w:val="27"/>
        </w:rPr>
        <w:t>B</w:t>
      </w:r>
      <w:r w:rsidR="00956849">
        <w:rPr>
          <w:rFonts w:ascii="Arial" w:eastAsia="Times New Roman" w:hAnsi="Arial" w:cs="Arial"/>
          <w:color w:val="000000"/>
          <w:sz w:val="27"/>
          <w:szCs w:val="27"/>
        </w:rPr>
        <w:t xml:space="preserve"> </w:t>
      </w:r>
      <w:r w:rsidR="007D1BA3">
        <w:rPr>
          <w:rFonts w:ascii="Arial" w:eastAsia="Times New Roman" w:hAnsi="Arial" w:cs="Arial"/>
          <w:color w:val="000000"/>
          <w:sz w:val="27"/>
          <w:szCs w:val="27"/>
        </w:rPr>
        <w:t>in Germany and PCG in France for example</w:t>
      </w:r>
      <w:r w:rsidR="00956849">
        <w:rPr>
          <w:rFonts w:ascii="Arial" w:eastAsia="Times New Roman" w:hAnsi="Arial" w:cs="Arial"/>
          <w:color w:val="000000"/>
          <w:sz w:val="27"/>
          <w:szCs w:val="27"/>
        </w:rPr>
        <w:t>)</w:t>
      </w:r>
      <w:r w:rsidR="007D1BA3">
        <w:rPr>
          <w:rFonts w:ascii="Arial" w:eastAsia="Times New Roman" w:hAnsi="Arial" w:cs="Arial"/>
          <w:color w:val="000000"/>
          <w:sz w:val="27"/>
          <w:szCs w:val="27"/>
        </w:rPr>
        <w:t xml:space="preserve"> for public </w:t>
      </w:r>
      <w:r w:rsidR="0061485C">
        <w:rPr>
          <w:rFonts w:ascii="Arial" w:eastAsia="Times New Roman" w:hAnsi="Arial" w:cs="Arial"/>
          <w:color w:val="000000"/>
          <w:sz w:val="27"/>
          <w:szCs w:val="27"/>
        </w:rPr>
        <w:t xml:space="preserve">organisation Financial Software has to be able to produce periodic financial statement for governing regulators such as the US securities and exchange Commission (SEC) (with report such as quartely 10-q and annual 10-k) </w:t>
      </w:r>
      <w:r w:rsidR="004B7FC6">
        <w:rPr>
          <w:rFonts w:ascii="Arial" w:eastAsia="Times New Roman" w:hAnsi="Arial" w:cs="Arial"/>
          <w:color w:val="000000"/>
          <w:sz w:val="27"/>
          <w:szCs w:val="27"/>
        </w:rPr>
        <w:t>European securities and Markets and other for these types financial report on narrative reporting tool is used to the person who is ultimately responsible for the financial year is CFO.</w:t>
      </w:r>
    </w:p>
    <w:p w:rsidR="004B7FC6" w:rsidRDefault="00D06F0D">
      <w:pPr>
        <w:rPr>
          <w:rFonts w:ascii="Arial" w:eastAsia="Times New Roman" w:hAnsi="Arial" w:cs="Arial"/>
          <w:color w:val="000000"/>
          <w:sz w:val="27"/>
          <w:szCs w:val="27"/>
        </w:rPr>
      </w:pPr>
      <w:r>
        <w:rPr>
          <w:rFonts w:ascii="Arial" w:eastAsia="Times New Roman" w:hAnsi="Arial" w:cs="Arial"/>
          <w:color w:val="000000"/>
          <w:sz w:val="27"/>
          <w:szCs w:val="27"/>
        </w:rPr>
        <w:lastRenderedPageBreak/>
        <w:t xml:space="preserve">While financial handles one area of business ERP econompasses a wide range of business processes including financial ERP software can include capability for procurement supply chain </w:t>
      </w:r>
      <w:r w:rsidR="00504B9F">
        <w:rPr>
          <w:rFonts w:ascii="Arial" w:eastAsia="Times New Roman" w:hAnsi="Arial" w:cs="Arial"/>
          <w:color w:val="000000"/>
          <w:sz w:val="27"/>
          <w:szCs w:val="27"/>
        </w:rPr>
        <w:t>management, inventory</w:t>
      </w:r>
      <w:r>
        <w:rPr>
          <w:rFonts w:ascii="Arial" w:eastAsia="Times New Roman" w:hAnsi="Arial" w:cs="Arial"/>
          <w:color w:val="000000"/>
          <w:sz w:val="27"/>
          <w:szCs w:val="27"/>
        </w:rPr>
        <w:t xml:space="preserve"> manufacturing, maintenance order management, project management Logistics, product lifecycle </w:t>
      </w:r>
      <w:r w:rsidR="00504B9F">
        <w:rPr>
          <w:rFonts w:ascii="Arial" w:eastAsia="Times New Roman" w:hAnsi="Arial" w:cs="Arial"/>
          <w:color w:val="000000"/>
          <w:sz w:val="27"/>
          <w:szCs w:val="27"/>
        </w:rPr>
        <w:t>management, risk</w:t>
      </w:r>
      <w:r>
        <w:rPr>
          <w:rFonts w:ascii="Arial" w:eastAsia="Times New Roman" w:hAnsi="Arial" w:cs="Arial"/>
          <w:color w:val="000000"/>
          <w:sz w:val="27"/>
          <w:szCs w:val="27"/>
        </w:rPr>
        <w:t xml:space="preserve"> </w:t>
      </w:r>
      <w:r w:rsidR="00504B9F">
        <w:rPr>
          <w:rFonts w:ascii="Arial" w:eastAsia="Times New Roman" w:hAnsi="Arial" w:cs="Arial"/>
          <w:color w:val="000000"/>
          <w:sz w:val="27"/>
          <w:szCs w:val="27"/>
        </w:rPr>
        <w:t>management, enterprise</w:t>
      </w:r>
      <w:r>
        <w:rPr>
          <w:rFonts w:ascii="Arial" w:eastAsia="Times New Roman" w:hAnsi="Arial" w:cs="Arial"/>
          <w:color w:val="000000"/>
          <w:sz w:val="27"/>
          <w:szCs w:val="27"/>
        </w:rPr>
        <w:t xml:space="preserve"> performance management</w:t>
      </w:r>
      <w:r w:rsidR="00CF583F">
        <w:rPr>
          <w:rFonts w:ascii="Arial" w:eastAsia="Times New Roman" w:hAnsi="Arial" w:cs="Arial"/>
          <w:color w:val="000000"/>
          <w:sz w:val="27"/>
          <w:szCs w:val="27"/>
        </w:rPr>
        <w:t xml:space="preserve"> (EPM) human resource human Capital Management and cost relationship management (CRM) in cloud based (ERP) applications are often in edit and with next-generation Technologies such as the internet of things (</w:t>
      </w:r>
      <w:r w:rsidR="000854B7">
        <w:rPr>
          <w:rFonts w:ascii="Arial" w:eastAsia="Times New Roman" w:hAnsi="Arial" w:cs="Arial"/>
          <w:color w:val="000000"/>
          <w:sz w:val="27"/>
          <w:szCs w:val="27"/>
        </w:rPr>
        <w:t>lot</w:t>
      </w:r>
      <w:r w:rsidR="00CF583F">
        <w:rPr>
          <w:rFonts w:ascii="Arial" w:eastAsia="Times New Roman" w:hAnsi="Arial" w:cs="Arial"/>
          <w:color w:val="000000"/>
          <w:sz w:val="27"/>
          <w:szCs w:val="27"/>
        </w:rPr>
        <w:t xml:space="preserve">) </w:t>
      </w:r>
      <w:r w:rsidR="00B260C0">
        <w:rPr>
          <w:rFonts w:ascii="Arial" w:eastAsia="Times New Roman" w:hAnsi="Arial" w:cs="Arial"/>
          <w:color w:val="000000"/>
          <w:sz w:val="27"/>
          <w:szCs w:val="27"/>
        </w:rPr>
        <w:t xml:space="preserve">blockchain machine learning and digital assessment advanced Technologies deliver data and capabilities that not only </w:t>
      </w:r>
      <w:r w:rsidR="00C956D4">
        <w:rPr>
          <w:rFonts w:ascii="Arial" w:eastAsia="Times New Roman" w:hAnsi="Arial" w:cs="Arial"/>
          <w:color w:val="000000"/>
          <w:sz w:val="27"/>
          <w:szCs w:val="27"/>
        </w:rPr>
        <w:t>enhance</w:t>
      </w:r>
      <w:r w:rsidR="00B260C0">
        <w:rPr>
          <w:rFonts w:ascii="Arial" w:eastAsia="Times New Roman" w:hAnsi="Arial" w:cs="Arial"/>
          <w:color w:val="000000"/>
          <w:sz w:val="27"/>
          <w:szCs w:val="27"/>
        </w:rPr>
        <w:t xml:space="preserve"> many traditional ERP functions they create new opportunities for increased in addition of new services and deeper insight across an enterprise since ERP system are comprehensive across and Enterprise their management often involves</w:t>
      </w:r>
      <w:r w:rsidR="00C956D4">
        <w:rPr>
          <w:rFonts w:ascii="Arial" w:eastAsia="Times New Roman" w:hAnsi="Arial" w:cs="Arial"/>
          <w:color w:val="000000"/>
          <w:sz w:val="27"/>
          <w:szCs w:val="27"/>
        </w:rPr>
        <w:t xml:space="preserve"> </w:t>
      </w:r>
      <w:r w:rsidR="002514C6">
        <w:rPr>
          <w:rFonts w:ascii="Arial" w:eastAsia="Times New Roman" w:hAnsi="Arial" w:cs="Arial"/>
          <w:color w:val="000000"/>
          <w:sz w:val="27"/>
          <w:szCs w:val="27"/>
        </w:rPr>
        <w:t xml:space="preserve">a partnership with the CFO as well as the CIO,COO executive </w:t>
      </w:r>
      <w:r w:rsidR="0090741D">
        <w:rPr>
          <w:rFonts w:ascii="Arial" w:eastAsia="Times New Roman" w:hAnsi="Arial" w:cs="Arial"/>
          <w:color w:val="000000"/>
          <w:sz w:val="27"/>
          <w:szCs w:val="27"/>
        </w:rPr>
        <w:t>leaders.</w:t>
      </w:r>
    </w:p>
    <w:p w:rsidR="0090741D" w:rsidRDefault="0090741D">
      <w:pPr>
        <w:rPr>
          <w:rFonts w:ascii="Arial" w:eastAsia="Times New Roman" w:hAnsi="Arial" w:cs="Arial"/>
          <w:b/>
          <w:bCs/>
          <w:color w:val="000000"/>
          <w:sz w:val="27"/>
          <w:szCs w:val="27"/>
          <w:u w:val="single"/>
        </w:rPr>
      </w:pPr>
      <w:r>
        <w:rPr>
          <w:rFonts w:ascii="Arial" w:eastAsia="Times New Roman" w:hAnsi="Arial" w:cs="Arial"/>
          <w:color w:val="000000"/>
          <w:sz w:val="27"/>
          <w:szCs w:val="27"/>
        </w:rPr>
        <w:t xml:space="preserve">                                    </w:t>
      </w:r>
      <w:r w:rsidR="00AB7F5B">
        <w:rPr>
          <w:rFonts w:ascii="Arial" w:eastAsia="Times New Roman" w:hAnsi="Arial" w:cs="Arial"/>
          <w:color w:val="000000"/>
          <w:sz w:val="27"/>
          <w:szCs w:val="27"/>
        </w:rPr>
        <w:t xml:space="preserve">   </w:t>
      </w:r>
      <w:r w:rsidR="00AB7F5B">
        <w:rPr>
          <w:rFonts w:ascii="Arial" w:eastAsia="Times New Roman" w:hAnsi="Arial" w:cs="Arial"/>
          <w:b/>
          <w:bCs/>
          <w:color w:val="000000"/>
          <w:sz w:val="27"/>
          <w:szCs w:val="27"/>
          <w:u w:val="single"/>
        </w:rPr>
        <w:t xml:space="preserve">ERP </w:t>
      </w:r>
      <w:r w:rsidR="00A9643B">
        <w:rPr>
          <w:rFonts w:ascii="Arial" w:eastAsia="Times New Roman" w:hAnsi="Arial" w:cs="Arial"/>
          <w:b/>
          <w:bCs/>
          <w:color w:val="000000"/>
          <w:sz w:val="27"/>
          <w:szCs w:val="27"/>
          <w:u w:val="single"/>
        </w:rPr>
        <w:t>fundamentals</w:t>
      </w:r>
    </w:p>
    <w:p w:rsidR="0077333B" w:rsidRDefault="00CB3BCF">
      <w:pPr>
        <w:rPr>
          <w:rFonts w:ascii="Arial" w:eastAsia="Times New Roman" w:hAnsi="Arial" w:cs="Arial"/>
          <w:color w:val="000000"/>
          <w:sz w:val="27"/>
          <w:szCs w:val="27"/>
        </w:rPr>
      </w:pPr>
      <w:r>
        <w:rPr>
          <w:rFonts w:ascii="Arial" w:eastAsia="Times New Roman" w:hAnsi="Arial" w:cs="Arial"/>
          <w:color w:val="000000"/>
          <w:sz w:val="27"/>
          <w:szCs w:val="27"/>
        </w:rPr>
        <w:t>ERP system are designed around single define data structure schema type typically has a common database this help ensure that the information used across the enterprise is normalised and based on common definitions and user expenses is these core constructs</w:t>
      </w:r>
      <w:r w:rsidR="0067717C">
        <w:rPr>
          <w:rFonts w:ascii="Arial" w:eastAsia="Times New Roman" w:hAnsi="Arial" w:cs="Arial"/>
          <w:color w:val="000000"/>
          <w:sz w:val="27"/>
          <w:szCs w:val="27"/>
        </w:rPr>
        <w:t xml:space="preserve"> are than interconnected with business processes driven by workflows across businesses department finance human resources in engineering marketing operations connecting systems and the people who use them simply put ERP in is the vehicle for in grating people processes and Technology across the modern </w:t>
      </w:r>
      <w:r w:rsidR="00670CF2">
        <w:rPr>
          <w:rFonts w:ascii="Arial" w:eastAsia="Times New Roman" w:hAnsi="Arial" w:cs="Arial"/>
          <w:color w:val="000000"/>
          <w:sz w:val="27"/>
          <w:szCs w:val="27"/>
        </w:rPr>
        <w:t xml:space="preserve">Enterprise </w:t>
      </w:r>
    </w:p>
    <w:p w:rsidR="00CE2792" w:rsidRDefault="0077333B">
      <w:pPr>
        <w:rPr>
          <w:rFonts w:ascii="Arial" w:eastAsia="Times New Roman" w:hAnsi="Arial" w:cs="Arial"/>
          <w:color w:val="000000"/>
          <w:sz w:val="27"/>
          <w:szCs w:val="27"/>
        </w:rPr>
      </w:pPr>
      <w:r>
        <w:rPr>
          <w:rFonts w:ascii="Arial" w:eastAsia="Times New Roman" w:hAnsi="Arial" w:cs="Arial"/>
          <w:color w:val="000000"/>
          <w:sz w:val="27"/>
          <w:szCs w:val="27"/>
        </w:rPr>
        <w:t>F</w:t>
      </w:r>
      <w:r w:rsidR="00670CF2">
        <w:rPr>
          <w:rFonts w:ascii="Arial" w:eastAsia="Times New Roman" w:hAnsi="Arial" w:cs="Arial"/>
          <w:color w:val="000000"/>
          <w:sz w:val="27"/>
          <w:szCs w:val="27"/>
        </w:rPr>
        <w:t>or</w:t>
      </w:r>
      <w:r w:rsidR="00AB255C">
        <w:rPr>
          <w:rFonts w:ascii="Arial" w:eastAsia="Times New Roman" w:hAnsi="Arial" w:cs="Arial"/>
          <w:color w:val="000000"/>
          <w:sz w:val="27"/>
          <w:szCs w:val="27"/>
        </w:rPr>
        <w:t xml:space="preserve"> example consider a company that builds cards for processing in part and component from multiple source applies it could use in ERP system to track the required ration and purchase of these goods and ensure that each component across the Ente</w:t>
      </w:r>
      <w:r>
        <w:rPr>
          <w:rFonts w:ascii="Arial" w:eastAsia="Times New Roman" w:hAnsi="Arial" w:cs="Arial"/>
          <w:color w:val="000000"/>
          <w:sz w:val="27"/>
          <w:szCs w:val="27"/>
        </w:rPr>
        <w:t>r procure</w:t>
      </w:r>
      <w:r w:rsidR="005117C5">
        <w:rPr>
          <w:rFonts w:ascii="Arial" w:eastAsia="Times New Roman" w:hAnsi="Arial" w:cs="Arial"/>
          <w:color w:val="000000"/>
          <w:sz w:val="27"/>
          <w:szCs w:val="27"/>
        </w:rPr>
        <w:t>-</w:t>
      </w:r>
      <w:r>
        <w:rPr>
          <w:rFonts w:ascii="Arial" w:eastAsia="Times New Roman" w:hAnsi="Arial" w:cs="Arial"/>
          <w:color w:val="000000"/>
          <w:sz w:val="27"/>
          <w:szCs w:val="27"/>
        </w:rPr>
        <w:t>to</w:t>
      </w:r>
      <w:r w:rsidR="005117C5">
        <w:rPr>
          <w:rFonts w:ascii="Arial" w:eastAsia="Times New Roman" w:hAnsi="Arial" w:cs="Arial"/>
          <w:color w:val="000000"/>
          <w:sz w:val="27"/>
          <w:szCs w:val="27"/>
        </w:rPr>
        <w:t>-</w:t>
      </w:r>
      <w:r w:rsidR="00AB255C">
        <w:rPr>
          <w:rFonts w:ascii="Arial" w:eastAsia="Times New Roman" w:hAnsi="Arial" w:cs="Arial"/>
          <w:color w:val="000000"/>
          <w:sz w:val="27"/>
          <w:szCs w:val="27"/>
        </w:rPr>
        <w:t>pay a processes used uniform and clean data connected to Enterprise workflows</w:t>
      </w:r>
      <w:r w:rsidR="00714A1C">
        <w:rPr>
          <w:rFonts w:ascii="Arial" w:eastAsia="Times New Roman" w:hAnsi="Arial" w:cs="Arial"/>
          <w:color w:val="000000"/>
          <w:sz w:val="27"/>
          <w:szCs w:val="27"/>
        </w:rPr>
        <w:t xml:space="preserve"> business processes reporting and analysis. When ERP is properly deployed at this analysis when </w:t>
      </w:r>
      <w:r w:rsidR="00287001">
        <w:rPr>
          <w:rFonts w:ascii="Arial" w:eastAsia="Times New Roman" w:hAnsi="Arial" w:cs="Arial"/>
          <w:color w:val="000000"/>
          <w:sz w:val="27"/>
          <w:szCs w:val="27"/>
        </w:rPr>
        <w:t>is uniformly identified by path name size material in source</w:t>
      </w:r>
      <w:r w:rsidR="009853C0">
        <w:rPr>
          <w:rFonts w:ascii="Arial" w:eastAsia="Times New Roman" w:hAnsi="Arial" w:cs="Arial"/>
          <w:color w:val="000000"/>
          <w:sz w:val="27"/>
          <w:szCs w:val="27"/>
        </w:rPr>
        <w:t xml:space="preserve"> Lots number, supplier part number, serial number, cost, and specification </w:t>
      </w:r>
      <w:r w:rsidR="00B60F85">
        <w:rPr>
          <w:rFonts w:ascii="Arial" w:eastAsia="Times New Roman" w:hAnsi="Arial" w:cs="Arial"/>
          <w:color w:val="000000"/>
          <w:sz w:val="27"/>
          <w:szCs w:val="27"/>
        </w:rPr>
        <w:t xml:space="preserve">along with a plethora of descriptive and data driven item since data is the live board of every modern company ERP and it's easier to collect organise and lies and distribute this information to every individual and system that needs it to best </w:t>
      </w:r>
      <w:r w:rsidR="002A141E">
        <w:rPr>
          <w:rFonts w:ascii="Arial" w:eastAsia="Times New Roman" w:hAnsi="Arial" w:cs="Arial"/>
          <w:color w:val="000000"/>
          <w:sz w:val="27"/>
          <w:szCs w:val="27"/>
        </w:rPr>
        <w:t>fulfill</w:t>
      </w:r>
      <w:r w:rsidR="00B60F85">
        <w:rPr>
          <w:rFonts w:ascii="Arial" w:eastAsia="Times New Roman" w:hAnsi="Arial" w:cs="Arial"/>
          <w:color w:val="000000"/>
          <w:sz w:val="27"/>
          <w:szCs w:val="27"/>
        </w:rPr>
        <w:t xml:space="preserve"> their role and responsibility</w:t>
      </w:r>
      <w:r w:rsidR="008C1AB6">
        <w:rPr>
          <w:rFonts w:ascii="Arial" w:eastAsia="Times New Roman" w:hAnsi="Arial" w:cs="Arial"/>
          <w:color w:val="000000"/>
          <w:sz w:val="27"/>
          <w:szCs w:val="27"/>
        </w:rPr>
        <w:t xml:space="preserve"> ERP also ensure that these data field and attributes roll up to the correct account in the company's general ledger so that all costs are properly tracked and represented credit if the font brake pads were called front Brakes in one software system (or maybe a set of spreadsheets) brake pads in </w:t>
      </w:r>
      <w:r w:rsidR="00007486">
        <w:rPr>
          <w:rFonts w:ascii="Arial" w:eastAsia="Times New Roman" w:hAnsi="Arial" w:cs="Arial"/>
          <w:color w:val="000000"/>
          <w:sz w:val="27"/>
          <w:szCs w:val="27"/>
        </w:rPr>
        <w:t xml:space="preserve">another and front pads third it would be </w:t>
      </w:r>
      <w:r w:rsidR="00007486">
        <w:rPr>
          <w:rFonts w:ascii="Arial" w:eastAsia="Times New Roman" w:hAnsi="Arial" w:cs="Arial"/>
          <w:color w:val="000000"/>
          <w:sz w:val="27"/>
          <w:szCs w:val="27"/>
        </w:rPr>
        <w:lastRenderedPageBreak/>
        <w:t>tough for the automotive manufacturing company to figure out </w:t>
      </w:r>
      <w:r w:rsidR="002B22B7">
        <w:rPr>
          <w:rFonts w:ascii="Arial" w:eastAsia="Times New Roman" w:hAnsi="Arial" w:cs="Arial"/>
          <w:color w:val="000000"/>
          <w:sz w:val="27"/>
          <w:szCs w:val="27"/>
        </w:rPr>
        <w:t>how much is spent annually on front brake pads and whether it should switch supplies or negotiate for better pricing</w:t>
      </w:r>
      <w:r w:rsidR="000C0693">
        <w:rPr>
          <w:rFonts w:ascii="Arial" w:eastAsia="Times New Roman" w:hAnsi="Arial" w:cs="Arial"/>
          <w:color w:val="000000"/>
          <w:sz w:val="27"/>
          <w:szCs w:val="27"/>
        </w:rPr>
        <w:t xml:space="preserve"> A key ERP principle is the central Collection of data for wide distribution instead of several standalone databases with an endless Inventory of disconnected spreadsheets ERP system bring other order to chaos so that all users from the CSO to account payable and create store and use the same data derived through</w:t>
      </w:r>
      <w:r w:rsidR="00BB3403">
        <w:rPr>
          <w:rFonts w:ascii="Arial" w:eastAsia="Times New Roman" w:hAnsi="Arial" w:cs="Arial"/>
          <w:color w:val="000000"/>
          <w:sz w:val="27"/>
          <w:szCs w:val="27"/>
        </w:rPr>
        <w:t xml:space="preserve"> </w:t>
      </w:r>
      <w:r w:rsidR="000C0693">
        <w:rPr>
          <w:rFonts w:ascii="Arial" w:eastAsia="Times New Roman" w:hAnsi="Arial" w:cs="Arial"/>
          <w:color w:val="000000"/>
          <w:sz w:val="27"/>
          <w:szCs w:val="27"/>
        </w:rPr>
        <w:t>common processes</w:t>
      </w:r>
      <w:r w:rsidR="00BB3403">
        <w:rPr>
          <w:rFonts w:ascii="Arial" w:eastAsia="Times New Roman" w:hAnsi="Arial" w:cs="Arial"/>
          <w:color w:val="000000"/>
          <w:sz w:val="27"/>
          <w:szCs w:val="27"/>
        </w:rPr>
        <w:t xml:space="preserve"> with a secure and centralised data repository, everyone in the organisation can be confident that data is correct up-to-date and complete Data integrity </w:t>
      </w:r>
      <w:r w:rsidR="00AA3F95">
        <w:rPr>
          <w:rFonts w:ascii="Arial" w:eastAsia="Times New Roman" w:hAnsi="Arial" w:cs="Arial"/>
          <w:color w:val="000000"/>
          <w:sz w:val="27"/>
          <w:szCs w:val="27"/>
        </w:rPr>
        <w:t xml:space="preserve">is assured for every task performed throughout the organisation from a quarterly the financial statement to a single outstanding receivable report without replying on </w:t>
      </w:r>
      <w:r w:rsidR="00253957">
        <w:rPr>
          <w:rFonts w:ascii="Arial" w:eastAsia="Times New Roman" w:hAnsi="Arial" w:cs="Arial"/>
          <w:color w:val="000000"/>
          <w:sz w:val="27"/>
          <w:szCs w:val="27"/>
        </w:rPr>
        <w:t>error-prone spreadsheets.</w:t>
      </w:r>
    </w:p>
    <w:p w:rsidR="00253957" w:rsidRDefault="00253957">
      <w:pPr>
        <w:rPr>
          <w:rFonts w:ascii="Arial" w:eastAsia="Times New Roman" w:hAnsi="Arial" w:cs="Arial"/>
          <w:b/>
          <w:bCs/>
          <w:color w:val="000000"/>
          <w:sz w:val="27"/>
          <w:szCs w:val="27"/>
          <w:u w:val="single"/>
        </w:rPr>
      </w:pPr>
      <w:r>
        <w:rPr>
          <w:rFonts w:ascii="Arial" w:eastAsia="Times New Roman" w:hAnsi="Arial" w:cs="Arial"/>
          <w:color w:val="000000"/>
          <w:sz w:val="27"/>
          <w:szCs w:val="27"/>
        </w:rPr>
        <w:t xml:space="preserve">                                     </w:t>
      </w:r>
      <w:r w:rsidR="003B33FC">
        <w:rPr>
          <w:rFonts w:ascii="Arial" w:eastAsia="Times New Roman" w:hAnsi="Arial" w:cs="Arial"/>
          <w:b/>
          <w:bCs/>
          <w:color w:val="000000"/>
          <w:sz w:val="27"/>
          <w:szCs w:val="27"/>
          <w:u w:val="single"/>
        </w:rPr>
        <w:t>The business value of ERP</w:t>
      </w:r>
    </w:p>
    <w:p w:rsidR="00A22DA5" w:rsidRDefault="00BF44A0" w:rsidP="00600FBD">
      <w:pPr>
        <w:rPr>
          <w:rFonts w:ascii="Arial" w:eastAsia="Times New Roman" w:hAnsi="Arial" w:cs="Arial"/>
          <w:color w:val="000000"/>
          <w:sz w:val="27"/>
          <w:szCs w:val="27"/>
        </w:rPr>
      </w:pPr>
      <w:r>
        <w:rPr>
          <w:rFonts w:ascii="Arial" w:eastAsia="Times New Roman" w:hAnsi="Arial" w:cs="Arial"/>
          <w:color w:val="000000"/>
          <w:sz w:val="27"/>
          <w:szCs w:val="27"/>
        </w:rPr>
        <w:t xml:space="preserve">It's impossible to ignore the impact of ERP in today's business world is enterprise data and processes are called related to ERP system businesses can </w:t>
      </w:r>
      <w:r w:rsidR="00A22DA5">
        <w:rPr>
          <w:rFonts w:ascii="Arial" w:eastAsia="Times New Roman" w:hAnsi="Arial" w:cs="Arial"/>
          <w:color w:val="000000"/>
          <w:sz w:val="27"/>
          <w:szCs w:val="27"/>
        </w:rPr>
        <w:t>Align separate</w:t>
      </w:r>
      <w:r>
        <w:rPr>
          <w:rFonts w:ascii="Arial" w:eastAsia="Times New Roman" w:hAnsi="Arial" w:cs="Arial"/>
          <w:color w:val="000000"/>
          <w:sz w:val="27"/>
          <w:szCs w:val="27"/>
        </w:rPr>
        <w:t xml:space="preserve"> departments and improve workflows resulting in significant</w:t>
      </w:r>
      <w:r w:rsidR="0005476F">
        <w:rPr>
          <w:rFonts w:ascii="Arial" w:eastAsia="Times New Roman" w:hAnsi="Arial" w:cs="Arial"/>
          <w:color w:val="000000"/>
          <w:sz w:val="27"/>
          <w:szCs w:val="27"/>
        </w:rPr>
        <w:t xml:space="preserve"> bottom line savings examples of specific business benefits </w:t>
      </w:r>
      <w:r w:rsidR="00600FBD">
        <w:rPr>
          <w:rFonts w:ascii="Arial" w:eastAsia="Times New Roman" w:hAnsi="Arial" w:cs="Arial"/>
          <w:color w:val="000000"/>
          <w:sz w:val="27"/>
          <w:szCs w:val="27"/>
        </w:rPr>
        <w:t>includes</w:t>
      </w:r>
    </w:p>
    <w:p w:rsidR="00600FBD" w:rsidRDefault="00224E4C" w:rsidP="00D86306">
      <w:pPr>
        <w:pStyle w:val="ListParagraph"/>
        <w:numPr>
          <w:ilvl w:val="0"/>
          <w:numId w:val="5"/>
        </w:numPr>
        <w:rPr>
          <w:rFonts w:ascii="Arial" w:eastAsia="Times New Roman" w:hAnsi="Arial" w:cs="Arial"/>
          <w:color w:val="000000"/>
          <w:sz w:val="27"/>
          <w:szCs w:val="27"/>
        </w:rPr>
      </w:pPr>
      <w:r>
        <w:rPr>
          <w:rFonts w:ascii="Arial" w:eastAsia="Times New Roman" w:hAnsi="Arial" w:cs="Arial"/>
          <w:color w:val="000000"/>
          <w:sz w:val="27"/>
          <w:szCs w:val="27"/>
        </w:rPr>
        <w:t>Improved business insight from real-time information generated by reports</w:t>
      </w:r>
      <w:r w:rsidR="00D10EAA">
        <w:rPr>
          <w:rFonts w:ascii="Arial" w:eastAsia="Times New Roman" w:hAnsi="Arial" w:cs="Arial"/>
          <w:color w:val="000000"/>
          <w:sz w:val="27"/>
          <w:szCs w:val="27"/>
        </w:rPr>
        <w:t>.</w:t>
      </w:r>
    </w:p>
    <w:p w:rsidR="00224E4C" w:rsidRDefault="00D10EAA" w:rsidP="00D86306">
      <w:pPr>
        <w:pStyle w:val="ListParagraph"/>
        <w:numPr>
          <w:ilvl w:val="0"/>
          <w:numId w:val="5"/>
        </w:numPr>
        <w:rPr>
          <w:rFonts w:ascii="Arial" w:eastAsia="Times New Roman" w:hAnsi="Arial" w:cs="Arial"/>
          <w:color w:val="000000"/>
          <w:sz w:val="27"/>
          <w:szCs w:val="27"/>
        </w:rPr>
      </w:pPr>
      <w:r w:rsidRPr="00D10EAA">
        <w:rPr>
          <w:rFonts w:ascii="Arial" w:eastAsia="Times New Roman" w:hAnsi="Arial" w:cs="Arial"/>
          <w:color w:val="000000"/>
          <w:sz w:val="27"/>
          <w:szCs w:val="27"/>
        </w:rPr>
        <w:t>Lower operational costs through streamlined business processes and between practices</w:t>
      </w:r>
      <w:r>
        <w:rPr>
          <w:rFonts w:ascii="Arial" w:eastAsia="Times New Roman" w:hAnsi="Arial" w:cs="Arial"/>
          <w:color w:val="000000"/>
          <w:sz w:val="27"/>
          <w:szCs w:val="27"/>
        </w:rPr>
        <w:t>.</w:t>
      </w:r>
    </w:p>
    <w:p w:rsidR="00D10EAA" w:rsidRDefault="0033701F" w:rsidP="00D86306">
      <w:pPr>
        <w:pStyle w:val="ListParagraph"/>
        <w:numPr>
          <w:ilvl w:val="0"/>
          <w:numId w:val="5"/>
        </w:numPr>
        <w:rPr>
          <w:rFonts w:ascii="Arial" w:eastAsia="Times New Roman" w:hAnsi="Arial" w:cs="Arial"/>
          <w:color w:val="000000"/>
          <w:sz w:val="27"/>
          <w:szCs w:val="27"/>
        </w:rPr>
      </w:pPr>
      <w:r>
        <w:rPr>
          <w:rFonts w:ascii="Arial" w:eastAsia="Times New Roman" w:hAnsi="Arial" w:cs="Arial"/>
          <w:color w:val="000000"/>
          <w:sz w:val="27"/>
          <w:szCs w:val="27"/>
        </w:rPr>
        <w:t>Enhanced collaboration from users sharing data in contract, requisitions, and purchase order</w:t>
      </w:r>
      <w:r w:rsidR="009D5C40">
        <w:rPr>
          <w:rFonts w:ascii="Arial" w:eastAsia="Times New Roman" w:hAnsi="Arial" w:cs="Arial"/>
          <w:color w:val="000000"/>
          <w:sz w:val="27"/>
          <w:szCs w:val="27"/>
        </w:rPr>
        <w:t>.</w:t>
      </w:r>
    </w:p>
    <w:p w:rsidR="00E70385" w:rsidRDefault="004A5E17" w:rsidP="00D86306">
      <w:pPr>
        <w:pStyle w:val="ListParagraph"/>
        <w:numPr>
          <w:ilvl w:val="0"/>
          <w:numId w:val="5"/>
        </w:numPr>
        <w:rPr>
          <w:rFonts w:ascii="Arial" w:eastAsia="Times New Roman" w:hAnsi="Arial" w:cs="Arial"/>
          <w:color w:val="000000"/>
          <w:sz w:val="27"/>
          <w:szCs w:val="27"/>
        </w:rPr>
      </w:pPr>
      <w:r>
        <w:rPr>
          <w:rFonts w:ascii="Arial" w:eastAsia="Times New Roman" w:hAnsi="Arial" w:cs="Arial"/>
          <w:color w:val="000000"/>
          <w:sz w:val="27"/>
          <w:szCs w:val="27"/>
        </w:rPr>
        <w:t>C</w:t>
      </w:r>
      <w:r w:rsidR="00E70385">
        <w:rPr>
          <w:rFonts w:ascii="Arial" w:eastAsia="Times New Roman" w:hAnsi="Arial" w:cs="Arial"/>
          <w:color w:val="000000"/>
          <w:sz w:val="27"/>
          <w:szCs w:val="27"/>
        </w:rPr>
        <w:t>mproved efficiency through a common user in experience across many businesses functions and well-defined business processes</w:t>
      </w:r>
      <w:r w:rsidR="009D5C40">
        <w:rPr>
          <w:rFonts w:ascii="Arial" w:eastAsia="Times New Roman" w:hAnsi="Arial" w:cs="Arial"/>
          <w:color w:val="000000"/>
          <w:sz w:val="27"/>
          <w:szCs w:val="27"/>
        </w:rPr>
        <w:t>.</w:t>
      </w:r>
    </w:p>
    <w:p w:rsidR="00E70385" w:rsidRDefault="004A5E17" w:rsidP="00D86306">
      <w:pPr>
        <w:pStyle w:val="ListParagraph"/>
        <w:numPr>
          <w:ilvl w:val="0"/>
          <w:numId w:val="5"/>
        </w:numPr>
        <w:rPr>
          <w:rFonts w:ascii="Arial" w:eastAsia="Times New Roman" w:hAnsi="Arial" w:cs="Arial"/>
          <w:color w:val="000000"/>
          <w:sz w:val="27"/>
          <w:szCs w:val="27"/>
        </w:rPr>
      </w:pPr>
      <w:r>
        <w:rPr>
          <w:rFonts w:ascii="Arial" w:eastAsia="Times New Roman" w:hAnsi="Arial" w:cs="Arial"/>
          <w:color w:val="000000"/>
          <w:sz w:val="27"/>
          <w:szCs w:val="27"/>
        </w:rPr>
        <w:t>Consistent infrastructure from the back office to the front office with all businesses activities having the same look and feel</w:t>
      </w:r>
      <w:r w:rsidR="009D5C40">
        <w:rPr>
          <w:rFonts w:ascii="Arial" w:eastAsia="Times New Roman" w:hAnsi="Arial" w:cs="Arial"/>
          <w:color w:val="000000"/>
          <w:sz w:val="27"/>
          <w:szCs w:val="27"/>
        </w:rPr>
        <w:t>.</w:t>
      </w:r>
    </w:p>
    <w:p w:rsidR="004A5E17" w:rsidRDefault="00E04509" w:rsidP="00D86306">
      <w:pPr>
        <w:pStyle w:val="ListParagraph"/>
        <w:numPr>
          <w:ilvl w:val="0"/>
          <w:numId w:val="5"/>
        </w:numPr>
        <w:rPr>
          <w:rFonts w:ascii="Arial" w:eastAsia="Times New Roman" w:hAnsi="Arial" w:cs="Arial"/>
          <w:color w:val="000000"/>
          <w:sz w:val="27"/>
          <w:szCs w:val="27"/>
        </w:rPr>
      </w:pPr>
      <w:r>
        <w:rPr>
          <w:rFonts w:ascii="Arial" w:eastAsia="Times New Roman" w:hAnsi="Arial" w:cs="Arial"/>
          <w:color w:val="000000"/>
          <w:sz w:val="27"/>
          <w:szCs w:val="27"/>
        </w:rPr>
        <w:t>Higher user-adoption from a common User experience and design</w:t>
      </w:r>
      <w:r w:rsidR="009D5C40">
        <w:rPr>
          <w:rFonts w:ascii="Arial" w:eastAsia="Times New Roman" w:hAnsi="Arial" w:cs="Arial"/>
          <w:color w:val="000000"/>
          <w:sz w:val="27"/>
          <w:szCs w:val="27"/>
        </w:rPr>
        <w:t>.</w:t>
      </w:r>
    </w:p>
    <w:p w:rsidR="00E04509" w:rsidRDefault="00DE36D2" w:rsidP="00DE36D2">
      <w:pPr>
        <w:pStyle w:val="ListParagraph"/>
        <w:numPr>
          <w:ilvl w:val="0"/>
          <w:numId w:val="5"/>
        </w:numPr>
        <w:rPr>
          <w:rFonts w:ascii="Arial" w:eastAsia="Times New Roman" w:hAnsi="Arial" w:cs="Arial"/>
          <w:color w:val="000000"/>
          <w:sz w:val="27"/>
          <w:szCs w:val="27"/>
        </w:rPr>
      </w:pPr>
      <w:r>
        <w:rPr>
          <w:rFonts w:ascii="Arial" w:eastAsia="Times New Roman" w:hAnsi="Arial" w:cs="Arial"/>
          <w:color w:val="000000"/>
          <w:sz w:val="27"/>
          <w:szCs w:val="27"/>
        </w:rPr>
        <w:t>R</w:t>
      </w:r>
      <w:r w:rsidRPr="00DE36D2">
        <w:rPr>
          <w:rFonts w:ascii="Arial" w:eastAsia="Times New Roman" w:hAnsi="Arial" w:cs="Arial"/>
          <w:color w:val="000000"/>
          <w:sz w:val="27"/>
          <w:szCs w:val="27"/>
        </w:rPr>
        <w:t>educed risk through improved Data integrity and financial control</w:t>
      </w:r>
      <w:r w:rsidR="009D5C40">
        <w:rPr>
          <w:rFonts w:ascii="Arial" w:eastAsia="Times New Roman" w:hAnsi="Arial" w:cs="Arial"/>
          <w:color w:val="000000"/>
          <w:sz w:val="27"/>
          <w:szCs w:val="27"/>
        </w:rPr>
        <w:t>.</w:t>
      </w:r>
    </w:p>
    <w:p w:rsidR="00DE36D2" w:rsidRPr="00DE36D2" w:rsidRDefault="009D5C40" w:rsidP="00DE36D2">
      <w:pPr>
        <w:pStyle w:val="ListParagraph"/>
        <w:numPr>
          <w:ilvl w:val="0"/>
          <w:numId w:val="5"/>
        </w:numPr>
        <w:rPr>
          <w:rFonts w:ascii="Arial" w:eastAsia="Times New Roman" w:hAnsi="Arial" w:cs="Arial"/>
          <w:color w:val="000000"/>
          <w:sz w:val="27"/>
          <w:szCs w:val="27"/>
        </w:rPr>
      </w:pPr>
      <w:r>
        <w:rPr>
          <w:rFonts w:ascii="Arial" w:eastAsia="Times New Roman" w:hAnsi="Arial" w:cs="Arial"/>
          <w:color w:val="000000"/>
          <w:sz w:val="27"/>
          <w:szCs w:val="27"/>
        </w:rPr>
        <w:t>Lower management and operational cost through uniform and integrated system.</w:t>
      </w:r>
    </w:p>
    <w:sectPr w:rsidR="00DE36D2" w:rsidRPr="00DE3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2208"/>
    <w:multiLevelType w:val="hybridMultilevel"/>
    <w:tmpl w:val="7264C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F7668"/>
    <w:multiLevelType w:val="hybridMultilevel"/>
    <w:tmpl w:val="A56EE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B55F18"/>
    <w:multiLevelType w:val="hybridMultilevel"/>
    <w:tmpl w:val="C0BCA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BF6C14"/>
    <w:multiLevelType w:val="hybridMultilevel"/>
    <w:tmpl w:val="FE26AA2A"/>
    <w:lvl w:ilvl="0" w:tplc="08090001">
      <w:start w:val="1"/>
      <w:numFmt w:val="bullet"/>
      <w:lvlText w:val=""/>
      <w:lvlJc w:val="left"/>
      <w:pPr>
        <w:ind w:left="4249" w:hanging="360"/>
      </w:pPr>
      <w:rPr>
        <w:rFonts w:ascii="Symbol" w:hAnsi="Symbol" w:hint="default"/>
      </w:rPr>
    </w:lvl>
    <w:lvl w:ilvl="1" w:tplc="08090003" w:tentative="1">
      <w:start w:val="1"/>
      <w:numFmt w:val="bullet"/>
      <w:lvlText w:val="o"/>
      <w:lvlJc w:val="left"/>
      <w:pPr>
        <w:ind w:left="4969" w:hanging="360"/>
      </w:pPr>
      <w:rPr>
        <w:rFonts w:ascii="Courier New" w:hAnsi="Courier New" w:cs="Courier New" w:hint="default"/>
      </w:rPr>
    </w:lvl>
    <w:lvl w:ilvl="2" w:tplc="08090005" w:tentative="1">
      <w:start w:val="1"/>
      <w:numFmt w:val="bullet"/>
      <w:lvlText w:val=""/>
      <w:lvlJc w:val="left"/>
      <w:pPr>
        <w:ind w:left="5689" w:hanging="360"/>
      </w:pPr>
      <w:rPr>
        <w:rFonts w:ascii="Wingdings" w:hAnsi="Wingdings" w:hint="default"/>
      </w:rPr>
    </w:lvl>
    <w:lvl w:ilvl="3" w:tplc="08090001" w:tentative="1">
      <w:start w:val="1"/>
      <w:numFmt w:val="bullet"/>
      <w:lvlText w:val=""/>
      <w:lvlJc w:val="left"/>
      <w:pPr>
        <w:ind w:left="6409" w:hanging="360"/>
      </w:pPr>
      <w:rPr>
        <w:rFonts w:ascii="Symbol" w:hAnsi="Symbol" w:hint="default"/>
      </w:rPr>
    </w:lvl>
    <w:lvl w:ilvl="4" w:tplc="08090003" w:tentative="1">
      <w:start w:val="1"/>
      <w:numFmt w:val="bullet"/>
      <w:lvlText w:val="o"/>
      <w:lvlJc w:val="left"/>
      <w:pPr>
        <w:ind w:left="7129" w:hanging="360"/>
      </w:pPr>
      <w:rPr>
        <w:rFonts w:ascii="Courier New" w:hAnsi="Courier New" w:cs="Courier New" w:hint="default"/>
      </w:rPr>
    </w:lvl>
    <w:lvl w:ilvl="5" w:tplc="08090005" w:tentative="1">
      <w:start w:val="1"/>
      <w:numFmt w:val="bullet"/>
      <w:lvlText w:val=""/>
      <w:lvlJc w:val="left"/>
      <w:pPr>
        <w:ind w:left="7849" w:hanging="360"/>
      </w:pPr>
      <w:rPr>
        <w:rFonts w:ascii="Wingdings" w:hAnsi="Wingdings" w:hint="default"/>
      </w:rPr>
    </w:lvl>
    <w:lvl w:ilvl="6" w:tplc="08090001" w:tentative="1">
      <w:start w:val="1"/>
      <w:numFmt w:val="bullet"/>
      <w:lvlText w:val=""/>
      <w:lvlJc w:val="left"/>
      <w:pPr>
        <w:ind w:left="8569" w:hanging="360"/>
      </w:pPr>
      <w:rPr>
        <w:rFonts w:ascii="Symbol" w:hAnsi="Symbol" w:hint="default"/>
      </w:rPr>
    </w:lvl>
    <w:lvl w:ilvl="7" w:tplc="08090003" w:tentative="1">
      <w:start w:val="1"/>
      <w:numFmt w:val="bullet"/>
      <w:lvlText w:val="o"/>
      <w:lvlJc w:val="left"/>
      <w:pPr>
        <w:ind w:left="9289" w:hanging="360"/>
      </w:pPr>
      <w:rPr>
        <w:rFonts w:ascii="Courier New" w:hAnsi="Courier New" w:cs="Courier New" w:hint="default"/>
      </w:rPr>
    </w:lvl>
    <w:lvl w:ilvl="8" w:tplc="08090005" w:tentative="1">
      <w:start w:val="1"/>
      <w:numFmt w:val="bullet"/>
      <w:lvlText w:val=""/>
      <w:lvlJc w:val="left"/>
      <w:pPr>
        <w:ind w:left="10009" w:hanging="360"/>
      </w:pPr>
      <w:rPr>
        <w:rFonts w:ascii="Wingdings" w:hAnsi="Wingdings" w:hint="default"/>
      </w:rPr>
    </w:lvl>
  </w:abstractNum>
  <w:abstractNum w:abstractNumId="4" w15:restartNumberingAfterBreak="0">
    <w:nsid w:val="6A3A13F6"/>
    <w:multiLevelType w:val="hybridMultilevel"/>
    <w:tmpl w:val="CE76F9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8CB"/>
    <w:rsid w:val="00007486"/>
    <w:rsid w:val="0005476F"/>
    <w:rsid w:val="00065429"/>
    <w:rsid w:val="000854B7"/>
    <w:rsid w:val="000C0693"/>
    <w:rsid w:val="000C7D25"/>
    <w:rsid w:val="000D1011"/>
    <w:rsid w:val="000D6AEC"/>
    <w:rsid w:val="00102B1B"/>
    <w:rsid w:val="00142604"/>
    <w:rsid w:val="00177A9E"/>
    <w:rsid w:val="00203736"/>
    <w:rsid w:val="00224E4C"/>
    <w:rsid w:val="002514C6"/>
    <w:rsid w:val="00253957"/>
    <w:rsid w:val="002558E2"/>
    <w:rsid w:val="002564A7"/>
    <w:rsid w:val="00282986"/>
    <w:rsid w:val="00287001"/>
    <w:rsid w:val="002A141E"/>
    <w:rsid w:val="002B22B7"/>
    <w:rsid w:val="002C1C6F"/>
    <w:rsid w:val="0033701F"/>
    <w:rsid w:val="00374FC9"/>
    <w:rsid w:val="003B33FC"/>
    <w:rsid w:val="004A5E17"/>
    <w:rsid w:val="004B2B5D"/>
    <w:rsid w:val="004B7FC6"/>
    <w:rsid w:val="004C7B32"/>
    <w:rsid w:val="00504B9F"/>
    <w:rsid w:val="005117C5"/>
    <w:rsid w:val="005128EC"/>
    <w:rsid w:val="00517DC8"/>
    <w:rsid w:val="00522CD8"/>
    <w:rsid w:val="005747FA"/>
    <w:rsid w:val="005E66EF"/>
    <w:rsid w:val="00600FBD"/>
    <w:rsid w:val="0061485C"/>
    <w:rsid w:val="00644A00"/>
    <w:rsid w:val="0065156D"/>
    <w:rsid w:val="00657F0D"/>
    <w:rsid w:val="00670CF2"/>
    <w:rsid w:val="00674D22"/>
    <w:rsid w:val="00676A4A"/>
    <w:rsid w:val="0067717C"/>
    <w:rsid w:val="006E55E9"/>
    <w:rsid w:val="00714A1C"/>
    <w:rsid w:val="00755361"/>
    <w:rsid w:val="00762C8C"/>
    <w:rsid w:val="0077333B"/>
    <w:rsid w:val="00773BC4"/>
    <w:rsid w:val="007C5D29"/>
    <w:rsid w:val="007D1BA3"/>
    <w:rsid w:val="007E06FF"/>
    <w:rsid w:val="008114EB"/>
    <w:rsid w:val="00813F05"/>
    <w:rsid w:val="00893327"/>
    <w:rsid w:val="008C1AB6"/>
    <w:rsid w:val="008E0936"/>
    <w:rsid w:val="008E28D3"/>
    <w:rsid w:val="0090741D"/>
    <w:rsid w:val="009224A7"/>
    <w:rsid w:val="00935A36"/>
    <w:rsid w:val="00956849"/>
    <w:rsid w:val="009853C0"/>
    <w:rsid w:val="009B7910"/>
    <w:rsid w:val="009D19D0"/>
    <w:rsid w:val="009D5C40"/>
    <w:rsid w:val="009E3B1C"/>
    <w:rsid w:val="009F027D"/>
    <w:rsid w:val="00A013DC"/>
    <w:rsid w:val="00A01CBF"/>
    <w:rsid w:val="00A22DA5"/>
    <w:rsid w:val="00A469F8"/>
    <w:rsid w:val="00A66716"/>
    <w:rsid w:val="00A85E32"/>
    <w:rsid w:val="00A9643B"/>
    <w:rsid w:val="00AA3F95"/>
    <w:rsid w:val="00AB255C"/>
    <w:rsid w:val="00AB7F5B"/>
    <w:rsid w:val="00B1226E"/>
    <w:rsid w:val="00B260C0"/>
    <w:rsid w:val="00B53C6E"/>
    <w:rsid w:val="00B542CB"/>
    <w:rsid w:val="00B60F85"/>
    <w:rsid w:val="00BB3403"/>
    <w:rsid w:val="00BF44A0"/>
    <w:rsid w:val="00C41656"/>
    <w:rsid w:val="00C6328F"/>
    <w:rsid w:val="00C956D4"/>
    <w:rsid w:val="00C970B9"/>
    <w:rsid w:val="00CB3BCF"/>
    <w:rsid w:val="00CE2792"/>
    <w:rsid w:val="00CE74B4"/>
    <w:rsid w:val="00CF583F"/>
    <w:rsid w:val="00D06F0D"/>
    <w:rsid w:val="00D10EAA"/>
    <w:rsid w:val="00D86306"/>
    <w:rsid w:val="00DE36D2"/>
    <w:rsid w:val="00E04509"/>
    <w:rsid w:val="00E64F39"/>
    <w:rsid w:val="00E70385"/>
    <w:rsid w:val="00EA5214"/>
    <w:rsid w:val="00EF53BC"/>
    <w:rsid w:val="00F238CB"/>
    <w:rsid w:val="00F5493F"/>
    <w:rsid w:val="00F840D2"/>
    <w:rsid w:val="00FA102D"/>
    <w:rsid w:val="00FC55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2E58E4F-3D9F-394B-AE74-5D785D60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7B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1049</Words>
  <Characters>5980</Characters>
  <Application>Microsoft Office Word</Application>
  <DocSecurity>0</DocSecurity>
  <Lines>49</Lines>
  <Paragraphs>14</Paragraphs>
  <ScaleCrop>false</ScaleCrop>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918449825617</dc:creator>
  <cp:keywords/>
  <dc:description/>
  <cp:lastModifiedBy>918449825617</cp:lastModifiedBy>
  <cp:revision>2</cp:revision>
  <dcterms:created xsi:type="dcterms:W3CDTF">2021-10-10T05:35:00Z</dcterms:created>
  <dcterms:modified xsi:type="dcterms:W3CDTF">2021-10-10T05:35:00Z</dcterms:modified>
</cp:coreProperties>
</file>