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22BBCC31" w:rsidR="00B46C8B" w:rsidRPr="00B46C8B" w:rsidRDefault="00B46C8B" w:rsidP="00395949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025135">
        <w:t>Gender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6EA65641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Count (2392)</w:t>
      </w:r>
      <w:r w:rsidRPr="00AB770D">
        <w:t>: This is the number of entries in the dataset for gender. There are 2392 records.</w:t>
      </w:r>
    </w:p>
    <w:p w14:paraId="7E47E4A9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Mean (0.510869565)</w:t>
      </w:r>
      <w:r w:rsidRPr="00AB770D">
        <w:t>: This represents the average value of the Gender variable. Since gender is typically coded as binary (e.g., 0 for male and 1 for female), the mean here is approximately 0.51. This means that, on average, the dataset has slightly more individuals coded as 1 (female) than 0 (male). Specifically, about 51% of the entries are 1, and about 49% are 0.</w:t>
      </w:r>
    </w:p>
    <w:p w14:paraId="271C1AB6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Standard Deviation (0.499986362)</w:t>
      </w:r>
      <w:r w:rsidRPr="00AB770D">
        <w:t>: This measures the amount of variation or dispersion from the mean. In the case of a binary variable, the standard deviation tells us how spread out the values are around the mean. A standard deviation close to 0.5 indicates that there is a roughly equal distribution of 0s and 1s. This is typical for binary data where the values are fairly evenly distributed.</w:t>
      </w:r>
    </w:p>
    <w:p w14:paraId="7C398092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Min (0)</w:t>
      </w:r>
      <w:r w:rsidRPr="00AB770D">
        <w:t>: The minimum value of the Gender variable is 0. This represents the lower end of the binary coding (e.g., male if 0 = male).</w:t>
      </w:r>
    </w:p>
    <w:p w14:paraId="450653AE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25th Percentile (0)</w:t>
      </w:r>
      <w:r w:rsidRPr="00AB770D">
        <w:t>: Also known as the first quartile. This means that 25% of the gender entries are 0 or less (i.e., 0). This percentile is the value below which 25% of the data falls. For a binary variable, it means that the first 25% of the data are all coded as 0.</w:t>
      </w:r>
    </w:p>
    <w:p w14:paraId="1EC510C1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50th Percentile (0.5)</w:t>
      </w:r>
      <w:r w:rsidRPr="00AB770D">
        <w:t>: Also known as the median. This is the middle value when all gender entries are sorted. For binary data, this usually means that 50% of the entries are less than or equal to 0.5. Since Gender is binary, this percentile corresponds to the midpoint between 0 and 1, reflecting an equal number of 0s and 1s.</w:t>
      </w:r>
    </w:p>
    <w:p w14:paraId="09208E17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75th Percentile (1)</w:t>
      </w:r>
      <w:r w:rsidRPr="00AB770D">
        <w:t>: Also known as the third quartile. This means that 75% of the gender entries are less than or equal to 1. For binary data, this indicates that the last 25% of the entries are all coded as 1.</w:t>
      </w:r>
    </w:p>
    <w:p w14:paraId="40F7B0E4" w14:textId="77777777" w:rsidR="00AB770D" w:rsidRPr="00AB770D" w:rsidRDefault="00AB770D" w:rsidP="00395949">
      <w:pPr>
        <w:numPr>
          <w:ilvl w:val="0"/>
          <w:numId w:val="12"/>
        </w:numPr>
        <w:jc w:val="both"/>
      </w:pPr>
      <w:r w:rsidRPr="00AB770D">
        <w:rPr>
          <w:b/>
          <w:bCs/>
        </w:rPr>
        <w:t>Max (1)</w:t>
      </w:r>
      <w:r w:rsidRPr="00AB770D">
        <w:t>: The maximum value of the Gender variable is 1. This represents the upper end of the binary coding (e.g., female if 1 = female).</w:t>
      </w:r>
    </w:p>
    <w:p w14:paraId="7949FEEE" w14:textId="77777777" w:rsidR="00AB770D" w:rsidRPr="00AB770D" w:rsidRDefault="00AB770D" w:rsidP="00395949">
      <w:pPr>
        <w:jc w:val="both"/>
        <w:rPr>
          <w:b/>
          <w:bCs/>
        </w:rPr>
      </w:pPr>
      <w:r w:rsidRPr="00AB770D">
        <w:rPr>
          <w:b/>
          <w:bCs/>
        </w:rPr>
        <w:t>Summary</w:t>
      </w:r>
    </w:p>
    <w:p w14:paraId="26C5E414" w14:textId="77777777" w:rsidR="00AB770D" w:rsidRPr="00AB770D" w:rsidRDefault="00AB770D" w:rsidP="00395949">
      <w:pPr>
        <w:numPr>
          <w:ilvl w:val="0"/>
          <w:numId w:val="13"/>
        </w:numPr>
        <w:jc w:val="both"/>
      </w:pPr>
      <w:r w:rsidRPr="00AB770D">
        <w:rPr>
          <w:b/>
          <w:bCs/>
        </w:rPr>
        <w:t>Distribution</w:t>
      </w:r>
      <w:r w:rsidRPr="00AB770D">
        <w:t>: The gender variable is binary with values 0 and 1.</w:t>
      </w:r>
    </w:p>
    <w:p w14:paraId="10CB913C" w14:textId="77777777" w:rsidR="00AB770D" w:rsidRPr="00AB770D" w:rsidRDefault="00AB770D" w:rsidP="00395949">
      <w:pPr>
        <w:numPr>
          <w:ilvl w:val="0"/>
          <w:numId w:val="13"/>
        </w:numPr>
        <w:jc w:val="both"/>
      </w:pPr>
      <w:r w:rsidRPr="00AB770D">
        <w:rPr>
          <w:b/>
          <w:bCs/>
        </w:rPr>
        <w:t>Mean</w:t>
      </w:r>
      <w:r w:rsidRPr="00AB770D">
        <w:t>: The average value of 0.51 suggests a near-even distribution between the two categories (0 and 1).</w:t>
      </w:r>
    </w:p>
    <w:p w14:paraId="6C8F6696" w14:textId="77777777" w:rsidR="00AB770D" w:rsidRPr="00AB770D" w:rsidRDefault="00AB770D" w:rsidP="00395949">
      <w:pPr>
        <w:numPr>
          <w:ilvl w:val="0"/>
          <w:numId w:val="13"/>
        </w:numPr>
        <w:jc w:val="both"/>
      </w:pPr>
      <w:r w:rsidRPr="00AB770D">
        <w:rPr>
          <w:b/>
          <w:bCs/>
        </w:rPr>
        <w:t>Spread</w:t>
      </w:r>
      <w:r w:rsidRPr="00AB770D">
        <w:t>: The standard deviation of approximately 0.50 indicates that the values are fairly evenly distributed.</w:t>
      </w:r>
    </w:p>
    <w:p w14:paraId="545F86BF" w14:textId="77777777" w:rsidR="00AB770D" w:rsidRPr="00AB770D" w:rsidRDefault="00AB770D" w:rsidP="00395949">
      <w:pPr>
        <w:numPr>
          <w:ilvl w:val="0"/>
          <w:numId w:val="13"/>
        </w:numPr>
        <w:jc w:val="both"/>
      </w:pPr>
      <w:r w:rsidRPr="00AB770D">
        <w:rPr>
          <w:b/>
          <w:bCs/>
        </w:rPr>
        <w:t>Percentiles</w:t>
      </w:r>
      <w:r w:rsidRPr="00AB770D">
        <w:t>:</w:t>
      </w:r>
    </w:p>
    <w:p w14:paraId="6FC129C5" w14:textId="77777777" w:rsidR="00AB770D" w:rsidRPr="00AB770D" w:rsidRDefault="00AB770D" w:rsidP="00395949">
      <w:pPr>
        <w:numPr>
          <w:ilvl w:val="1"/>
          <w:numId w:val="13"/>
        </w:numPr>
        <w:jc w:val="both"/>
      </w:pPr>
      <w:r w:rsidRPr="00AB770D">
        <w:t>25% of the entries are 0.</w:t>
      </w:r>
    </w:p>
    <w:p w14:paraId="606C6958" w14:textId="77777777" w:rsidR="00AB770D" w:rsidRPr="00AB770D" w:rsidRDefault="00AB770D" w:rsidP="00395949">
      <w:pPr>
        <w:numPr>
          <w:ilvl w:val="1"/>
          <w:numId w:val="13"/>
        </w:numPr>
        <w:jc w:val="both"/>
      </w:pPr>
      <w:r w:rsidRPr="00AB770D">
        <w:t>50% of the entries are 0 or 1, reflecting an even split in binary data.</w:t>
      </w:r>
    </w:p>
    <w:p w14:paraId="3A123BB2" w14:textId="77777777" w:rsidR="00AB770D" w:rsidRPr="00AB770D" w:rsidRDefault="00AB770D" w:rsidP="00395949">
      <w:pPr>
        <w:numPr>
          <w:ilvl w:val="1"/>
          <w:numId w:val="13"/>
        </w:numPr>
        <w:jc w:val="both"/>
      </w:pPr>
      <w:r w:rsidRPr="00AB770D">
        <w:t>75% of the entries are 1.</w:t>
      </w:r>
    </w:p>
    <w:p w14:paraId="250C8C4C" w14:textId="253176D6" w:rsidR="00447125" w:rsidRPr="00B5203B" w:rsidRDefault="00AB770D" w:rsidP="00395949">
      <w:pPr>
        <w:jc w:val="both"/>
      </w:pPr>
      <w:r w:rsidRPr="00AB770D">
        <w:t>This summary gives insight into the distribution of gender in the dataset and how balanced it is between the two categories.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B1F6F"/>
    <w:multiLevelType w:val="multilevel"/>
    <w:tmpl w:val="2D1C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75BA4"/>
    <w:multiLevelType w:val="multilevel"/>
    <w:tmpl w:val="B4D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025135"/>
    <w:rsid w:val="00234E30"/>
    <w:rsid w:val="00341FE4"/>
    <w:rsid w:val="00395949"/>
    <w:rsid w:val="00447125"/>
    <w:rsid w:val="006E5683"/>
    <w:rsid w:val="00AB770D"/>
    <w:rsid w:val="00B46C8B"/>
    <w:rsid w:val="00B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2024-07-28T12:27:00Z</dcterms:created>
  <dcterms:modified xsi:type="dcterms:W3CDTF">2024-07-28T14:28:00Z</dcterms:modified>
</cp:coreProperties>
</file>