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960B08" w14:textId="2DCD3398">
      <w:pPr>
        <w:pStyle w:val="666"/>
        <w:pBdr/>
        <w:spacing w:after="160" w:before="360" w:line="259" w:lineRule="auto"/>
        <w:ind/>
        <w:jc w:val="center"/>
        <w:rPr>
          <w:rFonts w:ascii="Roboto" w:hAnsi="Roboto" w:eastAsia="Roboto" w:cs="Roboto"/>
          <w:color w:val="1f1f1f"/>
        </w:rPr>
      </w:pPr>
      <w:r>
        <w:rPr>
          <w:rFonts w:ascii="Arial" w:hAnsi="Arial" w:eastAsia="Arial" w:cs="Arial"/>
          <w:color w:val="000000" w:themeColor="text1"/>
          <w:lang w:val="en"/>
        </w:rPr>
        <w:t xml:space="preserve">Task 2.2: </w:t>
      </w:r>
      <w:r>
        <w:rPr>
          <w:rFonts w:ascii="Roboto" w:hAnsi="Roboto" w:eastAsia="Roboto" w:cs="Roboto"/>
          <w:color w:val="1f1f1f"/>
          <w:lang w:val="en"/>
        </w:rPr>
        <w:t xml:space="preserve">Adding Style to the Webpages Using CSS</w:t>
      </w:r>
      <w:r>
        <w:rPr>
          <w:rFonts w:ascii="Roboto" w:hAnsi="Roboto" w:eastAsia="Roboto" w:cs="Roboto"/>
          <w:color w:val="1f1f1f"/>
        </w:rPr>
      </w:r>
    </w:p>
    <w:p w14:paraId="714112B9" w14:textId="27512652">
      <w:pPr>
        <w:pBdr/>
        <w:spacing w:line="240" w:lineRule="auto"/>
        <w:ind/>
        <w:rPr>
          <w:rFonts w:ascii="Arial" w:hAnsi="Arial" w:eastAsia="Arial" w:cs="Arial"/>
          <w:color w:val="000000" w:themeColor="text1"/>
          <w:sz w:val="22"/>
          <w:szCs w:val="22"/>
        </w:rPr>
      </w:pPr>
      <w:r>
        <w:rPr>
          <w:rFonts w:ascii="Arial" w:hAnsi="Arial" w:eastAsia="Arial" w:cs="Arial"/>
          <w:b/>
          <w:bCs/>
          <w:color w:val="000000" w:themeColor="text1"/>
          <w:sz w:val="22"/>
          <w:szCs w:val="22"/>
          <w:lang w:val="en"/>
        </w:rPr>
        <w:t xml:space="preserve">Overview</w:t>
      </w:r>
      <w:r>
        <w:rPr>
          <w:rFonts w:ascii="Arial" w:hAnsi="Arial" w:eastAsia="Arial" w:cs="Arial"/>
          <w:color w:val="000000" w:themeColor="text1"/>
          <w:sz w:val="22"/>
          <w:szCs w:val="22"/>
        </w:rPr>
      </w:r>
    </w:p>
    <w:p w14:paraId="07B68250" w14:textId="14B39E21">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lang w:val="en"/>
        </w:rPr>
        <w:t xml:space="preserve">In this Touchstone task, you will cr</w:t>
      </w:r>
      <w:r>
        <w:rPr>
          <w:rFonts w:ascii="Arial" w:hAnsi="Arial" w:eastAsia="Arial" w:cs="Arial"/>
          <w:color w:val="000000" w:themeColor="text1"/>
          <w:sz w:val="22"/>
          <w:szCs w:val="22"/>
          <w:lang w:val="en"/>
        </w:rPr>
        <w:t xml:space="preserve">eate an external CSS file to add styling and colors to the HTML pages. The component colors, font colors, and typography styling should be consistent with your choices in Task 1 and should be appropriate according to the client description provided in the </w:t>
      </w:r>
      <w:hyperlink r:id="rId12" w:tooltip="https://app.sophia.org/tutorials/introduction-to-web-development-client-scenario-and-criteria" w:history="1">
        <w:r>
          <w:rPr>
            <w:rStyle w:val="696"/>
            <w:rFonts w:ascii="Arial" w:hAnsi="Arial" w:eastAsia="Arial" w:cs="Arial"/>
            <w:b/>
            <w:bCs/>
            <w:sz w:val="22"/>
            <w:szCs w:val="22"/>
            <w:lang w:val="en"/>
          </w:rPr>
          <w:t xml:space="preserve">Client Scenario and Criteria</w:t>
        </w:r>
      </w:hyperlink>
      <w:r>
        <w:rPr>
          <w:rFonts w:ascii="Arial" w:hAnsi="Arial" w:eastAsia="Arial" w:cs="Arial"/>
          <w:color w:val="000000" w:themeColor="text1"/>
          <w:sz w:val="22"/>
          <w:szCs w:val="22"/>
          <w:lang w:val="en"/>
        </w:rPr>
        <w:t xml:space="preserve">. </w:t>
      </w:r>
      <w:r>
        <w:rPr>
          <w:rFonts w:ascii="Arial" w:hAnsi="Arial" w:eastAsia="Arial" w:cs="Arial"/>
          <w:color w:val="000000" w:themeColor="text1"/>
          <w:sz w:val="22"/>
          <w:szCs w:val="22"/>
          <w:lang w:val="en"/>
        </w:rPr>
        <w:t xml:space="preserve">The majority of</w:t>
      </w:r>
      <w:r>
        <w:rPr>
          <w:rFonts w:ascii="Arial" w:hAnsi="Arial" w:eastAsia="Arial" w:cs="Arial"/>
          <w:color w:val="000000" w:themeColor="text1"/>
          <w:sz w:val="22"/>
          <w:szCs w:val="22"/>
          <w:lang w:val="en"/>
        </w:rPr>
        <w:t xml:space="preserve"> the styling should be incorporate</w:t>
      </w:r>
      <w:r>
        <w:rPr>
          <w:rFonts w:ascii="Arial" w:hAnsi="Arial" w:eastAsia="Arial" w:cs="Arial"/>
          <w:color w:val="000000" w:themeColor="text1"/>
          <w:sz w:val="22"/>
          <w:szCs w:val="22"/>
          <w:lang w:val="en"/>
        </w:rPr>
        <w:t xml:space="preserve">d using an external CSS file. Inline and/or internal CSS styling can only be used when needed but should be minimal. Document any issues or errors you encounter in your code development that prevent your stylesheet or webpages from functioning as intended.</w:t>
      </w:r>
      <w:r>
        <w:rPr>
          <w:rFonts w:ascii="Arial" w:hAnsi="Arial" w:eastAsia="Arial" w:cs="Arial"/>
          <w:color w:val="000000" w:themeColor="text1"/>
          <w:sz w:val="22"/>
          <w:szCs w:val="22"/>
        </w:rPr>
      </w:r>
    </w:p>
    <w:p w14:paraId="449133D6" w14:textId="0E84F355">
      <w:pPr>
        <w:pBdr/>
        <w:spacing w:line="240" w:lineRule="auto"/>
        <w:ind/>
        <w:rPr>
          <w:rFonts w:ascii="Arial" w:hAnsi="Arial" w:eastAsia="Arial" w:cs="Arial"/>
          <w:color w:val="000000" w:themeColor="text1"/>
          <w:sz w:val="22"/>
          <w:szCs w:val="22"/>
        </w:rPr>
      </w:pPr>
      <w:r>
        <w:rPr>
          <w:rFonts w:ascii="Arial" w:hAnsi="Arial" w:eastAsia="Arial" w:cs="Arial"/>
          <w:b/>
          <w:bCs/>
          <w:color w:val="000000" w:themeColor="text1"/>
          <w:sz w:val="22"/>
          <w:szCs w:val="22"/>
          <w:lang w:val="en"/>
        </w:rPr>
        <w:t xml:space="preserve">Instructions</w:t>
      </w:r>
      <w:r>
        <w:rPr>
          <w:rFonts w:ascii="Arial" w:hAnsi="Arial" w:eastAsia="Arial" w:cs="Arial"/>
          <w:color w:val="000000" w:themeColor="text1"/>
          <w:sz w:val="22"/>
          <w:szCs w:val="22"/>
        </w:rPr>
      </w:r>
    </w:p>
    <w:p w14:paraId="17B1219C" w14:textId="22B96EB7">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lang w:val="en"/>
        </w:rPr>
        <w:t xml:space="preserve">Provide your responses in the following table.</w:t>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40E0DFA3" w14:textId="0C582837">
            <w:pPr>
              <w:widowControl w:val="false"/>
              <w:pBdr/>
              <w:spacing/>
              <w:ind/>
              <w:rPr>
                <w:rFonts w:ascii="Arial" w:hAnsi="Arial" w:eastAsia="Arial" w:cs="Arial"/>
                <w:sz w:val="22"/>
                <w:szCs w:val="22"/>
              </w:rPr>
            </w:pPr>
            <w:r>
              <w:rPr>
                <w:rFonts w:ascii="Arial" w:hAnsi="Arial" w:eastAsia="Arial" w:cs="Arial"/>
                <w:b/>
                <w:bCs/>
                <w:sz w:val="22"/>
                <w:szCs w:val="22"/>
                <w:lang w:val="en"/>
              </w:rPr>
              <w:t xml:space="preserve">Rendered Homepage Screenshot </w:t>
            </w:r>
            <w:r>
              <w:br/>
            </w:r>
            <w:r>
              <w:rPr>
                <w:rFonts w:ascii="Arial" w:hAnsi="Arial" w:eastAsia="Arial" w:cs="Arial"/>
                <w:i/>
                <w:iCs/>
                <w:sz w:val="22"/>
                <w:szCs w:val="22"/>
                <w:lang w:val="en"/>
              </w:rPr>
              <w:t xml:space="preserve">Hint: Provide the screenshot for the rendered Homepage.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7E03884" w14:textId="5FF06B2C">
            <w:pPr>
              <w:widowControl w:val="false"/>
              <w:pBdr/>
              <w:spacing/>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820224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74201" name=""/>
                              <pic:cNvPicPr>
                                <a:picLocks noChangeAspect="1"/>
                              </pic:cNvPicPr>
                              <pic:nvPr/>
                            </pic:nvPicPr>
                            <pic:blipFill rotWithShape="1">
                              <a:blip r:embed="rId13"/>
                              <a:stretch/>
                            </pic:blipFill>
                            <pic:spPr bwMode="auto">
                              <a:xfrm>
                                <a:off x="0" y="0"/>
                                <a:ext cx="5943599" cy="82022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645.85pt;mso-wrap-distance-left:0.00pt;mso-wrap-distance-top:0.00pt;mso-wrap-distance-right:0.00pt;mso-wrap-distance-bottom:0.00pt;z-index:1;" stroked="false">
                      <v:imagedata r:id="rId13" o:title=""/>
                      <o:lock v:ext="edit" rotation="t"/>
                    </v:shape>
                  </w:pict>
                </mc:Fallback>
              </mc:AlternateContent>
            </w:r>
            <w:r>
              <w:rPr>
                <w:rFonts w:ascii="Arial" w:hAnsi="Arial" w:eastAsia="Arial" w:cs="Arial"/>
                <w:sz w:val="22"/>
                <w:szCs w:val="22"/>
              </w:rPr>
            </w:r>
          </w:p>
          <w:p w14:paraId="516DC146" w14:textId="73FB81C3">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6D0470B4" w14:textId="33CACCA2">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7A7E3A5A" w14:textId="4F17231D">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3432591" w14:textId="3D7695F2">
            <w:pPr>
              <w:widowControl w:val="false"/>
              <w:pBdr/>
              <w:spacing/>
              <w:ind/>
              <w:rPr>
                <w:rFonts w:ascii="Arial" w:hAnsi="Arial" w:eastAsia="Arial" w:cs="Arial"/>
                <w:sz w:val="22"/>
                <w:szCs w:val="22"/>
              </w:rPr>
            </w:pPr>
            <w:r>
              <w:rPr>
                <w:rFonts w:ascii="Arial" w:hAnsi="Arial" w:eastAsia="Arial" w:cs="Arial"/>
                <w:b/>
                <w:bCs/>
                <w:sz w:val="22"/>
                <w:szCs w:val="22"/>
                <w:lang w:val="en"/>
              </w:rPr>
              <w:t xml:space="preserve">Homepage Analysis </w:t>
            </w:r>
            <w:r>
              <w:br/>
            </w:r>
            <w:r>
              <w:rPr>
                <w:rFonts w:ascii="Arial" w:hAnsi="Arial" w:eastAsia="Arial" w:cs="Arial"/>
                <w:i/>
                <w:iCs/>
                <w:sz w:val="22"/>
                <w:szCs w:val="22"/>
                <w:lang w:val="en"/>
              </w:rPr>
              <w:t xml:space="preserve">Hint: Provide a brief description about the rationale of the CSS styling in the Homepage.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2F54748D" w14:textId="1DFFC6CC">
            <w:pPr>
              <w:widowControl w:val="false"/>
              <w:pBdr/>
              <w:spacing/>
              <w:ind/>
              <w:rPr>
                <w:highlight w:val="none"/>
              </w:rPr>
            </w:pPr>
            <w:r>
              <w:rPr>
                <w:rFonts w:ascii="Arial" w:hAnsi="Arial" w:eastAsia="Arial" w:cs="Arial"/>
                <w:sz w:val="22"/>
                <w:szCs w:val="22"/>
              </w:rPr>
            </w:r>
            <w:r>
              <w:t xml:space="preserve">The homepage layout uses clean CSS structural design to establish a welcoming storefront. The typography implements Garamond for the primary brand identity and Comfortaa for modern, legible subheadings and structural sections, as planned in Task 1. We util</w:t>
            </w:r>
            <w:r>
              <w:t xml:space="preserve">ized a natural and organic color palette—incorporating soft cream backgrounds, deep botanical greens for section divisions, and dark charcoal text for high contrast. Flexbox was applied to the global header and navigation layout to align elements evenly ac</w:t>
            </w:r>
            <w:r>
              <w:t xml:space="preserve">ross the layout.</w:t>
            </w:r>
            <w:r>
              <w:rPr>
                <w:rFonts w:ascii="Arial" w:hAnsi="Arial" w:eastAsia="Arial" w:cs="Arial"/>
                <w:sz w:val="22"/>
                <w:szCs w:val="22"/>
              </w:rPr>
            </w:r>
          </w:p>
          <w:p w14:paraId="4382E1F0">
            <w:pPr>
              <w:widowControl w:val="false"/>
              <w:pBdr/>
              <w:spacing/>
              <w:ind/>
              <w:rPr>
                <w:rFonts w:ascii="Arial" w:hAnsi="Arial" w:eastAsia="Arial" w:cs="Arial"/>
                <w:sz w:val="22"/>
                <w:szCs w:val="22"/>
              </w:rPr>
            </w:pPr>
            <w:r>
              <w:rPr>
                <w:highlight w:val="none"/>
              </w:rPr>
            </w:r>
            <w:r>
              <w:rPr>
                <w:highlight w:val="none"/>
              </w:rPr>
            </w:r>
            <w:r>
              <w:rPr>
                <w:highlight w:val="none"/>
              </w:rPr>
            </w:r>
          </w:p>
        </w:tc>
      </w:tr>
    </w:tbl>
    <w:p w14:paraId="6A8C57F2" w14:textId="75E8F712">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5CAB05B" w14:textId="16DFB003">
            <w:pPr>
              <w:widowControl w:val="false"/>
              <w:pBdr/>
              <w:spacing/>
              <w:ind/>
              <w:rPr>
                <w:rFonts w:ascii="Arial" w:hAnsi="Arial" w:eastAsia="Arial" w:cs="Arial"/>
                <w:sz w:val="22"/>
                <w:szCs w:val="22"/>
              </w:rPr>
            </w:pPr>
            <w:r>
              <w:rPr>
                <w:rFonts w:ascii="Arial" w:hAnsi="Arial" w:eastAsia="Arial" w:cs="Arial"/>
                <w:b/>
                <w:bCs/>
                <w:sz w:val="22"/>
                <w:szCs w:val="22"/>
                <w:lang w:val="en"/>
              </w:rPr>
              <w:t xml:space="preserve">Rendered Gallery Page Screenshot </w:t>
            </w:r>
            <w:r>
              <w:br/>
            </w:r>
            <w:r>
              <w:rPr>
                <w:rFonts w:ascii="Arial" w:hAnsi="Arial" w:eastAsia="Arial" w:cs="Arial"/>
                <w:i/>
                <w:iCs/>
                <w:sz w:val="22"/>
                <w:szCs w:val="22"/>
                <w:lang w:val="en"/>
              </w:rPr>
              <w:t xml:space="preserve">Hint: Provide the screenshot for the rendered Gallery 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D977A46" w14:textId="27BB52A8">
            <w:pPr>
              <w:widowControl w:val="false"/>
              <w:pBdr/>
              <w:spacing/>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79299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82210" name=""/>
                              <pic:cNvPicPr>
                                <a:picLocks noChangeAspect="1"/>
                              </pic:cNvPicPr>
                              <pic:nvPr/>
                            </pic:nvPicPr>
                            <pic:blipFill rotWithShape="1">
                              <a:blip r:embed="rId14"/>
                              <a:stretch/>
                            </pic:blipFill>
                            <pic:spPr bwMode="auto">
                              <a:xfrm flipH="0" flipV="0">
                                <a:off x="0" y="0"/>
                                <a:ext cx="5943599" cy="7929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624.41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sz w:val="22"/>
                <w:szCs w:val="22"/>
              </w:rPr>
            </w:r>
          </w:p>
          <w:p w14:paraId="2EFA89D4" w14:textId="71DF77D0">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01D24DB3" w14:textId="2B10BC45">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1B8B328E" w14:textId="2CFFCEC4">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18E0FFE" w14:textId="524DAE67">
            <w:pPr>
              <w:widowControl w:val="false"/>
              <w:pBdr/>
              <w:spacing/>
              <w:ind/>
              <w:rPr>
                <w:rFonts w:ascii="Arial" w:hAnsi="Arial" w:eastAsia="Arial" w:cs="Arial"/>
                <w:sz w:val="22"/>
                <w:szCs w:val="22"/>
              </w:rPr>
            </w:pPr>
            <w:r>
              <w:rPr>
                <w:rFonts w:ascii="Arial" w:hAnsi="Arial" w:eastAsia="Arial" w:cs="Arial"/>
                <w:b/>
                <w:bCs/>
                <w:sz w:val="22"/>
                <w:szCs w:val="22"/>
                <w:lang w:val="en"/>
              </w:rPr>
              <w:t xml:space="preserve">Gallery Page Analysis </w:t>
            </w:r>
            <w:r>
              <w:br/>
            </w:r>
            <w:r>
              <w:rPr>
                <w:rFonts w:ascii="Arial" w:hAnsi="Arial" w:eastAsia="Arial" w:cs="Arial"/>
                <w:i/>
                <w:iCs/>
                <w:sz w:val="22"/>
                <w:szCs w:val="22"/>
                <w:lang w:val="en"/>
              </w:rPr>
              <w:t xml:space="preserve">Hint: Provide a brief description about the rationale of the CSS styling in the Gallery 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A966A01" w14:textId="1D2EDC18">
            <w:pPr>
              <w:widowControl w:val="false"/>
              <w:pBdr/>
              <w:spacing/>
              <w:ind/>
              <w:rPr>
                <w:highlight w:val="none"/>
              </w:rPr>
            </w:pPr>
            <w:r>
              <w:rPr>
                <w:rFonts w:ascii="Arial" w:hAnsi="Arial" w:eastAsia="Arial" w:cs="Arial"/>
                <w:sz w:val="22"/>
                <w:szCs w:val="22"/>
              </w:rPr>
            </w:r>
            <w:r>
              <w:t xml:space="preserve">On the Gallery page, CSS styling was heavily focused on structured alignment and clear product formatting. The HTML table component was styled to remove default borders, adding clean padding and balanced margins around each cell. Product placeholders are u</w:t>
            </w:r>
            <w:r>
              <w:t xml:space="preserve">niformly sized with consistent borders to match the wireframe template. Buttons labeled 'Add to Cart' are styled with distinct background fills, hover transitions, and rounded corners to draw user attention and create an intuitive interactive e-commerce gr</w:t>
            </w:r>
            <w:r>
              <w:t xml:space="preserve">id.</w:t>
            </w:r>
            <w:r>
              <w:rPr>
                <w:rFonts w:ascii="Arial" w:hAnsi="Arial" w:eastAsia="Arial" w:cs="Arial"/>
                <w:sz w:val="22"/>
                <w:szCs w:val="22"/>
              </w:rPr>
            </w:r>
          </w:p>
          <w:p w14:paraId="07BD6FA4">
            <w:pPr>
              <w:widowControl w:val="false"/>
              <w:pBdr/>
              <w:spacing/>
              <w:ind/>
              <w:rPr>
                <w:rFonts w:ascii="Arial" w:hAnsi="Arial" w:eastAsia="Arial" w:cs="Arial"/>
                <w:sz w:val="22"/>
                <w:szCs w:val="22"/>
              </w:rPr>
            </w:pPr>
            <w:r>
              <w:rPr>
                <w:highlight w:val="none"/>
              </w:rPr>
            </w:r>
            <w:r>
              <w:rPr>
                <w:highlight w:val="none"/>
              </w:rPr>
            </w:r>
            <w:r>
              <w:rPr>
                <w:highlight w:val="none"/>
              </w:rPr>
            </w:r>
          </w:p>
        </w:tc>
      </w:tr>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2B3C5FC" w14:textId="5448A2BB">
            <w:pPr>
              <w:widowControl w:val="false"/>
              <w:pBdr/>
              <w:spacing/>
              <w:ind/>
              <w:rPr>
                <w:rFonts w:ascii="Arial" w:hAnsi="Arial" w:eastAsia="Arial" w:cs="Arial"/>
                <w:bCs/>
                <w:i/>
                <w:sz w:val="22"/>
                <w:szCs w:val="22"/>
                <w:highlight w:val="none"/>
                <w:lang w:val="en"/>
              </w:rPr>
            </w:pPr>
            <w:r>
              <w:rPr>
                <w:rFonts w:ascii="Arial" w:hAnsi="Arial" w:eastAsia="Arial" w:cs="Arial"/>
                <w:b/>
                <w:bCs/>
                <w:sz w:val="22"/>
                <w:szCs w:val="22"/>
                <w:lang w:val="en"/>
              </w:rPr>
              <w:t xml:space="preserve">Rendered About Us/Contact Page Screenshot </w:t>
            </w:r>
            <w:r>
              <w:br/>
            </w:r>
            <w:r>
              <w:rPr>
                <w:rFonts w:ascii="Arial" w:hAnsi="Arial" w:eastAsia="Arial" w:cs="Arial"/>
                <w:i/>
                <w:iCs/>
                <w:sz w:val="22"/>
                <w:szCs w:val="22"/>
                <w:lang w:val="en"/>
              </w:rPr>
              <w:t xml:space="preserve">Hint: Provide the screenshot for the rendered About Us/Contact 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5AEB66E" w14:textId="2793CF05">
            <w:pPr>
              <w:widowControl w:val="false"/>
              <w:pBdr/>
              <w:spacing/>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90253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84356" name=""/>
                              <pic:cNvPicPr>
                                <a:picLocks noChangeAspect="1"/>
                              </pic:cNvPicPr>
                              <pic:nvPr/>
                            </pic:nvPicPr>
                            <pic:blipFill rotWithShape="1">
                              <a:blip r:embed="rId15"/>
                              <a:stretch/>
                            </pic:blipFill>
                            <pic:spPr bwMode="auto">
                              <a:xfrm flipH="0" flipV="0">
                                <a:off x="0" y="0"/>
                                <a:ext cx="5943599" cy="9025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710.66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sz w:val="22"/>
                <w:szCs w:val="22"/>
              </w:rPr>
            </w:r>
          </w:p>
          <w:p w14:paraId="464E97BB" w14:textId="70715EA7">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538946DE" w14:textId="7A16B303">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61296374" w14:textId="3ABB397A">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FAC0053" w14:textId="1CF9338A">
            <w:pPr>
              <w:widowControl w:val="false"/>
              <w:pBdr/>
              <w:spacing/>
              <w:ind/>
              <w:rPr>
                <w:rFonts w:ascii="Arial" w:hAnsi="Arial" w:eastAsia="Arial" w:cs="Arial"/>
                <w:sz w:val="22"/>
                <w:szCs w:val="22"/>
              </w:rPr>
            </w:pPr>
            <w:r>
              <w:rPr>
                <w:rFonts w:ascii="Arial" w:hAnsi="Arial" w:eastAsia="Arial" w:cs="Arial"/>
                <w:b/>
                <w:bCs/>
                <w:sz w:val="22"/>
                <w:szCs w:val="22"/>
                <w:lang w:val="en"/>
              </w:rPr>
              <w:t xml:space="preserve">About Us/Contact Page Analysis </w:t>
            </w:r>
            <w:r>
              <w:br/>
            </w:r>
            <w:r>
              <w:rPr>
                <w:rFonts w:ascii="Arial" w:hAnsi="Arial" w:eastAsia="Arial" w:cs="Arial"/>
                <w:i/>
                <w:iCs/>
                <w:sz w:val="22"/>
                <w:szCs w:val="22"/>
                <w:lang w:val="en"/>
              </w:rPr>
              <w:t xml:space="preserve">Hint: Provide a brief description about the rationale of the CSS styling in the About Us/Contact 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44E2C2ED" w14:textId="1D5CE8EB">
            <w:pPr>
              <w:widowControl w:val="false"/>
              <w:pBdr/>
              <w:spacing/>
              <w:ind/>
              <w:rPr>
                <w:rFonts w:ascii="Arial" w:hAnsi="Arial" w:eastAsia="Arial" w:cs="Arial"/>
                <w:sz w:val="22"/>
                <w:szCs w:val="22"/>
              </w:rPr>
            </w:pPr>
            <w:r>
              <w:rPr>
                <w:rFonts w:ascii="Arial" w:hAnsi="Arial" w:eastAsia="Arial" w:cs="Arial"/>
                <w:sz w:val="22"/>
                <w:szCs w:val="22"/>
              </w:rPr>
            </w:r>
            <w:r>
              <w:t xml:space="preserve">The About Us and Contact page focuses on functional information hierarchies and interactive form presentation. The user feedback and custom order form elements were styled using explicit block-level layouts. Inputs, textareas, and checkboxes include explic</w:t>
            </w:r>
            <w:r>
              <w:t xml:space="preserve">it width controls, internal padding, subtle borders, and smooth focus indicators to enhance data-entry clarity. The submit button is visually highlighted using a primary green accent to incentivize user interaction.</w:t>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14:paraId="20428ED7" w14:textId="4C7BE059">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3E3FB523" w14:textId="71E13F1D">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26D74651" w14:textId="18F6AFA4">
            <w:pPr>
              <w:widowControl w:val="false"/>
              <w:pBdr/>
              <w:spacing/>
              <w:ind/>
              <w:rPr>
                <w:rFonts w:ascii="Arial" w:hAnsi="Arial" w:eastAsia="Arial" w:cs="Arial"/>
                <w:sz w:val="22"/>
                <w:szCs w:val="22"/>
              </w:rPr>
            </w:pPr>
            <w:r>
              <w:rPr>
                <w:rFonts w:ascii="Arial" w:hAnsi="Arial" w:eastAsia="Arial" w:cs="Arial"/>
                <w:b/>
                <w:bCs/>
                <w:sz w:val="22"/>
                <w:szCs w:val="22"/>
                <w:lang w:val="en"/>
              </w:rPr>
              <w:t xml:space="preserve">Rendered Custom Page Screenshot </w:t>
            </w:r>
            <w:r>
              <w:br/>
            </w:r>
            <w:r>
              <w:rPr>
                <w:rFonts w:ascii="Arial" w:hAnsi="Arial" w:eastAsia="Arial" w:cs="Arial"/>
                <w:i/>
                <w:iCs/>
                <w:sz w:val="22"/>
                <w:szCs w:val="22"/>
                <w:lang w:val="en"/>
              </w:rPr>
              <w:t xml:space="preserve">Hint: Provide the screenshot for the rendered custom 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3BDA3F55" w14:textId="36684551">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358C674C" w14:textId="75BA8B67">
            <w:pPr>
              <w:widowControl w:val="false"/>
              <w:pBdr/>
              <w:spacing/>
              <w:ind/>
              <w:rPr>
                <w:rFonts w:ascii="Arial" w:hAnsi="Arial" w:eastAsia="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5943600" cy="712763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7658" name=""/>
                              <pic:cNvPicPr>
                                <a:picLocks noChangeAspect="1"/>
                              </pic:cNvPicPr>
                              <pic:nvPr/>
                            </pic:nvPicPr>
                            <pic:blipFill rotWithShape="1">
                              <a:blip r:embed="rId16"/>
                              <a:stretch/>
                            </pic:blipFill>
                            <pic:spPr bwMode="auto">
                              <a:xfrm>
                                <a:off x="0" y="0"/>
                                <a:ext cx="5943599" cy="71276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561.23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sz w:val="22"/>
                <w:szCs w:val="22"/>
              </w:rPr>
            </w:r>
          </w:p>
          <w:p w14:paraId="5DD095B5" w14:textId="0C65DE01">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18CAFEC3">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r>
        <w:rPr>
          <w:rFonts w:ascii="Arial" w:hAnsi="Arial" w:eastAsia="Arial" w:cs="Arial"/>
          <w:color w:val="000000" w:themeColor="text1"/>
          <w:sz w:val="22"/>
          <w:szCs w:val="22"/>
        </w:rPr>
      </w:r>
    </w:p>
    <w:p w14:paraId="083646FE" w14:textId="2D5A0BE6">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577A530D" w14:textId="56504FEE">
            <w:pPr>
              <w:widowControl w:val="false"/>
              <w:pBdr/>
              <w:spacing/>
              <w:ind/>
              <w:rPr>
                <w:rFonts w:ascii="Arial" w:hAnsi="Arial" w:eastAsia="Arial" w:cs="Arial"/>
                <w:sz w:val="22"/>
                <w:szCs w:val="22"/>
              </w:rPr>
            </w:pPr>
            <w:r>
              <w:rPr>
                <w:rFonts w:ascii="Arial" w:hAnsi="Arial" w:eastAsia="Arial" w:cs="Arial"/>
                <w:b/>
                <w:bCs/>
                <w:sz w:val="22"/>
                <w:szCs w:val="22"/>
                <w:lang w:val="en"/>
              </w:rPr>
              <w:t xml:space="preserve">Custom Page Analysis </w:t>
            </w:r>
            <w:r>
              <w:br/>
            </w:r>
            <w:r>
              <w:rPr>
                <w:rFonts w:ascii="Arial" w:hAnsi="Arial" w:eastAsia="Arial" w:cs="Arial"/>
                <w:i/>
                <w:iCs/>
                <w:sz w:val="22"/>
                <w:szCs w:val="22"/>
                <w:lang w:val="en"/>
              </w:rPr>
              <w:t xml:space="preserve">Hint: Provide a brief description about the rationale of the CSS styling in the custom page.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117B9C82" w14:textId="0AE5FC12">
            <w:pPr>
              <w:widowControl w:val="false"/>
              <w:pBdr/>
              <w:spacing/>
              <w:ind/>
              <w:rPr>
                <w:rFonts w:ascii="Arial" w:hAnsi="Arial" w:eastAsia="Arial" w:cs="Arial"/>
                <w:sz w:val="22"/>
                <w:szCs w:val="22"/>
              </w:rPr>
            </w:pPr>
            <w:r>
              <w:rPr>
                <w:rFonts w:ascii="Arial" w:hAnsi="Arial" w:eastAsia="Arial" w:cs="Arial"/>
                <w:sz w:val="22"/>
                <w:szCs w:val="22"/>
              </w:rPr>
            </w:r>
            <w:r>
              <w:t xml:space="preserve">The custom page integrates social proof elements into a clean, multi-column presentation layout. The 'Customer Spotlight' testimonial containers and 'Community Care' boxes utilize card-style layout components. These are styled with consistent background va</w:t>
            </w:r>
            <w:r>
              <w:t xml:space="preserve">riations and structural padding to separate individual quotes from background informational blocks, keeping a unified visual language with the rest of the application.</w:t>
            </w:r>
            <w:r>
              <w:rPr>
                <w:rFonts w:ascii="Arial" w:hAnsi="Arial" w:eastAsia="Arial" w:cs="Arial"/>
                <w:sz w:val="22"/>
                <w:szCs w:val="22"/>
              </w:rPr>
            </w:r>
            <w:r>
              <w:rPr>
                <w:rFonts w:ascii="Arial" w:hAnsi="Arial" w:eastAsia="Arial" w:cs="Arial"/>
                <w:sz w:val="22"/>
                <w:szCs w:val="22"/>
              </w:rPr>
            </w:r>
          </w:p>
          <w:p w14:paraId="2BB5B3CE" w14:textId="09FE88CE">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p w14:paraId="7F4CE2B6" w14:textId="223FEB19">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3A2A4E9F" w14:textId="2522F005">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25F90534" w14:textId="449F957F">
            <w:pPr>
              <w:widowControl w:val="false"/>
              <w:pBdr/>
              <w:spacing/>
              <w:ind/>
              <w:rPr>
                <w:rFonts w:ascii="Arial" w:hAnsi="Arial" w:eastAsia="Arial" w:cs="Arial"/>
                <w:sz w:val="22"/>
                <w:szCs w:val="22"/>
              </w:rPr>
            </w:pPr>
            <w:r>
              <w:rPr>
                <w:rFonts w:ascii="Arial" w:hAnsi="Arial" w:eastAsia="Arial" w:cs="Arial"/>
                <w:b/>
                <w:bCs/>
                <w:sz w:val="22"/>
                <w:szCs w:val="22"/>
                <w:lang w:val="en"/>
              </w:rPr>
              <w:t xml:space="preserve">Accessibility Analysis </w:t>
            </w:r>
            <w:r>
              <w:br/>
            </w:r>
            <w:r>
              <w:rPr>
                <w:rFonts w:ascii="Arial" w:hAnsi="Arial" w:eastAsia="Arial" w:cs="Arial"/>
                <w:i/>
                <w:iCs/>
                <w:sz w:val="22"/>
                <w:szCs w:val="22"/>
                <w:lang w:val="en"/>
              </w:rPr>
              <w:t xml:space="preserve">Hint: Provide a brief description </w:t>
            </w:r>
            <w:r>
              <w:rPr>
                <w:rFonts w:ascii="Arial" w:hAnsi="Arial" w:eastAsia="Arial" w:cs="Arial"/>
                <w:i/>
                <w:iCs/>
                <w:sz w:val="22"/>
                <w:szCs w:val="22"/>
                <w:lang w:val="en"/>
              </w:rPr>
              <w:t xml:space="preserve">of</w:t>
            </w:r>
            <w:r>
              <w:rPr>
                <w:rFonts w:ascii="Arial" w:hAnsi="Arial" w:eastAsia="Arial" w:cs="Arial"/>
                <w:i/>
                <w:iCs/>
                <w:sz w:val="22"/>
                <w:szCs w:val="22"/>
                <w:lang w:val="en"/>
              </w:rPr>
              <w:t xml:space="preserve"> how accessibility practices were followed </w:t>
            </w:r>
            <w:r>
              <w:rPr>
                <w:rFonts w:ascii="Arial" w:hAnsi="Arial" w:eastAsia="Arial" w:cs="Arial"/>
                <w:i/>
                <w:iCs/>
                <w:sz w:val="22"/>
                <w:szCs w:val="22"/>
                <w:lang w:val="en"/>
              </w:rPr>
              <w:t xml:space="preserve">on</w:t>
            </w:r>
            <w:r>
              <w:rPr>
                <w:rFonts w:ascii="Arial" w:hAnsi="Arial" w:eastAsia="Arial" w:cs="Arial"/>
                <w:i/>
                <w:iCs/>
                <w:sz w:val="22"/>
                <w:szCs w:val="22"/>
                <w:lang w:val="en"/>
              </w:rPr>
              <w:t xml:space="preserve"> the website.</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7B7AA053">
            <w:pPr>
              <w:pStyle w:val="165"/>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Color Contrast:</w:t>
            </w:r>
            <w:r>
              <w:rPr>
                <w:rFonts w:ascii="Arial" w:hAnsi="Arial" w:eastAsia="Arial" w:cs="Arial"/>
                <w:color w:val="000000"/>
                <w:sz w:val="24"/>
              </w:rPr>
              <w:t xml:space="preserve"> All structural text layouts strictly adhere to WCAG AA accessibility standards, maintaining a contrast ratio above $4.5:1$ by deploying deep forest greens and charcoal dark text against light cream background structures.</w:t>
            </w:r>
            <w:r/>
          </w:p>
          <w:p w14:paraId="4DC4F848">
            <w:pPr>
              <w:pStyle w:val="165"/>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Semantic Layout Elements:</w:t>
            </w:r>
            <w:r>
              <w:rPr>
                <w:rFonts w:ascii="Arial" w:hAnsi="Arial" w:eastAsia="Arial" w:cs="Arial"/>
                <w:color w:val="000000"/>
                <w:sz w:val="24"/>
              </w:rPr>
              <w:t xml:space="preserve"> The structure relies fully on native semantic elements (&lt;header&gt;, &lt;nav&gt;, &lt;main&gt;, &lt;section&gt;, &lt;footer&gt;) ensuring assistive screen readers can interpret page hierarchies effortlessly.</w:t>
            </w:r>
            <w:r/>
          </w:p>
          <w:p w14:paraId="6510A474">
            <w:pPr>
              <w:pStyle w:val="165"/>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Form Labelling and Focus:</w:t>
            </w:r>
            <w:r>
              <w:rPr>
                <w:rFonts w:ascii="Arial" w:hAnsi="Arial" w:eastAsia="Arial" w:cs="Arial"/>
                <w:color w:val="000000"/>
                <w:sz w:val="24"/>
              </w:rPr>
              <w:t xml:space="preserve"> All input controls within the custom order form have explicit semantic text labels, and CSS :focus indicators are defined to support purely keyboard-driven navigation path highlights.</w:t>
            </w:r>
            <w:r/>
          </w:p>
          <w:p w14:paraId="6ADA54BE" w14:textId="6B06B4E2">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61A10721" w14:textId="05E5B847">
      <w:pPr>
        <w:pBdr/>
        <w:spacing w:line="240" w:lineRule="auto"/>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tbl>
      <w:tblPr>
        <w:tblStyle w:val="697"/>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9360"/>
      </w:tblGrid>
      <w:tr>
        <w:trPr>
          <w:trHeight w:val="300"/>
        </w:trPr>
        <w:tc>
          <w:tcPr>
            <w:shd w:val="clear" w:color="auto" w:fill="efefef"/>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7C1C52B" w14:textId="4A8BE7DA">
            <w:pPr>
              <w:widowControl w:val="false"/>
              <w:pBdr/>
              <w:spacing/>
              <w:ind/>
              <w:rPr>
                <w:rFonts w:ascii="Arial" w:hAnsi="Arial" w:eastAsia="Arial" w:cs="Arial"/>
                <w:sz w:val="22"/>
                <w:szCs w:val="22"/>
              </w:rPr>
            </w:pPr>
            <w:r>
              <w:rPr>
                <w:rFonts w:ascii="Arial" w:hAnsi="Arial" w:eastAsia="Arial" w:cs="Arial"/>
                <w:b/>
                <w:bCs/>
                <w:sz w:val="22"/>
                <w:szCs w:val="22"/>
                <w:lang w:val="en"/>
              </w:rPr>
              <w:t xml:space="preserve">Responsive Web Design Analysis </w:t>
            </w:r>
            <w:r>
              <w:br/>
            </w:r>
            <w:r>
              <w:rPr>
                <w:rFonts w:ascii="Arial" w:hAnsi="Arial" w:eastAsia="Arial" w:cs="Arial"/>
                <w:i/>
                <w:iCs/>
                <w:sz w:val="22"/>
                <w:szCs w:val="22"/>
                <w:lang w:val="en"/>
              </w:rPr>
              <w:t xml:space="preserve">Hint: Provide a brief description about how to adjust the website to be responsive for the mobile platform.</w:t>
            </w:r>
            <w:r>
              <w:rPr>
                <w:rFonts w:ascii="Arial" w:hAnsi="Arial" w:eastAsia="Arial" w:cs="Arial"/>
                <w:sz w:val="22"/>
                <w:szCs w:val="22"/>
              </w:rPr>
            </w:r>
          </w:p>
        </w:tc>
      </w:tr>
      <w:tr>
        <w:trPr>
          <w:trHeight w:val="30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855316D" w14:textId="22C3B3DB">
            <w:pPr>
              <w:widowControl w:val="false"/>
              <w:pBdr/>
              <w:spacing/>
              <w:ind/>
              <w:rPr>
                <w:rFonts w:ascii="Arial" w:hAnsi="Arial" w:eastAsia="Arial" w:cs="Arial"/>
                <w:sz w:val="22"/>
                <w:szCs w:val="22"/>
              </w:rPr>
            </w:pPr>
            <w:r>
              <w:rPr>
                <w:rFonts w:ascii="Arial" w:hAnsi="Arial" w:eastAsia="Arial" w:cs="Arial"/>
                <w:sz w:val="22"/>
                <w:szCs w:val="22"/>
              </w:rPr>
            </w:r>
            <w:r>
              <w:t xml:space="preserve">To transform the desktop webpage structure into a fully responsive mobile platform interface, we utilize CSS Media Queries tailored for viewport break-points under 768px. The primary architectural adaptation involves transitioning multi-column desktop grid</w:t>
            </w:r>
            <w:r>
              <w:t xml:space="preserve">s into a single-column block system. For example, the 4-column inline navigation bar converts into a vertically stacked drop-down mobile menu element. In the Gallery, the multi-row table cells wrap dynamically into a vertical, stack-based timeline card sys</w:t>
            </w:r>
            <w:r>
              <w:t xml:space="preserve">tem, ensuring full layout readability on narrow mobile viewports without horizontal scrolling.</w:t>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14:paraId="5893316B" w14:textId="2B24B18D">
            <w:pPr>
              <w:widowControl w:val="false"/>
              <w:pBdr/>
              <w:spacing/>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1664E00D">
      <w:pPr>
        <w:pBdr/>
        <w:spacing/>
        <w:ind/>
        <w:rPr>
          <w:rFonts w:ascii="Arial" w:hAnsi="Arial" w:eastAsia="Arial" w:cs="Arial"/>
          <w:color w:val="d13438"/>
          <w:sz w:val="22"/>
          <w:szCs w:val="22"/>
        </w:rPr>
      </w:pPr>
      <w:r>
        <w:rPr>
          <w:rFonts w:ascii="Arial" w:hAnsi="Arial" w:eastAsia="Arial" w:cs="Arial"/>
          <w:color w:val="d13438"/>
          <w:sz w:val="22"/>
          <w:szCs w:val="22"/>
        </w:rPr>
      </w:r>
      <w:r>
        <w:rPr>
          <w:rFonts w:ascii="Arial" w:hAnsi="Arial" w:eastAsia="Arial" w:cs="Arial"/>
          <w:color w:val="d13438"/>
          <w:sz w:val="22"/>
          <w:szCs w:val="22"/>
        </w:rPr>
      </w:r>
      <w:r>
        <w:rPr>
          <w:rFonts w:ascii="Arial" w:hAnsi="Arial" w:eastAsia="Arial" w:cs="Arial"/>
          <w:color w:val="d13438"/>
          <w:sz w:val="22"/>
          <w:szCs w:val="22"/>
        </w:rPr>
      </w:r>
    </w:p>
    <w:p w14:paraId="6F1FA7C0">
      <w:pPr>
        <w:pBdr/>
        <w:spacing/>
        <w:ind/>
        <w:rPr>
          <w:rFonts w:ascii="Arial" w:hAnsi="Arial" w:eastAsia="Arial" w:cs="Arial"/>
          <w:color w:val="d13438"/>
          <w:sz w:val="22"/>
          <w:szCs w:val="22"/>
        </w:rPr>
      </w:pPr>
      <w:r>
        <w:rPr>
          <w:rFonts w:ascii="Arial" w:hAnsi="Arial" w:eastAsia="Arial" w:cs="Arial"/>
          <w:color w:val="d13438"/>
          <w:sz w:val="22"/>
          <w:szCs w:val="22"/>
        </w:rPr>
      </w:r>
      <w:r>
        <w:rPr>
          <w:rFonts w:ascii="Arial" w:hAnsi="Arial" w:eastAsia="Arial" w:cs="Arial"/>
          <w:color w:val="d13438"/>
          <w:sz w:val="22"/>
          <w:szCs w:val="22"/>
        </w:rPr>
      </w:r>
      <w:r>
        <w:rPr>
          <w:rFonts w:ascii="Arial" w:hAnsi="Arial" w:eastAsia="Arial" w:cs="Arial"/>
          <w:color w:val="d13438"/>
          <w:sz w:val="22"/>
          <w:szCs w:val="22"/>
        </w:rPr>
      </w:r>
    </w:p>
    <w:tbl>
      <w:tblPr>
        <w:tblW w:w="0" w:type="auto"/>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trPr>
          <w:trHeight w:val="300"/>
        </w:trPr>
        <w:tc>
          <w:tcPr>
            <w:shd w:val="clear" w:color="auto" w:fill="f2f2f2" w:themeFill="background1" w:themeFillShade="F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80ACACE" w14:textId="34174ABB">
            <w:pPr>
              <w:pBdr/>
              <w:spacing w:line="240" w:lineRule="auto"/>
              <w:ind/>
              <w:rPr>
                <w:rFonts w:ascii="Arial" w:hAnsi="Arial" w:eastAsia="Arial" w:cs="Arial"/>
                <w:sz w:val="22"/>
                <w:szCs w:val="22"/>
              </w:rPr>
            </w:pPr>
            <w:r>
              <w:rPr>
                <w:rFonts w:ascii="Arial" w:hAnsi="Arial" w:eastAsia="Arial" w:cs="Arial"/>
                <w:b/>
                <w:bCs/>
                <w:sz w:val="22"/>
                <w:szCs w:val="22"/>
                <w:lang w:val="en"/>
              </w:rPr>
              <w:t xml:space="preserve">Testing and Error Reporting</w:t>
            </w:r>
            <w:r>
              <w:rPr>
                <w:rFonts w:ascii="Arial" w:hAnsi="Arial" w:eastAsia="Arial" w:cs="Arial"/>
                <w:sz w:val="22"/>
                <w:szCs w:val="22"/>
              </w:rPr>
            </w:r>
          </w:p>
          <w:p w14:paraId="75AEA2C2" w14:textId="6077334D">
            <w:pPr>
              <w:pBdr/>
              <w:spacing w:line="240" w:lineRule="auto"/>
              <w:ind/>
              <w:rPr>
                <w:rFonts w:ascii="Arial" w:hAnsi="Arial" w:eastAsia="Arial" w:cs="Arial"/>
                <w:sz w:val="22"/>
                <w:szCs w:val="22"/>
              </w:rPr>
            </w:pPr>
            <w:r>
              <w:rPr>
                <w:rFonts w:ascii="Arial" w:hAnsi="Arial" w:eastAsia="Arial" w:cs="Arial"/>
                <w:i/>
                <w:iCs/>
                <w:sz w:val="22"/>
                <w:szCs w:val="22"/>
                <w:lang w:val="en"/>
              </w:rPr>
              <w:t xml:space="preserve">Hint: While writing and testing your code, record any errors, and </w:t>
            </w:r>
            <w:r>
              <w:rPr>
                <w:rFonts w:ascii="Arial" w:hAnsi="Arial" w:eastAsia="Arial" w:cs="Arial"/>
                <w:i/>
                <w:iCs/>
                <w:sz w:val="22"/>
                <w:szCs w:val="22"/>
                <w:lang w:val="en"/>
              </w:rPr>
              <w:t xml:space="preserve">state</w:t>
            </w:r>
            <w:r>
              <w:rPr>
                <w:rFonts w:ascii="Arial" w:hAnsi="Arial" w:eastAsia="Arial" w:cs="Arial"/>
                <w:i/>
                <w:iCs/>
                <w:sz w:val="22"/>
                <w:szCs w:val="22"/>
                <w:lang w:val="en"/>
              </w:rPr>
              <w:t xml:space="preserve"> your approach to fixing the errors. Did the outcome look the way you expected? Did you find anything </w:t>
            </w:r>
            <w:r>
              <w:rPr>
                <w:rFonts w:ascii="Arial" w:hAnsi="Arial" w:eastAsia="Arial" w:cs="Arial"/>
                <w:i/>
                <w:iCs/>
                <w:sz w:val="22"/>
                <w:szCs w:val="22"/>
                <w:lang w:val="en"/>
              </w:rPr>
              <w:t xml:space="preserve">particularly</w:t>
            </w:r>
            <w:r>
              <w:rPr>
                <w:rFonts w:ascii="Arial" w:hAnsi="Arial" w:eastAsia="Arial" w:cs="Arial"/>
                <w:i/>
                <w:iCs/>
                <w:sz w:val="22"/>
                <w:szCs w:val="22"/>
                <w:lang w:val="en"/>
              </w:rPr>
              <w:t xml:space="preserve"> difficult to </w:t>
            </w:r>
            <w:r>
              <w:rPr>
                <w:rFonts w:ascii="Arial" w:hAnsi="Arial" w:eastAsia="Arial" w:cs="Arial"/>
                <w:i/>
                <w:iCs/>
                <w:sz w:val="22"/>
                <w:szCs w:val="22"/>
                <w:lang w:val="en"/>
              </w:rPr>
              <w:t xml:space="preserve">accomplish</w:t>
            </w:r>
            <w:r>
              <w:rPr>
                <w:rFonts w:ascii="Arial" w:hAnsi="Arial" w:eastAsia="Arial" w:cs="Arial"/>
                <w:i/>
                <w:iCs/>
                <w:sz w:val="22"/>
                <w:szCs w:val="22"/>
                <w:lang w:val="en"/>
              </w:rPr>
              <w:t xml:space="preserve">?</w:t>
            </w:r>
            <w:r>
              <w:rPr>
                <w:rFonts w:ascii="Arial" w:hAnsi="Arial" w:eastAsia="Arial" w:cs="Arial"/>
                <w:sz w:val="22"/>
                <w:szCs w:val="22"/>
              </w:rPr>
            </w:r>
          </w:p>
        </w:tc>
      </w:tr>
      <w:tr>
        <w:trPr>
          <w:trHeight w:val="153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02D3004B" w14:textId="668C12F9">
            <w:pPr>
              <w:pBdr/>
              <w:spacing w:line="240" w:lineRule="auto"/>
              <w:ind/>
              <w:rPr>
                <w:rFonts w:ascii="Arial" w:hAnsi="Arial" w:eastAsia="Arial" w:cs="Arial"/>
                <w:bCs/>
                <w:i/>
                <w:sz w:val="22"/>
                <w:szCs w:val="22"/>
                <w:highlight w:val="none"/>
                <w:lang w:val="en"/>
              </w:rPr>
            </w:pPr>
            <w:r>
              <w:rPr>
                <w:rFonts w:ascii="Arial" w:hAnsi="Arial" w:eastAsia="Arial" w:cs="Arial"/>
                <w:i/>
                <w:iCs/>
                <w:sz w:val="22"/>
                <w:szCs w:val="22"/>
                <w:lang w:val="en"/>
              </w:rPr>
              <mc:AlternateContent>
                <mc:Choice Requires="wpg">
                  <w:drawing>
                    <wp:inline xmlns:wp="http://schemas.openxmlformats.org/drawingml/2006/wordprocessingDrawing" distT="0" distB="0" distL="0" distR="0">
                      <wp:extent cx="3486150" cy="18573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32877" name=""/>
                              <pic:cNvPicPr>
                                <a:picLocks noChangeAspect="1"/>
                              </pic:cNvPicPr>
                              <pic:nvPr/>
                            </pic:nvPicPr>
                            <pic:blipFill rotWithShape="1">
                              <a:blip r:embed="rId17"/>
                              <a:stretch/>
                            </pic:blipFill>
                            <pic:spPr bwMode="auto">
                              <a:xfrm>
                                <a:off x="0" y="0"/>
                                <a:ext cx="3486150" cy="1857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74.50pt;height:146.25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sz w:val="22"/>
                <w:szCs w:val="22"/>
              </w:rPr>
            </w:r>
          </w:p>
          <w:p w14:paraId="002D977C">
            <w:pPr>
              <w:pBdr/>
              <w:spacing w:line="240" w:lineRule="auto"/>
              <w:ind/>
              <w:rPr>
                <w:rFonts w:ascii="Arial" w:hAnsi="Arial" w:eastAsia="Arial" w:cs="Arial"/>
                <w:sz w:val="22"/>
                <w:szCs w:val="22"/>
              </w:rPr>
            </w:pPr>
            <w:r>
              <w:rPr>
                <w:rFonts w:ascii="Arial" w:hAnsi="Arial" w:eastAsia="Arial" w:cs="Arial"/>
                <w:i/>
                <w:iCs/>
                <w:sz w:val="22"/>
                <w:szCs w:val="22"/>
                <w:highlight w:val="none"/>
                <w:lang w:val="en"/>
              </w:rPr>
              <mc:AlternateContent>
                <mc:Choice Requires="wpg">
                  <w:drawing>
                    <wp:inline xmlns:wp="http://schemas.openxmlformats.org/drawingml/2006/wordprocessingDrawing" distT="0" distB="0" distL="0" distR="0">
                      <wp:extent cx="3609975" cy="15811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51044" name=""/>
                              <pic:cNvPicPr>
                                <a:picLocks noChangeAspect="1"/>
                              </pic:cNvPicPr>
                              <pic:nvPr/>
                            </pic:nvPicPr>
                            <pic:blipFill rotWithShape="1">
                              <a:blip r:embed="rId18"/>
                              <a:stretch/>
                            </pic:blipFill>
                            <pic:spPr bwMode="auto">
                              <a:xfrm>
                                <a:off x="0" y="0"/>
                                <a:ext cx="3609974" cy="1581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4.25pt;height:124.50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i/>
                <w:iCs/>
                <w:sz w:val="22"/>
                <w:szCs w:val="22"/>
                <w:highlight w:val="none"/>
                <w:lang w:val="en"/>
              </w:rPr>
            </w:r>
            <w:r>
              <w:rPr>
                <w:rFonts w:ascii="Arial" w:hAnsi="Arial" w:eastAsia="Arial" w:cs="Arial"/>
                <w:i/>
                <w:iCs/>
                <w:sz w:val="22"/>
                <w:szCs w:val="22"/>
                <w:highlight w:val="none"/>
                <w:lang w:val="en"/>
              </w:rPr>
            </w:r>
          </w:p>
        </w:tc>
      </w:tr>
      <w:tr>
        <w:trPr>
          <w:trHeight w:val="153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top w:w="90" w:type="dxa"/>
              <w:right w:w="90" w:type="dxa"/>
              <w:bottom w:w="90" w:type="dxa"/>
            </w:tcMar>
            <w:tcW w:w="9360" w:type="dxa"/>
          </w:tcPr>
          <w:p w14:paraId="6F996E61" w14:textId="6311E865">
            <w:pPr>
              <w:pStyle w:val="165"/>
              <w:numPr>
                <w:ilvl w:val="0"/>
                <w:numId w:val="2"/>
              </w:numPr>
              <w:pBdr/>
              <w:spacing w:line="240" w:lineRule="auto"/>
              <w:ind/>
              <w:rPr>
                <w:rFonts w:ascii="Arial" w:hAnsi="Arial" w:eastAsia="Arial" w:cs="Arial"/>
                <w:bCs w:val="0"/>
                <w:i w:val="0"/>
                <w:sz w:val="22"/>
                <w:szCs w:val="22"/>
              </w:rPr>
            </w:pPr>
            <w:r>
              <w:rPr>
                <w:rFonts w:ascii="Arial" w:hAnsi="Arial" w:eastAsia="Arial" w:cs="Arial"/>
                <w:i w:val="0"/>
                <w:iCs w:val="0"/>
                <w:sz w:val="22"/>
                <w:szCs w:val="22"/>
                <w:lang w:val="hu-HU"/>
              </w:rPr>
              <w:t xml:space="preserve">I forgot to close the @media section at the end. Later did it.</w:t>
            </w:r>
            <w:r>
              <w:rPr>
                <w:rFonts w:ascii="Arial" w:hAnsi="Arial" w:eastAsia="Arial" w:cs="Arial"/>
                <w:bCs w:val="0"/>
                <w:i w:val="0"/>
                <w:sz w:val="22"/>
                <w:szCs w:val="22"/>
              </w:rPr>
            </w:r>
          </w:p>
          <w:p w14:paraId="691A6A9D">
            <w:pPr>
              <w:pStyle w:val="165"/>
              <w:numPr>
                <w:ilvl w:val="0"/>
                <w:numId w:val="2"/>
              </w:numPr>
              <w:pBdr/>
              <w:spacing w:line="240" w:lineRule="auto"/>
              <w:ind/>
              <w:rPr>
                <w:rFonts w:ascii="Arial" w:hAnsi="Arial" w:eastAsia="Arial" w:cs="Arial"/>
                <w:bCs w:val="0"/>
                <w:i w:val="0"/>
                <w:sz w:val="22"/>
                <w:szCs w:val="22"/>
              </w:rPr>
            </w:pPr>
            <w:r>
              <w:rPr>
                <w:rFonts w:ascii="Arial" w:hAnsi="Arial" w:eastAsia="Arial" w:cs="Arial"/>
                <w:i w:val="0"/>
                <w:iCs w:val="0"/>
                <w:sz w:val="22"/>
                <w:szCs w:val="22"/>
                <w:highlight w:val="none"/>
                <w:lang w:val="hu-HU"/>
              </w:rPr>
              <w:t xml:space="preserve">Used the non-existing „border-none: none;”, corrected it to „border: none;”</w:t>
            </w:r>
            <w:r>
              <w:rPr>
                <w:rFonts w:ascii="Arial" w:hAnsi="Arial" w:eastAsia="Arial" w:cs="Arial"/>
                <w:i w:val="0"/>
                <w:iCs w:val="0"/>
                <w:sz w:val="22"/>
                <w:szCs w:val="22"/>
                <w:highlight w:val="none"/>
                <w:lang w:val="hu-HU"/>
              </w:rPr>
            </w:r>
            <w:r>
              <w:rPr>
                <w:rFonts w:ascii="Arial" w:hAnsi="Arial" w:eastAsia="Arial" w:cs="Arial"/>
                <w:i w:val="0"/>
                <w:iCs w:val="0"/>
                <w:sz w:val="22"/>
                <w:szCs w:val="22"/>
                <w:highlight w:val="none"/>
                <w:lang w:val="hu-HU"/>
              </w:rPr>
            </w:r>
          </w:p>
          <w:p w14:paraId="12335C99" w14:textId="4DB4F37A">
            <w:pPr>
              <w:pBdr/>
              <w:spacing w:line="240" w:lineRule="auto"/>
              <w:ind/>
              <w:rPr>
                <w:rFonts w:ascii="Arial" w:hAnsi="Arial" w:eastAsia="Arial" w:cs="Arial"/>
                <w:sz w:val="22"/>
                <w:szCs w:val="22"/>
              </w:rPr>
            </w:pPr>
            <w:r>
              <w:rPr>
                <w:rFonts w:ascii="Arial" w:hAnsi="Arial" w:eastAsia="Arial" w:cs="Arial"/>
                <w:sz w:val="22"/>
                <w:szCs w:val="22"/>
              </w:rPr>
            </w:r>
            <w:r>
              <w:rPr>
                <w:rFonts w:ascii="Arial" w:hAnsi="Arial" w:eastAsia="Arial" w:cs="Arial"/>
                <w:sz w:val="22"/>
                <w:szCs w:val="22"/>
              </w:rPr>
            </w:r>
          </w:p>
        </w:tc>
      </w:tr>
    </w:tbl>
    <w:p w14:paraId="0D2EDE3E" w14:textId="296824A7">
      <w:pPr>
        <w:pBdr/>
        <w:spacing/>
        <w:ind/>
        <w:rPr>
          <w:rFonts w:ascii="Arial" w:hAnsi="Arial" w:eastAsia="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r>
    </w:p>
    <w:p w14:paraId="1A44C1E1" w14:textId="12513ED8">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5040102010807070707"/>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F840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5F2006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5">
    <w:name w:val="List Paragraph"/>
    <w:basedOn w:val="664"/>
    <w:uiPriority w:val="34"/>
    <w:qFormat/>
    <w:pPr>
      <w:pBdr/>
      <w:spacing/>
      <w:ind w:left="720"/>
      <w:contextualSpacing w:val="true"/>
    </w:pPr>
  </w:style>
  <w:style w:type="paragraph" w:styleId="170">
    <w:name w:val="No Spacing"/>
    <w:basedOn w:val="664"/>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3">
    <w:name w:val="Strong"/>
    <w:basedOn w:val="674"/>
    <w:uiPriority w:val="22"/>
    <w:qFormat/>
    <w:pPr>
      <w:pBdr/>
      <w:spacing/>
      <w:ind/>
    </w:pPr>
    <w:rPr>
      <w:b/>
      <w:b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74"/>
    <w:link w:val="181"/>
    <w:uiPriority w:val="99"/>
    <w:semiHidden/>
    <w:pPr>
      <w:pBdr/>
      <w:spacing/>
      <w:ind/>
    </w:pPr>
    <w:rPr>
      <w:sz w:val="20"/>
      <w:szCs w:val="20"/>
    </w:rPr>
  </w:style>
  <w:style w:type="character" w:styleId="183">
    <w:name w:val="footnote reference"/>
    <w:basedOn w:val="674"/>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74"/>
    <w:link w:val="184"/>
    <w:uiPriority w:val="99"/>
    <w:semiHidden/>
    <w:pPr>
      <w:pBdr/>
      <w:spacing/>
      <w:ind/>
    </w:pPr>
    <w:rPr>
      <w:sz w:val="20"/>
      <w:szCs w:val="20"/>
    </w:rPr>
  </w:style>
  <w:style w:type="character" w:styleId="186">
    <w:name w:val="endnote reference"/>
    <w:basedOn w:val="674"/>
    <w:uiPriority w:val="99"/>
    <w:semiHidden/>
    <w:unhideWhenUsed/>
    <w:pPr>
      <w:pBdr/>
      <w:spacing/>
      <w:ind/>
    </w:pPr>
    <w:rPr>
      <w:vertAlign w:val="superscript"/>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paragraph" w:styleId="665">
    <w:name w:val="Heading 1"/>
    <w:basedOn w:val="664"/>
    <w:next w:val="664"/>
    <w:link w:val="67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66">
    <w:name w:val="Heading 2"/>
    <w:basedOn w:val="664"/>
    <w:next w:val="664"/>
    <w:link w:val="678"/>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67">
    <w:name w:val="Heading 3"/>
    <w:basedOn w:val="664"/>
    <w:next w:val="664"/>
    <w:link w:val="679"/>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68">
    <w:name w:val="Heading 4"/>
    <w:basedOn w:val="664"/>
    <w:next w:val="664"/>
    <w:link w:val="680"/>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69">
    <w:name w:val="Heading 5"/>
    <w:basedOn w:val="664"/>
    <w:next w:val="664"/>
    <w:link w:val="681"/>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0">
    <w:name w:val="Heading 6"/>
    <w:basedOn w:val="664"/>
    <w:next w:val="664"/>
    <w:link w:val="682"/>
    <w:uiPriority w:val="9"/>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1">
    <w:name w:val="Heading 7"/>
    <w:basedOn w:val="664"/>
    <w:next w:val="664"/>
    <w:link w:val="683"/>
    <w:uiPriority w:val="9"/>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2">
    <w:name w:val="Heading 8"/>
    <w:basedOn w:val="664"/>
    <w:next w:val="664"/>
    <w:link w:val="684"/>
    <w:uiPriority w:val="9"/>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3">
    <w:name w:val="Heading 9"/>
    <w:basedOn w:val="664"/>
    <w:next w:val="664"/>
    <w:link w:val="685"/>
    <w:uiPriority w:val="9"/>
    <w:unhideWhenUsed/>
    <w:qFormat/>
    <w:pPr>
      <w:keepNext w:val="true"/>
      <w:keepLines w:val="true"/>
      <w:pBdr/>
      <w:spacing w:after="0"/>
      <w:ind/>
      <w:outlineLvl w:val="8"/>
    </w:pPr>
    <w:rPr>
      <w:rFonts w:eastAsiaTheme="majorEastAsia" w:cstheme="majorBidi"/>
      <w:color w:val="272727" w:themeColor="text1" w:themeTint="D8"/>
    </w:rPr>
  </w:style>
  <w:style w:type="character" w:styleId="674" w:default="1">
    <w:name w:val="Default Paragraph Font"/>
    <w:uiPriority w:val="1"/>
    <w:semiHidden/>
    <w:unhideWhenUsed/>
    <w:pPr>
      <w:pBdr/>
      <w:spacing/>
      <w:ind/>
    </w:pPr>
  </w:style>
  <w:style w:type="table" w:styleId="6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6" w:default="1">
    <w:name w:val="No List"/>
    <w:uiPriority w:val="99"/>
    <w:semiHidden/>
    <w:unhideWhenUsed/>
    <w:pPr>
      <w:pBdr/>
      <w:spacing/>
      <w:ind/>
    </w:pPr>
  </w:style>
  <w:style w:type="character" w:styleId="677" w:customStyle="1">
    <w:name w:val="Heading 1 Char"/>
    <w:basedOn w:val="674"/>
    <w:link w:val="665"/>
    <w:uiPriority w:val="9"/>
    <w:pPr>
      <w:pBdr/>
      <w:spacing/>
      <w:ind/>
    </w:pPr>
    <w:rPr>
      <w:rFonts w:asciiTheme="majorHAnsi" w:hAnsiTheme="majorHAnsi" w:eastAsiaTheme="majorEastAsia" w:cstheme="majorBidi"/>
      <w:color w:val="0f4761" w:themeColor="accent1" w:themeShade="BF"/>
      <w:sz w:val="40"/>
      <w:szCs w:val="40"/>
    </w:rPr>
  </w:style>
  <w:style w:type="character" w:styleId="678" w:customStyle="1">
    <w:name w:val="Heading 2 Char"/>
    <w:basedOn w:val="674"/>
    <w:link w:val="666"/>
    <w:uiPriority w:val="9"/>
    <w:pPr>
      <w:pBdr/>
      <w:spacing/>
      <w:ind/>
    </w:pPr>
    <w:rPr>
      <w:rFonts w:asciiTheme="majorHAnsi" w:hAnsiTheme="majorHAnsi" w:eastAsiaTheme="majorEastAsia" w:cstheme="majorBidi"/>
      <w:color w:val="0f4761" w:themeColor="accent1" w:themeShade="BF"/>
      <w:sz w:val="32"/>
      <w:szCs w:val="32"/>
    </w:rPr>
  </w:style>
  <w:style w:type="character" w:styleId="679" w:customStyle="1">
    <w:name w:val="Heading 3 Char"/>
    <w:basedOn w:val="674"/>
    <w:link w:val="667"/>
    <w:uiPriority w:val="9"/>
    <w:pPr>
      <w:pBdr/>
      <w:spacing/>
      <w:ind/>
    </w:pPr>
    <w:rPr>
      <w:rFonts w:eastAsiaTheme="majorEastAsia" w:cstheme="majorBidi"/>
      <w:color w:val="0f4761" w:themeColor="accent1" w:themeShade="BF"/>
      <w:sz w:val="28"/>
      <w:szCs w:val="28"/>
    </w:rPr>
  </w:style>
  <w:style w:type="character" w:styleId="680" w:customStyle="1">
    <w:name w:val="Heading 4 Char"/>
    <w:basedOn w:val="674"/>
    <w:link w:val="668"/>
    <w:uiPriority w:val="9"/>
    <w:pPr>
      <w:pBdr/>
      <w:spacing/>
      <w:ind/>
    </w:pPr>
    <w:rPr>
      <w:rFonts w:eastAsiaTheme="majorEastAsia" w:cstheme="majorBidi"/>
      <w:i/>
      <w:iCs/>
      <w:color w:val="0f4761" w:themeColor="accent1" w:themeShade="BF"/>
    </w:rPr>
  </w:style>
  <w:style w:type="character" w:styleId="681" w:customStyle="1">
    <w:name w:val="Heading 5 Char"/>
    <w:basedOn w:val="674"/>
    <w:link w:val="669"/>
    <w:uiPriority w:val="9"/>
    <w:pPr>
      <w:pBdr/>
      <w:spacing/>
      <w:ind/>
    </w:pPr>
    <w:rPr>
      <w:rFonts w:eastAsiaTheme="majorEastAsia" w:cstheme="majorBidi"/>
      <w:color w:val="0f4761" w:themeColor="accent1" w:themeShade="BF"/>
    </w:rPr>
  </w:style>
  <w:style w:type="character" w:styleId="682" w:customStyle="1">
    <w:name w:val="Heading 6 Char"/>
    <w:basedOn w:val="674"/>
    <w:link w:val="670"/>
    <w:uiPriority w:val="9"/>
    <w:pPr>
      <w:pBdr/>
      <w:spacing/>
      <w:ind/>
    </w:pPr>
    <w:rPr>
      <w:rFonts w:eastAsiaTheme="majorEastAsia" w:cstheme="majorBidi"/>
      <w:i/>
      <w:iCs/>
      <w:color w:val="595959" w:themeColor="text1" w:themeTint="A6"/>
    </w:rPr>
  </w:style>
  <w:style w:type="character" w:styleId="683" w:customStyle="1">
    <w:name w:val="Heading 7 Char"/>
    <w:basedOn w:val="674"/>
    <w:link w:val="671"/>
    <w:uiPriority w:val="9"/>
    <w:pPr>
      <w:pBdr/>
      <w:spacing/>
      <w:ind/>
    </w:pPr>
    <w:rPr>
      <w:rFonts w:eastAsiaTheme="majorEastAsia" w:cstheme="majorBidi"/>
      <w:color w:val="595959" w:themeColor="text1" w:themeTint="A6"/>
    </w:rPr>
  </w:style>
  <w:style w:type="character" w:styleId="684" w:customStyle="1">
    <w:name w:val="Heading 8 Char"/>
    <w:basedOn w:val="674"/>
    <w:link w:val="672"/>
    <w:uiPriority w:val="9"/>
    <w:pPr>
      <w:pBdr/>
      <w:spacing/>
      <w:ind/>
    </w:pPr>
    <w:rPr>
      <w:rFonts w:eastAsiaTheme="majorEastAsia" w:cstheme="majorBidi"/>
      <w:i/>
      <w:iCs/>
      <w:color w:val="272727" w:themeColor="text1" w:themeTint="D8"/>
    </w:rPr>
  </w:style>
  <w:style w:type="character" w:styleId="685" w:customStyle="1">
    <w:name w:val="Heading 9 Char"/>
    <w:basedOn w:val="674"/>
    <w:link w:val="673"/>
    <w:uiPriority w:val="9"/>
    <w:pPr>
      <w:pBdr/>
      <w:spacing/>
      <w:ind/>
    </w:pPr>
    <w:rPr>
      <w:rFonts w:eastAsiaTheme="majorEastAsia" w:cstheme="majorBidi"/>
      <w:color w:val="272727" w:themeColor="text1" w:themeTint="D8"/>
    </w:rPr>
  </w:style>
  <w:style w:type="character" w:styleId="686" w:customStyle="1">
    <w:name w:val="Title Char"/>
    <w:basedOn w:val="674"/>
    <w:link w:val="687"/>
    <w:uiPriority w:val="10"/>
    <w:pPr>
      <w:pBdr/>
      <w:spacing/>
      <w:ind/>
    </w:pPr>
    <w:rPr>
      <w:rFonts w:asciiTheme="majorHAnsi" w:hAnsiTheme="majorHAnsi" w:eastAsiaTheme="majorEastAsia" w:cstheme="majorBidi"/>
      <w:spacing w:val="-10"/>
      <w:sz w:val="56"/>
      <w:szCs w:val="56"/>
    </w:rPr>
  </w:style>
  <w:style w:type="paragraph" w:styleId="687">
    <w:name w:val="Title"/>
    <w:basedOn w:val="664"/>
    <w:next w:val="664"/>
    <w:link w:val="68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88" w:customStyle="1">
    <w:name w:val="Subtitle Char"/>
    <w:basedOn w:val="674"/>
    <w:link w:val="689"/>
    <w:uiPriority w:val="11"/>
    <w:pPr>
      <w:pBdr/>
      <w:spacing/>
      <w:ind/>
    </w:pPr>
    <w:rPr>
      <w:rFonts w:eastAsiaTheme="majorEastAsia" w:cstheme="majorBidi"/>
      <w:color w:val="595959" w:themeColor="text1" w:themeTint="A6"/>
      <w:spacing w:val="15"/>
      <w:sz w:val="28"/>
      <w:szCs w:val="28"/>
    </w:rPr>
  </w:style>
  <w:style w:type="paragraph" w:styleId="689">
    <w:name w:val="Subtitle"/>
    <w:basedOn w:val="664"/>
    <w:next w:val="664"/>
    <w:link w:val="688"/>
    <w:uiPriority w:val="11"/>
    <w:qFormat/>
    <w:pPr>
      <w:numPr>
        <w:ilvl w:val="1"/>
      </w:numPr>
      <w:pBdr/>
      <w:spacing/>
      <w:ind/>
    </w:pPr>
    <w:rPr>
      <w:rFonts w:eastAsiaTheme="majorEastAsia" w:cstheme="majorBidi"/>
      <w:color w:val="595959" w:themeColor="text1" w:themeTint="A6"/>
      <w:spacing w:val="15"/>
      <w:sz w:val="28"/>
      <w:szCs w:val="28"/>
    </w:rPr>
  </w:style>
  <w:style w:type="character" w:styleId="690">
    <w:name w:val="Intense Emphasis"/>
    <w:basedOn w:val="674"/>
    <w:uiPriority w:val="21"/>
    <w:qFormat/>
    <w:pPr>
      <w:pBdr/>
      <w:spacing/>
      <w:ind/>
    </w:pPr>
    <w:rPr>
      <w:i/>
      <w:iCs/>
      <w:color w:val="0f4761" w:themeColor="accent1" w:themeShade="BF"/>
    </w:rPr>
  </w:style>
  <w:style w:type="character" w:styleId="691" w:customStyle="1">
    <w:name w:val="Quote Char"/>
    <w:basedOn w:val="674"/>
    <w:link w:val="692"/>
    <w:uiPriority w:val="29"/>
    <w:pPr>
      <w:pBdr/>
      <w:spacing/>
      <w:ind/>
    </w:pPr>
    <w:rPr>
      <w:i/>
      <w:iCs/>
      <w:color w:val="404040" w:themeColor="text1" w:themeTint="BF"/>
    </w:rPr>
  </w:style>
  <w:style w:type="paragraph" w:styleId="692">
    <w:name w:val="Quote"/>
    <w:basedOn w:val="664"/>
    <w:next w:val="664"/>
    <w:link w:val="691"/>
    <w:uiPriority w:val="29"/>
    <w:qFormat/>
    <w:pPr>
      <w:pBdr/>
      <w:spacing w:before="160"/>
      <w:ind/>
      <w:jc w:val="center"/>
    </w:pPr>
    <w:rPr>
      <w:i/>
      <w:iCs/>
      <w:color w:val="404040" w:themeColor="text1" w:themeTint="BF"/>
    </w:rPr>
  </w:style>
  <w:style w:type="character" w:styleId="693" w:customStyle="1">
    <w:name w:val="Intense Quote Char"/>
    <w:basedOn w:val="674"/>
    <w:link w:val="694"/>
    <w:uiPriority w:val="30"/>
    <w:pPr>
      <w:pBdr/>
      <w:spacing/>
      <w:ind/>
    </w:pPr>
    <w:rPr>
      <w:i/>
      <w:iCs/>
      <w:color w:val="0f4761" w:themeColor="accent1" w:themeShade="BF"/>
    </w:rPr>
  </w:style>
  <w:style w:type="paragraph" w:styleId="694">
    <w:name w:val="Intense Quote"/>
    <w:basedOn w:val="664"/>
    <w:next w:val="664"/>
    <w:link w:val="6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695">
    <w:name w:val="Intense Reference"/>
    <w:basedOn w:val="674"/>
    <w:uiPriority w:val="32"/>
    <w:qFormat/>
    <w:pPr>
      <w:pBdr/>
      <w:spacing/>
      <w:ind/>
    </w:pPr>
    <w:rPr>
      <w:b/>
      <w:bCs/>
      <w:smallCaps/>
      <w:color w:val="0f4761" w:themeColor="accent1" w:themeShade="BF"/>
      <w:spacing w:val="5"/>
    </w:rPr>
  </w:style>
  <w:style w:type="character" w:styleId="696">
    <w:name w:val="Hyperlink"/>
    <w:basedOn w:val="674"/>
    <w:uiPriority w:val="99"/>
    <w:unhideWhenUsed/>
    <w:pPr>
      <w:pBdr/>
      <w:spacing/>
      <w:ind/>
    </w:pPr>
    <w:rPr>
      <w:color w:val="467886" w:themeColor="hyperlink"/>
      <w:u w:val="single"/>
    </w:rPr>
  </w:style>
  <w:style w:type="table" w:styleId="697">
    <w:name w:val="Table Grid"/>
    <w:basedOn w:val="675"/>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hyperlink" Target="https://app.sophia.org/tutorials/introduction-to-web-development-client-scenario-and-criteria"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19" ma:contentTypeDescription="Create a new document." ma:contentTypeScope="" ma:versionID="537e09eec9479df6b3b9277a829eeea6">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954325e78edeaac226e03e3e0adada46"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0905E0-418A-48CB-8BF1-5E08B86F643A">
  <ds:schemaRefs>
    <ds:schemaRef ds:uri="http://schemas.microsoft.com/office/2006/metadata/properties"/>
    <ds:schemaRef ds:uri="http://schemas.microsoft.com/office/infopath/2007/PartnerControls"/>
    <ds:schemaRef ds:uri="cb71b97d-9a65-4f5a-80e4-73af0d9029ad"/>
    <ds:schemaRef ds:uri="c7bf0040-ac83-4da7-b072-3c1b65a214b3"/>
    <ds:schemaRef ds:uri="http://www.w3.org/2001/XMLSchema-instance"/>
  </ds:schemaRefs>
</ds:datastoreItem>
</file>

<file path=customXml/itemProps2.xml><?xml version="1.0" encoding="utf-8"?>
<ds:datastoreItem xmlns:ds="http://schemas.openxmlformats.org/officeDocument/2006/customXml" ds:itemID="00FD30BB-4331-4A38-8D54-29C3B4055FC3">
  <ds:schemaRefs>
    <ds:schemaRef ds:uri="http://schemas.microsoft.com/sharepoint/v3/contenttype/forms"/>
  </ds:schemaRefs>
</ds:datastoreItem>
</file>

<file path=customXml/itemProps3.xml><?xml version="1.0" encoding="utf-8"?>
<ds:datastoreItem xmlns:ds="http://schemas.openxmlformats.org/officeDocument/2006/customXml" ds:itemID="49CF3A8A-0286-46A3-80F2-437439A3E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revision>4</cp:revision>
  <dcterms:created xsi:type="dcterms:W3CDTF">2024-02-19T19:18:00Z</dcterms:created>
  <dcterms:modified xsi:type="dcterms:W3CDTF">2026-07-08T16:59:22Z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