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color w:val="741b47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u w:val="single"/>
          <w:rtl w:val="0"/>
        </w:rPr>
        <w:t xml:space="preserve">Do the below programs in anonymous function &amp; IIFE : </w:t>
      </w:r>
    </w:p>
    <w:p w:rsidR="00000000" w:rsidDel="00000000" w:rsidP="00000000" w:rsidRDefault="00000000" w:rsidRPr="00000000" w14:paraId="0000000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0" w:tblpY="0"/>
        <w:tblW w:w="525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810"/>
        <w:gridCol w:w="720"/>
        <w:tblGridChange w:id="0">
          <w:tblGrid>
            <w:gridCol w:w="720"/>
            <w:gridCol w:w="381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Print odd numbers in an array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[1,2,3,4,5,6,9];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oddNumber(a)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for (let i = 0; i &lt; a.length; i++)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if(a[i] % 2 == 1)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console.log(a[i]);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oddNumber(a)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125" w:tblpY="0"/>
        <w:tblW w:w="529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10"/>
        <w:gridCol w:w="780"/>
        <w:tblGridChange w:id="0">
          <w:tblGrid>
            <w:gridCol w:w="705"/>
            <w:gridCol w:w="381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Sum of all numbers in an array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1.10351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[1,2,3,4,5,6,9];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sum = 0;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add (a)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for (let i = 0; i &lt; a.length; i++)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sum = sum + a[i];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console.log(sum);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add (a)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5" w:tblpY="3912.95654296875"/>
        <w:tblW w:w="796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090"/>
        <w:gridCol w:w="1155"/>
        <w:tblGridChange w:id="0">
          <w:tblGrid>
            <w:gridCol w:w="720"/>
            <w:gridCol w:w="6090"/>
            <w:gridCol w:w="1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color w:val="ff0000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Convert all the strings to title caps in a string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["virat","kohli","the","chase","master"];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titlecaps(a)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for (let i = 0; i &lt; a.length; i++)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b = a[i].toUpperCase();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console.log(b);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titlecaps (a)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VIRAT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KOHLI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CHASE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MASTER</w:t>
            </w:r>
          </w:p>
        </w:tc>
      </w:tr>
    </w:tbl>
    <w:p w:rsidR="00000000" w:rsidDel="00000000" w:rsidP="00000000" w:rsidRDefault="00000000" w:rsidRPr="00000000" w14:paraId="0000004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140" w:tblpY="0"/>
        <w:tblW w:w="829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070"/>
        <w:gridCol w:w="2505"/>
        <w:tblGridChange w:id="0">
          <w:tblGrid>
            <w:gridCol w:w="720"/>
            <w:gridCol w:w="5070"/>
            <w:gridCol w:w="2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ff0000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Return all the prime numbers in an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[10,34,56,78,90,13,17,100,4,5,9,11,371];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primenumber(a){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for (let i=0;i&lt;a.length;i++)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p = 0;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n = parseInt(a[i]/2);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j = 2;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while(j&lt;=n)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if(a[i] % j == 0)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p = 1;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break;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j++;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if (p == 0)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console.log("It is a prime number",a[i]);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primenumber(a)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5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75" w:tblpY="0"/>
        <w:tblW w:w="757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180"/>
        <w:gridCol w:w="645"/>
        <w:tblGridChange w:id="0">
          <w:tblGrid>
            <w:gridCol w:w="750"/>
            <w:gridCol w:w="6180"/>
            <w:gridCol w:w="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color w:val="ff0000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Return median of two sorted arrays of the same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arr1 = [15,3,1,7,4,13];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arr2 = [12,5,9,22,45,2];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addmedian(arr1,arr2)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arr3 = arr1.concat(arr2)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arr3.sort(function(a,b){return a-b});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// console.log(arr3);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len = arr3.length;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// console.log("length =",len);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median = (len/2);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return arr3[median] += arr3[median-1];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// console.log(arr3[median] += arr3[median-1]);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console.log(addmedian(arr1,arr2));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// addmedian(arr1,arr2)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1785" w:tblpY="0"/>
        <w:tblW w:w="760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410"/>
        <w:gridCol w:w="2475"/>
        <w:tblGridChange w:id="0">
          <w:tblGrid>
            <w:gridCol w:w="720"/>
            <w:gridCol w:w="441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ff0000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Remove duplicates from an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arr = [1,1,2,5,6,8,5,7,1,5,6,8,4,5,6,10];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 removeDuplicates(arr) {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return [...new Set(arr)];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console.log(removeDuplicates(arr));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[  1, 2, 5,  6,  8, 7, 4, 10]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i w:val="1"/>
          <w:color w:val="741b4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i w:val="1"/>
          <w:color w:val="741b4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  <w:color w:val="741b47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u w:val="single"/>
          <w:rtl w:val="0"/>
        </w:rPr>
        <w:t xml:space="preserve">Do the below programs in arrow function : </w:t>
      </w:r>
    </w:p>
    <w:p w:rsidR="00000000" w:rsidDel="00000000" w:rsidP="00000000" w:rsidRDefault="00000000" w:rsidRPr="00000000" w14:paraId="0000010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525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810"/>
        <w:gridCol w:w="720"/>
        <w:tblGridChange w:id="0">
          <w:tblGrid>
            <w:gridCol w:w="720"/>
            <w:gridCol w:w="381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Print odd numbers in an array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et a = [1,2,3,4,5,6,9];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let myFunction = (a) =&gt; {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  for (let i = 0; i &lt; a.length; i++) 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  if(a[i] % 2 == 1)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    console.log(a[i]);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myFunction(a);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1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3930" w:tblpY="0"/>
        <w:tblW w:w="529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10"/>
        <w:gridCol w:w="780"/>
        <w:tblGridChange w:id="0">
          <w:tblGrid>
            <w:gridCol w:w="705"/>
            <w:gridCol w:w="381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Sum of all numbers in an array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1.1035156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[1,2,3,4,5,6,9];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sum = 0;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myFunction = (a) =&gt;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for (let i = 0; i &lt; a.length; i++) 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sum = sum + a[i];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return sum;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console.log(myFunction(a))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39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-300" w:tblpY="0"/>
        <w:tblW w:w="796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090"/>
        <w:gridCol w:w="1155"/>
        <w:tblGridChange w:id="0">
          <w:tblGrid>
            <w:gridCol w:w="720"/>
            <w:gridCol w:w="6090"/>
            <w:gridCol w:w="1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1"/>
                <w:color w:val="ff0000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Convert all the strings to title caps in a string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["virat","kohli","the","chase","master"];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myFunction = (a) =&gt;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for (let i = 0; i &lt; a.length; i++) 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b = a[i].toUpperCase();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console.log(b);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myFunction(a);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VIRAT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KOHLI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CHASE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MASTER</w:t>
            </w:r>
          </w:p>
        </w:tc>
      </w:tr>
    </w:tbl>
    <w:p w:rsidR="00000000" w:rsidDel="00000000" w:rsidP="00000000" w:rsidRDefault="00000000" w:rsidRPr="00000000" w14:paraId="0000015C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990" w:tblpY="0"/>
        <w:tblW w:w="829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070"/>
        <w:gridCol w:w="2505"/>
        <w:tblGridChange w:id="0">
          <w:tblGrid>
            <w:gridCol w:w="720"/>
            <w:gridCol w:w="5070"/>
            <w:gridCol w:w="2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b w:val="1"/>
                <w:color w:val="ff0000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Return all the prime numbers in an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O/P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a = [10,34,56,78,90,13,17,100,4,5,9,11,371];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let myFunction = (a) =&gt;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for (let i=0;i&lt;a.length;i++)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p = 0;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n = parseInt(a[i]/2);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let j = 2;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while(j&lt;=n)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if(a[i] % j == 0)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p = 1;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break;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j++;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if (p == 0)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console.log("It is a prime number",a[i]);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myFunction(a)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13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17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5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sz w:val="21"/>
                <w:szCs w:val="21"/>
                <w:highlight w:val="white"/>
                <w:rtl w:val="0"/>
              </w:rPr>
              <w:t xml:space="preserve">It is a prime number 11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274e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