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9551D">
      <w:pPr>
        <w:spacing w:before="1400" w:after="120"/>
      </w:pPr>
      <w:bookmarkStart w:id="8" w:name="_GoBack"/>
      <w:bookmarkEnd w:id="8"/>
      <w:r>
        <w:rPr>
          <w:b/>
          <w:bCs/>
          <w:color w:val="2E6FD8"/>
          <w:spacing w:val="60"/>
          <w:sz w:val="20"/>
          <w:szCs w:val="20"/>
        </w:rPr>
        <w:t>WEBSITE VISIBILITY AUDIT</w:t>
      </w:r>
    </w:p>
    <w:p w14:paraId="3420D0CB">
      <w:pPr>
        <w:spacing w:after="120"/>
      </w:pPr>
      <w:r>
        <w:rPr>
          <w:b/>
          <w:bCs/>
          <w:color w:val="1B2A4A"/>
          <w:sz w:val="64"/>
          <w:szCs w:val="64"/>
        </w:rPr>
        <w:t>SEO · GEO · AEO Audit</w:t>
      </w:r>
    </w:p>
    <w:p w14:paraId="6D013FCE">
      <w:pPr>
        <w:pBdr>
          <w:bottom w:val="single" w:color="2E6FD8" w:sz="12" w:space="8"/>
        </w:pBdr>
        <w:spacing w:after="80"/>
      </w:pPr>
      <w:r>
        <w:rPr>
          <w:color w:val="5B6475"/>
          <w:sz w:val="30"/>
          <w:szCs w:val="30"/>
        </w:rPr>
        <w:t>ScanEat — www.scaneatksa.com</w:t>
      </w:r>
    </w:p>
    <w:p w14:paraId="1B4F4C0F">
      <w:pPr>
        <w:spacing w:before="200" w:after="600"/>
      </w:pPr>
      <w:r>
        <w:rPr>
          <w:color w:val="5B6475"/>
          <w:sz w:val="22"/>
          <w:szCs w:val="22"/>
        </w:rPr>
        <w:t>Full Audit  ·  26 September 2026</w:t>
      </w:r>
    </w:p>
    <w:tbl>
      <w:tblPr>
        <w:tblStyle w:val="9"/>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2"/>
      </w:tblGrid>
      <w:tr w14:paraId="79BB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2E6FD8" w:sz="24" w:space="0"/>
              <w:left w:val="single" w:color="D5DCE8" w:sz="4" w:space="0"/>
              <w:bottom w:val="single" w:color="D5DCE8" w:sz="4" w:space="0"/>
              <w:right w:val="single" w:color="D5DCE8" w:sz="4" w:space="0"/>
            </w:tcBorders>
            <w:shd w:val="clear" w:color="auto" w:fill="EAF1FC"/>
            <w:tcMar>
              <w:top w:w="200" w:type="dxa"/>
              <w:left w:w="120" w:type="dxa"/>
              <w:bottom w:w="200" w:type="dxa"/>
              <w:right w:w="120" w:type="dxa"/>
            </w:tcMar>
          </w:tcPr>
          <w:p w14:paraId="6A733754">
            <w:pPr>
              <w:jc w:val="center"/>
            </w:pPr>
            <w:r>
              <w:rPr>
                <w:b/>
                <w:bCs/>
                <w:color w:val="2E6FD8"/>
                <w:sz w:val="26"/>
                <w:szCs w:val="26"/>
              </w:rPr>
              <w:t>SEO</w:t>
            </w:r>
          </w:p>
          <w:p w14:paraId="1B6578FD">
            <w:pPr>
              <w:jc w:val="center"/>
            </w:pPr>
            <w:r>
              <w:rPr>
                <w:b/>
                <w:bCs/>
                <w:color w:val="1B2A4A"/>
                <w:sz w:val="72"/>
                <w:szCs w:val="72"/>
              </w:rPr>
              <w:t>7</w:t>
            </w:r>
            <w:r>
              <w:rPr>
                <w:color w:val="5B6475"/>
                <w:sz w:val="26"/>
                <w:szCs w:val="26"/>
              </w:rPr>
              <w:t xml:space="preserve"> /10</w:t>
            </w:r>
          </w:p>
          <w:p w14:paraId="0FA7C4B7">
            <w:pPr>
              <w:jc w:val="center"/>
            </w:pPr>
            <w:r>
              <w:rPr>
                <w:i/>
                <w:iCs/>
                <w:color w:val="5B6475"/>
                <w:sz w:val="18"/>
                <w:szCs w:val="18"/>
              </w:rPr>
              <w:t>Decent</w:t>
            </w:r>
          </w:p>
        </w:tc>
        <w:tc>
          <w:tcPr>
            <w:tcW w:w="3212" w:type="dxa"/>
            <w:tcBorders>
              <w:top w:val="single" w:color="2E6FD8" w:sz="24" w:space="0"/>
              <w:left w:val="single" w:color="D5DCE8" w:sz="4" w:space="0"/>
              <w:bottom w:val="single" w:color="D5DCE8" w:sz="4" w:space="0"/>
              <w:right w:val="single" w:color="D5DCE8" w:sz="4" w:space="0"/>
            </w:tcBorders>
            <w:shd w:val="clear" w:color="auto" w:fill="EAF1FC"/>
            <w:tcMar>
              <w:top w:w="200" w:type="dxa"/>
              <w:left w:w="120" w:type="dxa"/>
              <w:bottom w:w="200" w:type="dxa"/>
              <w:right w:w="120" w:type="dxa"/>
            </w:tcMar>
          </w:tcPr>
          <w:p w14:paraId="7E07E6A7">
            <w:pPr>
              <w:jc w:val="center"/>
            </w:pPr>
            <w:r>
              <w:rPr>
                <w:b/>
                <w:bCs/>
                <w:color w:val="2E6FD8"/>
                <w:sz w:val="26"/>
                <w:szCs w:val="26"/>
              </w:rPr>
              <w:t>GEO</w:t>
            </w:r>
          </w:p>
          <w:p w14:paraId="39AD14B5">
            <w:pPr>
              <w:jc w:val="center"/>
            </w:pPr>
            <w:r>
              <w:rPr>
                <w:b/>
                <w:bCs/>
                <w:color w:val="1B2A4A"/>
                <w:sz w:val="72"/>
                <w:szCs w:val="72"/>
              </w:rPr>
              <w:t>5</w:t>
            </w:r>
            <w:r>
              <w:rPr>
                <w:color w:val="5B6475"/>
                <w:sz w:val="26"/>
                <w:szCs w:val="26"/>
              </w:rPr>
              <w:t xml:space="preserve"> /10</w:t>
            </w:r>
          </w:p>
          <w:p w14:paraId="7F09FDD5">
            <w:pPr>
              <w:jc w:val="center"/>
            </w:pPr>
            <w:r>
              <w:rPr>
                <w:i/>
                <w:iCs/>
                <w:color w:val="5B6475"/>
                <w:sz w:val="18"/>
                <w:szCs w:val="18"/>
              </w:rPr>
              <w:t>Below average</w:t>
            </w:r>
          </w:p>
        </w:tc>
        <w:tc>
          <w:tcPr>
            <w:tcW w:w="3212" w:type="dxa"/>
            <w:tcBorders>
              <w:top w:val="single" w:color="2E6FD8" w:sz="24" w:space="0"/>
              <w:left w:val="single" w:color="D5DCE8" w:sz="4" w:space="0"/>
              <w:bottom w:val="single" w:color="D5DCE8" w:sz="4" w:space="0"/>
              <w:right w:val="single" w:color="D5DCE8" w:sz="4" w:space="0"/>
            </w:tcBorders>
            <w:shd w:val="clear" w:color="auto" w:fill="EAF1FC"/>
            <w:tcMar>
              <w:top w:w="200" w:type="dxa"/>
              <w:left w:w="120" w:type="dxa"/>
              <w:bottom w:w="200" w:type="dxa"/>
              <w:right w:w="120" w:type="dxa"/>
            </w:tcMar>
          </w:tcPr>
          <w:p w14:paraId="69DC29EB">
            <w:pPr>
              <w:jc w:val="center"/>
            </w:pPr>
            <w:r>
              <w:rPr>
                <w:b/>
                <w:bCs/>
                <w:color w:val="2E6FD8"/>
                <w:sz w:val="26"/>
                <w:szCs w:val="26"/>
              </w:rPr>
              <w:t>AEO</w:t>
            </w:r>
          </w:p>
          <w:p w14:paraId="6EC911DA">
            <w:pPr>
              <w:jc w:val="center"/>
            </w:pPr>
            <w:r>
              <w:rPr>
                <w:b/>
                <w:bCs/>
                <w:color w:val="1B2A4A"/>
                <w:sz w:val="72"/>
                <w:szCs w:val="72"/>
              </w:rPr>
              <w:t>6</w:t>
            </w:r>
            <w:r>
              <w:rPr>
                <w:color w:val="5B6475"/>
                <w:sz w:val="26"/>
                <w:szCs w:val="26"/>
              </w:rPr>
              <w:t xml:space="preserve"> /10</w:t>
            </w:r>
          </w:p>
          <w:p w14:paraId="54FF0180">
            <w:pPr>
              <w:jc w:val="center"/>
            </w:pPr>
            <w:r>
              <w:rPr>
                <w:i/>
                <w:iCs/>
                <w:color w:val="5B6475"/>
                <w:sz w:val="18"/>
                <w:szCs w:val="18"/>
              </w:rPr>
              <w:t>Decent</w:t>
            </w:r>
          </w:p>
        </w:tc>
      </w:tr>
    </w:tbl>
    <w:p w14:paraId="7EA45560">
      <w:pPr>
        <w:spacing w:after="300"/>
      </w:pPr>
    </w:p>
    <w:p w14:paraId="001E5C05">
      <w:pPr>
        <w:spacing w:after="80"/>
      </w:pPr>
      <w:r>
        <w:rPr>
          <w:b/>
          <w:bCs/>
          <w:color w:val="1B2A4A"/>
          <w:sz w:val="20"/>
          <w:szCs w:val="20"/>
        </w:rPr>
        <w:t xml:space="preserve">Search Engine Optimization: </w:t>
      </w:r>
      <w:r>
        <w:rPr>
          <w:color w:val="5B6475"/>
          <w:sz w:val="20"/>
          <w:szCs w:val="20"/>
        </w:rPr>
        <w:t>Strong bilingual technical foundation; held back by a very small index and thin page content.</w:t>
      </w:r>
    </w:p>
    <w:p w14:paraId="147323C6">
      <w:pPr>
        <w:spacing w:after="80"/>
      </w:pPr>
      <w:r>
        <w:rPr>
          <w:b/>
          <w:bCs/>
          <w:color w:val="1B2A4A"/>
          <w:sz w:val="20"/>
          <w:szCs w:val="20"/>
        </w:rPr>
        <w:t xml:space="preserve">Generative Engine Optimization: </w:t>
      </w:r>
      <w:r>
        <w:rPr>
          <w:color w:val="5B6475"/>
          <w:sz w:val="20"/>
          <w:szCs w:val="20"/>
        </w:rPr>
        <w:t>llms.txt and core schema exist, but brand-entity, trust and citable-fact signals are weak.</w:t>
      </w:r>
    </w:p>
    <w:p w14:paraId="3C28C0A5">
      <w:pPr>
        <w:spacing w:after="80"/>
      </w:pPr>
      <w:r>
        <w:rPr>
          <w:b/>
          <w:bCs/>
          <w:color w:val="1B2A4A"/>
          <w:sz w:val="20"/>
          <w:szCs w:val="20"/>
        </w:rPr>
        <w:t xml:space="preserve">Answer Engine Optimization: </w:t>
      </w:r>
      <w:r>
        <w:rPr>
          <w:color w:val="5B6475"/>
          <w:sz w:val="20"/>
          <w:szCs w:val="20"/>
        </w:rPr>
        <w:t>FAQ schema and step content are in place; no answer-first content hub or pricing answers.</w:t>
      </w:r>
    </w:p>
    <w:p w14:paraId="416F3999">
      <w:pPr>
        <w:spacing w:before="900"/>
      </w:pPr>
      <w:r>
        <w:rPr>
          <w:b/>
          <w:bCs/>
          <w:color w:val="5B6475"/>
          <w:sz w:val="17"/>
          <w:szCs w:val="17"/>
        </w:rPr>
        <w:t xml:space="preserve">Scope: </w:t>
      </w:r>
      <w:r>
        <w:rPr>
          <w:color w:val="5B6475"/>
          <w:sz w:val="17"/>
          <w:szCs w:val="17"/>
        </w:rPr>
        <w:t>Live site (16 sitemap URLs + 1 noindexed demo page, English and Arabic) cross-checked against the Next.js source on branch master @ 5afe2be</w:t>
      </w:r>
    </w:p>
    <w:p w14:paraId="0E77A65F">
      <w:pPr>
        <w:sectPr>
          <w:pgSz w:w="11906" w:h="16838"/>
          <w:pgMar w:top="1134" w:right="1134" w:bottom="1134" w:left="1134" w:header="708" w:footer="708" w:gutter="0"/>
          <w:cols w:space="720" w:num="1"/>
          <w:docGrid w:linePitch="360" w:charSpace="0"/>
        </w:sectPr>
      </w:pPr>
    </w:p>
    <w:p w14:paraId="0DCB9F82">
      <w:pPr>
        <w:pBdr>
          <w:bottom w:val="single" w:color="2E6FD8" w:sz="8" w:space="6"/>
        </w:pBdr>
        <w:spacing w:after="300"/>
      </w:pPr>
      <w:r>
        <w:rPr>
          <w:b/>
          <w:bCs/>
          <w:color w:val="1B2A4A"/>
          <w:sz w:val="36"/>
          <w:szCs w:val="36"/>
        </w:rPr>
        <w:t>Contents</w:t>
      </w:r>
    </w:p>
    <w:sdt>
      <w:sdtPr>
        <w:alias w:val="Contents"/>
        <w:id w:val="147477382"/>
      </w:sdtPr>
      <w:sdtContent>
        <w:p w14:paraId="1AF8CE53">
          <w:pPr>
            <w:rPr>
              <w:rFonts w:ascii="Calibri" w:hAnsi="Calibri" w:eastAsia="Calibri" w:cs="Calibri"/>
              <w:color w:val="222A36"/>
              <w:sz w:val="21"/>
              <w:szCs w:val="21"/>
            </w:rPr>
          </w:pPr>
          <w:r>
            <w:fldChar w:fldCharType="begin"/>
          </w:r>
          <w:r>
            <w:instrText xml:space="preserve">TOC \h \o "1-1"</w:instrText>
          </w:r>
          <w:r>
            <w:fldChar w:fldCharType="separate"/>
          </w:r>
        </w:p>
        <w:p w14:paraId="16FE9186">
          <w:pPr>
            <w:pStyle w:val="16"/>
          </w:pPr>
          <w:r>
            <w:fldChar w:fldCharType="begin"/>
          </w:r>
          <w:r>
            <w:instrText xml:space="preserve"> HYPERLINK \l _Toc6265 </w:instrText>
          </w:r>
          <w:r>
            <w:fldChar w:fldCharType="separate"/>
          </w:r>
          <w:r>
            <w:t>Executive Summary</w:t>
          </w:r>
          <w:r>
            <w:tab/>
          </w:r>
          <w:r>
            <w:fldChar w:fldCharType="begin"/>
          </w:r>
          <w:r>
            <w:instrText xml:space="preserve"> PAGEREF _Toc6265 \h </w:instrText>
          </w:r>
          <w:r>
            <w:fldChar w:fldCharType="separate"/>
          </w:r>
          <w:r>
            <w:t>3</w:t>
          </w:r>
          <w:r>
            <w:fldChar w:fldCharType="end"/>
          </w:r>
          <w:r>
            <w:fldChar w:fldCharType="end"/>
          </w:r>
        </w:p>
        <w:p w14:paraId="50B01DD5">
          <w:pPr>
            <w:pStyle w:val="16"/>
          </w:pPr>
          <w:r>
            <w:fldChar w:fldCharType="begin"/>
          </w:r>
          <w:r>
            <w:instrText xml:space="preserve"> HYPERLINK \l _Toc5204 </w:instrText>
          </w:r>
          <w:r>
            <w:fldChar w:fldCharType="separate"/>
          </w:r>
          <w:r>
            <w:t>Scope &amp; Methodology</w:t>
          </w:r>
          <w:r>
            <w:tab/>
          </w:r>
          <w:r>
            <w:fldChar w:fldCharType="begin"/>
          </w:r>
          <w:r>
            <w:instrText xml:space="preserve"> PAGEREF _Toc5204 \h </w:instrText>
          </w:r>
          <w:r>
            <w:fldChar w:fldCharType="separate"/>
          </w:r>
          <w:r>
            <w:t>4</w:t>
          </w:r>
          <w:r>
            <w:fldChar w:fldCharType="end"/>
          </w:r>
          <w:r>
            <w:fldChar w:fldCharType="end"/>
          </w:r>
        </w:p>
        <w:p w14:paraId="7F12FDC9">
          <w:pPr>
            <w:pStyle w:val="16"/>
          </w:pPr>
          <w:r>
            <w:fldChar w:fldCharType="begin"/>
          </w:r>
          <w:r>
            <w:instrText xml:space="preserve"> HYPERLINK \l _Toc6479 </w:instrText>
          </w:r>
          <w:r>
            <w:fldChar w:fldCharType="separate"/>
          </w:r>
          <w:r>
            <w:t>SEO — Search Engine Optimization</w:t>
          </w:r>
          <w:r>
            <w:tab/>
          </w:r>
          <w:r>
            <w:fldChar w:fldCharType="begin"/>
          </w:r>
          <w:r>
            <w:instrText xml:space="preserve"> PAGEREF _Toc6479 \h </w:instrText>
          </w:r>
          <w:r>
            <w:fldChar w:fldCharType="separate"/>
          </w:r>
          <w:r>
            <w:t>5</w:t>
          </w:r>
          <w:r>
            <w:fldChar w:fldCharType="end"/>
          </w:r>
          <w:r>
            <w:fldChar w:fldCharType="end"/>
          </w:r>
        </w:p>
        <w:p w14:paraId="42F0073A">
          <w:pPr>
            <w:pStyle w:val="16"/>
          </w:pPr>
          <w:r>
            <w:fldChar w:fldCharType="begin"/>
          </w:r>
          <w:r>
            <w:instrText xml:space="preserve"> HYPERLINK \l _Toc18666 </w:instrText>
          </w:r>
          <w:r>
            <w:fldChar w:fldCharType="separate"/>
          </w:r>
          <w:r>
            <w:t>GEO — Generative Engine Optimization</w:t>
          </w:r>
          <w:r>
            <w:tab/>
          </w:r>
          <w:r>
            <w:fldChar w:fldCharType="begin"/>
          </w:r>
          <w:r>
            <w:instrText xml:space="preserve"> PAGEREF _Toc18666 \h </w:instrText>
          </w:r>
          <w:r>
            <w:fldChar w:fldCharType="separate"/>
          </w:r>
          <w:r>
            <w:t>7</w:t>
          </w:r>
          <w:r>
            <w:fldChar w:fldCharType="end"/>
          </w:r>
          <w:r>
            <w:fldChar w:fldCharType="end"/>
          </w:r>
        </w:p>
        <w:p w14:paraId="5F5B65A3">
          <w:pPr>
            <w:pStyle w:val="16"/>
          </w:pPr>
          <w:r>
            <w:fldChar w:fldCharType="begin"/>
          </w:r>
          <w:r>
            <w:instrText xml:space="preserve"> HYPERLINK \l _Toc17895 </w:instrText>
          </w:r>
          <w:r>
            <w:fldChar w:fldCharType="separate"/>
          </w:r>
          <w:r>
            <w:t>AEO — Answer Engine Optimization</w:t>
          </w:r>
          <w:r>
            <w:tab/>
          </w:r>
          <w:r>
            <w:fldChar w:fldCharType="begin"/>
          </w:r>
          <w:r>
            <w:instrText xml:space="preserve"> PAGEREF _Toc17895 \h </w:instrText>
          </w:r>
          <w:r>
            <w:fldChar w:fldCharType="separate"/>
          </w:r>
          <w:r>
            <w:t>9</w:t>
          </w:r>
          <w:r>
            <w:fldChar w:fldCharType="end"/>
          </w:r>
          <w:r>
            <w:fldChar w:fldCharType="end"/>
          </w:r>
        </w:p>
        <w:p w14:paraId="29B9B41A">
          <w:pPr>
            <w:pStyle w:val="16"/>
          </w:pPr>
          <w:r>
            <w:fldChar w:fldCharType="begin"/>
          </w:r>
          <w:r>
            <w:instrText xml:space="preserve"> HYPERLINK \l _Toc5429 </w:instrText>
          </w:r>
          <w:r>
            <w:fldChar w:fldCharType="separate"/>
          </w:r>
          <w:r>
            <w:t>Priority Recommendations</w:t>
          </w:r>
          <w:r>
            <w:tab/>
          </w:r>
          <w:r>
            <w:fldChar w:fldCharType="begin"/>
          </w:r>
          <w:r>
            <w:instrText xml:space="preserve"> PAGEREF _Toc5429 \h </w:instrText>
          </w:r>
          <w:r>
            <w:fldChar w:fldCharType="separate"/>
          </w:r>
          <w:r>
            <w:t>11</w:t>
          </w:r>
          <w:r>
            <w:fldChar w:fldCharType="end"/>
          </w:r>
          <w:r>
            <w:fldChar w:fldCharType="end"/>
          </w:r>
        </w:p>
        <w:p w14:paraId="56FEBE37">
          <w:pPr>
            <w:pStyle w:val="16"/>
          </w:pPr>
          <w:r>
            <w:fldChar w:fldCharType="begin"/>
          </w:r>
          <w:r>
            <w:instrText xml:space="preserve"> HYPERLINK \l _Toc22381 </w:instrText>
          </w:r>
          <w:r>
            <w:fldChar w:fldCharType="separate"/>
          </w:r>
          <w:r>
            <w:t>What's Working Well</w:t>
          </w:r>
          <w:r>
            <w:tab/>
          </w:r>
          <w:r>
            <w:fldChar w:fldCharType="begin"/>
          </w:r>
          <w:r>
            <w:instrText xml:space="preserve"> PAGEREF _Toc22381 \h </w:instrText>
          </w:r>
          <w:r>
            <w:fldChar w:fldCharType="separate"/>
          </w:r>
          <w:r>
            <w:t>13</w:t>
          </w:r>
          <w:r>
            <w:fldChar w:fldCharType="end"/>
          </w:r>
          <w:r>
            <w:fldChar w:fldCharType="end"/>
          </w:r>
        </w:p>
        <w:p w14:paraId="2DF2F798">
          <w:pPr>
            <w:pStyle w:val="16"/>
          </w:pPr>
          <w:r>
            <w:fldChar w:fldCharType="begin"/>
          </w:r>
          <w:r>
            <w:instrText xml:space="preserve"> HYPERLINK \l _Toc14218 </w:instrText>
          </w:r>
          <w:r>
            <w:fldChar w:fldCharType="separate"/>
          </w:r>
          <w:r>
            <w:t>Glossary</w:t>
          </w:r>
          <w:r>
            <w:tab/>
          </w:r>
          <w:r>
            <w:fldChar w:fldCharType="begin"/>
          </w:r>
          <w:r>
            <w:instrText xml:space="preserve"> PAGEREF _Toc14218 \h </w:instrText>
          </w:r>
          <w:r>
            <w:fldChar w:fldCharType="separate"/>
          </w:r>
          <w:r>
            <w:t>14</w:t>
          </w:r>
          <w:r>
            <w:fldChar w:fldCharType="end"/>
          </w:r>
          <w:r>
            <w:fldChar w:fldCharType="end"/>
          </w:r>
        </w:p>
        <w:p w14:paraId="20B97060">
          <w:r>
            <w:fldChar w:fldCharType="end"/>
          </w:r>
        </w:p>
      </w:sdtContent>
    </w:sdt>
    <w:p w14:paraId="604B2B56">
      <w:pPr>
        <w:pStyle w:val="2"/>
        <w:pageBreakBefore/>
      </w:pPr>
      <w:bookmarkStart w:id="0" w:name="_Toc6265"/>
      <w:r>
        <w:t>Executive Summary</w:t>
      </w:r>
      <w:bookmarkEnd w:id="0"/>
    </w:p>
    <w:p w14:paraId="1697DC54">
      <w:pPr>
        <w:spacing w:after="120" w:line="290" w:lineRule="auto"/>
      </w:pPr>
      <w:r>
        <w:t xml:space="preserve">ScanEat's technical SEO is well above average for a site of its age. Every public page ships in English and Arabic with correct </w:t>
      </w:r>
      <w:r>
        <w:rPr>
          <w:rFonts w:ascii="Consolas" w:hAnsi="Consolas" w:eastAsia="Consolas" w:cs="Consolas"/>
          <w:color w:val="1B2A4A"/>
          <w:sz w:val="19"/>
          <w:szCs w:val="19"/>
        </w:rPr>
        <w:t>lang</w:t>
      </w:r>
      <w:r>
        <w:t>/</w:t>
      </w:r>
      <w:r>
        <w:rPr>
          <w:rFonts w:ascii="Consolas" w:hAnsi="Consolas" w:eastAsia="Consolas" w:cs="Consolas"/>
          <w:color w:val="1B2A4A"/>
          <w:sz w:val="19"/>
          <w:szCs w:val="19"/>
        </w:rPr>
        <w:t>dir</w:t>
      </w:r>
      <w:r>
        <w:t>, self-referencing canonicals, reciprocal hreflang in both the HTML and the sitemap, unique localized titles and descriptions, and a single H1. Restaurant menu pages carry unusually rich structured data (</w:t>
      </w:r>
      <w:r>
        <w:rPr>
          <w:rFonts w:ascii="Consolas" w:hAnsi="Consolas" w:eastAsia="Consolas" w:cs="Consolas"/>
          <w:color w:val="1B2A4A"/>
          <w:sz w:val="19"/>
          <w:szCs w:val="19"/>
        </w:rPr>
        <w:t>Restaurant</w:t>
      </w:r>
      <w:r>
        <w:t xml:space="preserve"> → </w:t>
      </w:r>
      <w:r>
        <w:rPr>
          <w:rFonts w:ascii="Consolas" w:hAnsi="Consolas" w:eastAsia="Consolas" w:cs="Consolas"/>
          <w:color w:val="1B2A4A"/>
          <w:sz w:val="19"/>
          <w:szCs w:val="19"/>
        </w:rPr>
        <w:t>Menu</w:t>
      </w:r>
      <w:r>
        <w:t xml:space="preserve"> → </w:t>
      </w:r>
      <w:r>
        <w:rPr>
          <w:rFonts w:ascii="Consolas" w:hAnsi="Consolas" w:eastAsia="Consolas" w:cs="Consolas"/>
          <w:color w:val="1B2A4A"/>
          <w:sz w:val="19"/>
          <w:szCs w:val="19"/>
        </w:rPr>
        <w:t>MenuSection</w:t>
      </w:r>
      <w:r>
        <w:t xml:space="preserve"> → </w:t>
      </w:r>
      <w:r>
        <w:rPr>
          <w:rFonts w:ascii="Consolas" w:hAnsi="Consolas" w:eastAsia="Consolas" w:cs="Consolas"/>
          <w:color w:val="1B2A4A"/>
          <w:sz w:val="19"/>
          <w:szCs w:val="19"/>
        </w:rPr>
        <w:t>MenuItem</w:t>
      </w:r>
      <w:r>
        <w:t xml:space="preserve"> with SAR prices and availability), and the site already publishes an </w:t>
      </w:r>
      <w:r>
        <w:rPr>
          <w:rFonts w:ascii="Consolas" w:hAnsi="Consolas" w:eastAsia="Consolas" w:cs="Consolas"/>
          <w:color w:val="1B2A4A"/>
          <w:sz w:val="19"/>
          <w:szCs w:val="19"/>
        </w:rPr>
        <w:t>llms.txt</w:t>
      </w:r>
      <w:r>
        <w:t xml:space="preserve"> for AI crawlers.</w:t>
      </w:r>
    </w:p>
    <w:p w14:paraId="5329A3AA">
      <w:pPr>
        <w:spacing w:after="120" w:line="290" w:lineRule="auto"/>
      </w:pPr>
      <w:r>
        <w:t xml:space="preserve">The constraint is not markup — it is </w:t>
      </w:r>
      <w:r>
        <w:rPr>
          <w:b/>
          <w:bCs/>
        </w:rPr>
        <w:t>substance and trust</w:t>
      </w:r>
      <w:r>
        <w:t xml:space="preserve">. Only one real restaurant is indexed, the menu page has about 110 words, and there is no blog, guide, pricing or case-study content for search or AI engines to rank or cite. </w:t>
      </w:r>
      <w:r>
        <w:rPr>
          <w:rFonts w:ascii="Consolas" w:hAnsi="Consolas" w:eastAsia="Consolas" w:cs="Consolas"/>
          <w:color w:val="1B2A4A"/>
          <w:sz w:val="19"/>
          <w:szCs w:val="19"/>
        </w:rPr>
        <w:t>/blog</w:t>
      </w:r>
      <w:r>
        <w:t xml:space="preserve">, </w:t>
      </w:r>
      <w:r>
        <w:rPr>
          <w:rFonts w:ascii="Consolas" w:hAnsi="Consolas" w:eastAsia="Consolas" w:cs="Consolas"/>
          <w:color w:val="1B2A4A"/>
          <w:sz w:val="19"/>
          <w:szCs w:val="19"/>
        </w:rPr>
        <w:t>/faq</w:t>
      </w:r>
      <w:r>
        <w:t xml:space="preserve"> and </w:t>
      </w:r>
      <w:r>
        <w:rPr>
          <w:rFonts w:ascii="Consolas" w:hAnsi="Consolas" w:eastAsia="Consolas" w:cs="Consolas"/>
          <w:color w:val="1B2A4A"/>
          <w:sz w:val="19"/>
          <w:szCs w:val="19"/>
        </w:rPr>
        <w:t>/pricing</w:t>
      </w:r>
      <w:r>
        <w:t xml:space="preserve"> all return 404. Brand-entity signals are inconsistent: the Organization schema and contact page list the development agency's email (</w:t>
      </w:r>
      <w:r>
        <w:rPr>
          <w:rFonts w:ascii="Consolas" w:hAnsi="Consolas" w:eastAsia="Consolas" w:cs="Consolas"/>
          <w:color w:val="1B2A4A"/>
          <w:sz w:val="19"/>
          <w:szCs w:val="19"/>
        </w:rPr>
        <w:t>hello@codesudio.com</w:t>
      </w:r>
      <w:r>
        <w:t xml:space="preserve">), there are no </w:t>
      </w:r>
      <w:r>
        <w:rPr>
          <w:rFonts w:ascii="Consolas" w:hAnsi="Consolas" w:eastAsia="Consolas" w:cs="Consolas"/>
          <w:color w:val="1B2A4A"/>
          <w:sz w:val="19"/>
          <w:szCs w:val="19"/>
        </w:rPr>
        <w:t>sameAs</w:t>
      </w:r>
      <w:r>
        <w:t xml:space="preserve"> social profiles, and the contact page shows a developer note ("This form is UI-only for now…") above a Send button that does nothing.</w:t>
      </w:r>
    </w:p>
    <w:p w14:paraId="4193C26A">
      <w:pPr>
        <w:spacing w:after="120" w:line="290" w:lineRule="auto"/>
      </w:pPr>
      <w:r>
        <w:t xml:space="preserve">The highest-return work is therefore: (1) fix the trust leaks on the contact and About pages and unify the brand entity; (2) publish pricing and an answer-first content hub that targets Saudi restaurant-owner questions in both languages; (3) grow and enrich the restaurant directory, which is the site's only scalable source of indexable pages. None of these require re-architecture — the existing SEO plumbing in </w:t>
      </w:r>
      <w:r>
        <w:rPr>
          <w:rFonts w:ascii="Consolas" w:hAnsi="Consolas" w:eastAsia="Consolas" w:cs="Consolas"/>
          <w:color w:val="1B2A4A"/>
          <w:sz w:val="19"/>
          <w:szCs w:val="19"/>
        </w:rPr>
        <w:t>lib/seo.js</w:t>
      </w:r>
      <w:r>
        <w:t xml:space="preserve"> will carry new pages correctly.</w:t>
      </w:r>
    </w:p>
    <w:p w14:paraId="210C5B16">
      <w:pPr>
        <w:pStyle w:val="3"/>
      </w:pPr>
      <w:r>
        <w:t>Top 3 priorities</w:t>
      </w:r>
    </w:p>
    <w:p w14:paraId="2EBAE1CE">
      <w:pPr>
        <w:pStyle w:val="17"/>
        <w:numPr>
          <w:ilvl w:val="0"/>
          <w:numId w:val="1"/>
        </w:numPr>
        <w:spacing w:after="80" w:line="280" w:lineRule="auto"/>
      </w:pPr>
      <w:r>
        <w:t xml:space="preserve">Remove the contact-page developer note and make the form actually submit (or replace it with WhatsApp), then unify the brand entity: a scaneatksa.com email, </w:t>
      </w:r>
      <w:r>
        <w:rPr>
          <w:rFonts w:ascii="Consolas" w:hAnsi="Consolas" w:eastAsia="Consolas" w:cs="Consolas"/>
          <w:color w:val="1B2A4A"/>
          <w:sz w:val="19"/>
          <w:szCs w:val="19"/>
        </w:rPr>
        <w:t>alternateName</w:t>
      </w:r>
      <w:r>
        <w:t xml:space="preserve">, </w:t>
      </w:r>
      <w:r>
        <w:rPr>
          <w:rFonts w:ascii="Consolas" w:hAnsi="Consolas" w:eastAsia="Consolas" w:cs="Consolas"/>
          <w:color w:val="1B2A4A"/>
          <w:sz w:val="19"/>
          <w:szCs w:val="19"/>
        </w:rPr>
        <w:t>sameAs</w:t>
      </w:r>
      <w:r>
        <w:t xml:space="preserve">, and linked </w:t>
      </w:r>
      <w:r>
        <w:rPr>
          <w:rFonts w:ascii="Consolas" w:hAnsi="Consolas" w:eastAsia="Consolas" w:cs="Consolas"/>
          <w:color w:val="1B2A4A"/>
          <w:sz w:val="19"/>
          <w:szCs w:val="19"/>
        </w:rPr>
        <w:t>@id</w:t>
      </w:r>
      <w:r>
        <w:t>s.</w:t>
      </w:r>
    </w:p>
    <w:p w14:paraId="528DDE73">
      <w:pPr>
        <w:pStyle w:val="17"/>
        <w:numPr>
          <w:ilvl w:val="0"/>
          <w:numId w:val="1"/>
        </w:numPr>
        <w:spacing w:after="80" w:line="280" w:lineRule="auto"/>
      </w:pPr>
      <w:r>
        <w:t>Publish a pricing page and an answer-first bilingual content hub (guides + FAQ) so search and AI engines have facts to cite.</w:t>
      </w:r>
    </w:p>
    <w:p w14:paraId="3AFC82FA">
      <w:pPr>
        <w:pStyle w:val="17"/>
        <w:numPr>
          <w:ilvl w:val="0"/>
          <w:numId w:val="1"/>
        </w:numPr>
        <w:spacing w:after="80" w:line="280" w:lineRule="auto"/>
      </w:pPr>
      <w:r>
        <w:t xml:space="preserve">Make public pages cacheable and give the sitemap truthful </w:t>
      </w:r>
      <w:r>
        <w:rPr>
          <w:rFonts w:ascii="Consolas" w:hAnsi="Consolas" w:eastAsia="Consolas" w:cs="Consolas"/>
          <w:color w:val="1B2A4A"/>
          <w:sz w:val="19"/>
          <w:szCs w:val="19"/>
        </w:rPr>
        <w:t>lastmod</w:t>
      </w:r>
      <w:r>
        <w:t xml:space="preserve"> dates; grow the restaurant directory with richer menu pages.</w:t>
      </w:r>
    </w:p>
    <w:p w14:paraId="25830AAC">
      <w:pPr>
        <w:pStyle w:val="3"/>
      </w:pPr>
      <w:r>
        <w:t>Biggest strength</w:t>
      </w:r>
    </w:p>
    <w:p w14:paraId="20355BCB">
      <w:pPr>
        <w:spacing w:after="120" w:line="290" w:lineRule="auto"/>
      </w:pPr>
      <w:r>
        <w:t>Bilingual technical SEO done right — hreflang, canonicals, localized metadata and Arabic RTL on every public page, plus rich Restaurant/Menu schema on menu pages.</w:t>
      </w:r>
    </w:p>
    <w:p w14:paraId="2610633B">
      <w:pPr>
        <w:pStyle w:val="3"/>
      </w:pPr>
      <w:r>
        <w:t>Scoring rubric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0"/>
        <w:gridCol w:w="2000"/>
        <w:gridCol w:w="6438"/>
      </w:tblGrid>
      <w:tr w14:paraId="2ABF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4B5AB40F">
            <w:r>
              <w:rPr>
                <w:b/>
                <w:bCs/>
                <w:color w:val="FFFFFF"/>
                <w:sz w:val="18"/>
                <w:szCs w:val="18"/>
              </w:rPr>
              <w:t>Score</w:t>
            </w:r>
          </w:p>
        </w:tc>
        <w:tc>
          <w:tcPr>
            <w:tcW w:w="20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069FCAA7">
            <w:r>
              <w:rPr>
                <w:b/>
                <w:bCs/>
                <w:color w:val="FFFFFF"/>
                <w:sz w:val="18"/>
                <w:szCs w:val="18"/>
              </w:rPr>
              <w:t>Rating</w:t>
            </w:r>
          </w:p>
        </w:tc>
        <w:tc>
          <w:tcPr>
            <w:tcW w:w="64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1CC75B4">
            <w:r>
              <w:rPr>
                <w:b/>
                <w:bCs/>
                <w:color w:val="FFFFFF"/>
                <w:sz w:val="18"/>
                <w:szCs w:val="18"/>
              </w:rPr>
              <w:t>Meaning</w:t>
            </w:r>
          </w:p>
        </w:tc>
      </w:tr>
      <w:tr w14:paraId="598A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B1969F4">
            <w:r>
              <w:rPr>
                <w:sz w:val="18"/>
                <w:szCs w:val="18"/>
              </w:rPr>
              <w:t>1–3</w:t>
            </w:r>
          </w:p>
        </w:tc>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52A6537">
            <w:r>
              <w:rPr>
                <w:sz w:val="18"/>
                <w:szCs w:val="18"/>
              </w:rPr>
              <w:t>Critical issues</w:t>
            </w:r>
          </w:p>
        </w:tc>
        <w:tc>
          <w:tcPr>
            <w:tcW w:w="6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D409EEC">
            <w:r>
              <w:rPr>
                <w:sz w:val="18"/>
                <w:szCs w:val="18"/>
              </w:rPr>
              <w:t>Fundamental problems block visibility.</w:t>
            </w:r>
          </w:p>
        </w:tc>
      </w:tr>
      <w:tr w14:paraId="6991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22321AB">
            <w:r>
              <w:rPr>
                <w:sz w:val="18"/>
                <w:szCs w:val="18"/>
              </w:rPr>
              <w:t>4–5</w:t>
            </w:r>
          </w:p>
        </w:tc>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6D775B2">
            <w:r>
              <w:rPr>
                <w:sz w:val="18"/>
                <w:szCs w:val="18"/>
              </w:rPr>
              <w:t>Below average</w:t>
            </w:r>
          </w:p>
        </w:tc>
        <w:tc>
          <w:tcPr>
            <w:tcW w:w="6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8077DE1">
            <w:r>
              <w:rPr>
                <w:sz w:val="18"/>
                <w:szCs w:val="18"/>
              </w:rPr>
              <w:t>Basics exist but major gaps limit performance.</w:t>
            </w:r>
          </w:p>
        </w:tc>
      </w:tr>
      <w:tr w14:paraId="53BC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72F42E5">
            <w:r>
              <w:rPr>
                <w:sz w:val="18"/>
                <w:szCs w:val="18"/>
              </w:rPr>
              <w:t>6–7</w:t>
            </w:r>
          </w:p>
        </w:tc>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E85E4EA">
            <w:r>
              <w:rPr>
                <w:sz w:val="18"/>
                <w:szCs w:val="18"/>
              </w:rPr>
              <w:t>Decent</w:t>
            </w:r>
          </w:p>
        </w:tc>
        <w:tc>
          <w:tcPr>
            <w:tcW w:w="6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A351EC1">
            <w:r>
              <w:rPr>
                <w:sz w:val="18"/>
                <w:szCs w:val="18"/>
              </w:rPr>
              <w:t>Solid foundation with clear, fixable gaps.</w:t>
            </w:r>
          </w:p>
        </w:tc>
      </w:tr>
      <w:tr w14:paraId="23D6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A6072EF">
            <w:r>
              <w:rPr>
                <w:sz w:val="18"/>
                <w:szCs w:val="18"/>
              </w:rPr>
              <w:t>8–9</w:t>
            </w:r>
          </w:p>
        </w:tc>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531B4D0">
            <w:r>
              <w:rPr>
                <w:sz w:val="18"/>
                <w:szCs w:val="18"/>
              </w:rPr>
              <w:t>Strong</w:t>
            </w:r>
          </w:p>
        </w:tc>
        <w:tc>
          <w:tcPr>
            <w:tcW w:w="6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8FB5FBF">
            <w:r>
              <w:rPr>
                <w:sz w:val="18"/>
                <w:szCs w:val="18"/>
              </w:rPr>
              <w:t>Well optimized; refinements only.</w:t>
            </w:r>
          </w:p>
        </w:tc>
      </w:tr>
      <w:tr w14:paraId="15BF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6BB4732">
            <w:r>
              <w:rPr>
                <w:sz w:val="18"/>
                <w:szCs w:val="18"/>
              </w:rPr>
              <w:t>10</w:t>
            </w:r>
          </w:p>
        </w:tc>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97D1E1E">
            <w:r>
              <w:rPr>
                <w:sz w:val="18"/>
                <w:szCs w:val="18"/>
              </w:rPr>
              <w:t>Exemplary</w:t>
            </w:r>
          </w:p>
        </w:tc>
        <w:tc>
          <w:tcPr>
            <w:tcW w:w="6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B9277A7">
            <w:r>
              <w:rPr>
                <w:sz w:val="18"/>
                <w:szCs w:val="18"/>
              </w:rPr>
              <w:t>Best-in-class across every signal.</w:t>
            </w:r>
          </w:p>
        </w:tc>
      </w:tr>
    </w:tbl>
    <w:p w14:paraId="0E1215FB">
      <w:pPr>
        <w:pStyle w:val="2"/>
        <w:pageBreakBefore/>
      </w:pPr>
      <w:bookmarkStart w:id="1" w:name="_Toc5204"/>
      <w:r>
        <w:t>Scope &amp; Methodology</w:t>
      </w:r>
      <w:bookmarkEnd w:id="1"/>
    </w:p>
    <w:p w14:paraId="37947E20">
      <w:pPr>
        <w:pStyle w:val="3"/>
      </w:pPr>
      <w:r>
        <w:t>Pages audited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0"/>
        <w:gridCol w:w="600"/>
        <w:gridCol w:w="650"/>
        <w:gridCol w:w="650"/>
        <w:gridCol w:w="700"/>
        <w:gridCol w:w="2638"/>
        <w:gridCol w:w="1700"/>
      </w:tblGrid>
      <w:tr w14:paraId="43BF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59805023">
            <w:r>
              <w:rPr>
                <w:b/>
                <w:bCs/>
                <w:color w:val="FFFFFF"/>
                <w:sz w:val="18"/>
                <w:szCs w:val="18"/>
              </w:rPr>
              <w:t>URL</w:t>
            </w:r>
          </w:p>
        </w:tc>
        <w:tc>
          <w:tcPr>
            <w:tcW w:w="6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75C31819">
            <w:r>
              <w:rPr>
                <w:b/>
                <w:bCs/>
                <w:color w:val="FFFFFF"/>
                <w:sz w:val="18"/>
                <w:szCs w:val="18"/>
              </w:rPr>
              <w:t>Lang</w:t>
            </w:r>
          </w:p>
        </w:tc>
        <w:tc>
          <w:tcPr>
            <w:tcW w:w="65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28CA6A08">
            <w:r>
              <w:rPr>
                <w:b/>
                <w:bCs/>
                <w:color w:val="FFFFFF"/>
                <w:sz w:val="18"/>
                <w:szCs w:val="18"/>
              </w:rPr>
              <w:t>Title</w:t>
            </w:r>
          </w:p>
        </w:tc>
        <w:tc>
          <w:tcPr>
            <w:tcW w:w="65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3124A459">
            <w:r>
              <w:rPr>
                <w:b/>
                <w:bCs/>
                <w:color w:val="FFFFFF"/>
                <w:sz w:val="18"/>
                <w:szCs w:val="18"/>
              </w:rPr>
              <w:t>Desc</w:t>
            </w:r>
          </w:p>
        </w:tc>
        <w:tc>
          <w:tcPr>
            <w:tcW w:w="7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2F49ACF">
            <w:r>
              <w:rPr>
                <w:b/>
                <w:bCs/>
                <w:color w:val="FFFFFF"/>
                <w:sz w:val="18"/>
                <w:szCs w:val="18"/>
              </w:rPr>
              <w:t>Words</w:t>
            </w:r>
          </w:p>
        </w:tc>
        <w:tc>
          <w:tcPr>
            <w:tcW w:w="26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A964294">
            <w:r>
              <w:rPr>
                <w:b/>
                <w:bCs/>
                <w:color w:val="FFFFFF"/>
                <w:sz w:val="18"/>
                <w:szCs w:val="18"/>
              </w:rPr>
              <w:t>Schema</w:t>
            </w:r>
          </w:p>
        </w:tc>
        <w:tc>
          <w:tcPr>
            <w:tcW w:w="17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099EE7F3">
            <w:r>
              <w:rPr>
                <w:b/>
                <w:bCs/>
                <w:color w:val="FFFFFF"/>
                <w:sz w:val="18"/>
                <w:szCs w:val="18"/>
              </w:rPr>
              <w:t>Notes</w:t>
            </w:r>
          </w:p>
        </w:tc>
      </w:tr>
      <w:tr w14:paraId="363A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3975EF6">
            <w:r>
              <w:rPr>
                <w:sz w:val="16"/>
                <w:szCs w:val="16"/>
              </w:rPr>
              <w:t>/</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DF30DD4">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502C681">
            <w:pPr>
              <w:jc w:val="center"/>
            </w:pPr>
            <w:r>
              <w:rPr>
                <w:sz w:val="16"/>
                <w:szCs w:val="16"/>
              </w:rPr>
              <w:t>57</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6DDA162">
            <w:pPr>
              <w:jc w:val="center"/>
            </w:pPr>
            <w:r>
              <w:rPr>
                <w:sz w:val="16"/>
                <w:szCs w:val="16"/>
              </w:rPr>
              <w:t>149</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C7E6720">
            <w:pPr>
              <w:jc w:val="center"/>
            </w:pPr>
            <w:r>
              <w:rPr>
                <w:sz w:val="16"/>
                <w:szCs w:val="16"/>
              </w:rPr>
              <w:t>904</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634C4D7">
            <w:r>
              <w:rPr>
                <w:sz w:val="16"/>
                <w:szCs w:val="16"/>
              </w:rPr>
              <w:t>Organization, SoftwareApplication, WebSite, FAQPage</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65462F1">
            <w:r>
              <w:rPr>
                <w:sz w:val="16"/>
                <w:szCs w:val="16"/>
              </w:rPr>
              <w:t>Home</w:t>
            </w:r>
          </w:p>
        </w:tc>
      </w:tr>
      <w:tr w14:paraId="5970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C0E5B65">
            <w:r>
              <w:rPr>
                <w:sz w:val="16"/>
                <w:szCs w:val="16"/>
              </w:rPr>
              <w:t>/ar</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D31B909">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4629D17">
            <w:pPr>
              <w:jc w:val="center"/>
            </w:pPr>
            <w:r>
              <w:rPr>
                <w:sz w:val="16"/>
                <w:szCs w:val="16"/>
              </w:rPr>
              <w:t>56</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A8BA4E2">
            <w:pPr>
              <w:jc w:val="center"/>
            </w:pPr>
            <w:r>
              <w:rPr>
                <w:sz w:val="16"/>
                <w:szCs w:val="16"/>
              </w:rPr>
              <w:t>141</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51D28F0">
            <w:pPr>
              <w:jc w:val="center"/>
            </w:pPr>
            <w:r>
              <w:rPr>
                <w:sz w:val="16"/>
                <w:szCs w:val="16"/>
              </w:rPr>
              <w:t>833</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627F314">
            <w:r>
              <w:rPr>
                <w:sz w:val="16"/>
                <w:szCs w:val="16"/>
              </w:rPr>
              <w:t>Same four (SoftwareApplication text in English)</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9277F9F">
            <w:r>
              <w:rPr>
                <w:sz w:val="16"/>
                <w:szCs w:val="16"/>
              </w:rPr>
              <w:t>Home</w:t>
            </w:r>
          </w:p>
        </w:tc>
      </w:tr>
      <w:tr w14:paraId="27B8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F2C2ACB">
            <w:r>
              <w:rPr>
                <w:sz w:val="16"/>
                <w:szCs w:val="16"/>
              </w:rPr>
              <w:t>/restaurants</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0AA53D1">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0CFC21A">
            <w:pPr>
              <w:jc w:val="center"/>
            </w:pPr>
            <w:r>
              <w:rPr>
                <w:sz w:val="16"/>
                <w:szCs w:val="16"/>
              </w:rPr>
              <w:t>64</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D7E68D9">
            <w:pPr>
              <w:jc w:val="center"/>
            </w:pPr>
            <w:r>
              <w:rPr>
                <w:sz w:val="16"/>
                <w:szCs w:val="16"/>
              </w:rPr>
              <w:t>161</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D2D1B3B">
            <w:pPr>
              <w:jc w:val="center"/>
            </w:pPr>
            <w:r>
              <w:rPr>
                <w:sz w:val="16"/>
                <w:szCs w:val="16"/>
              </w:rPr>
              <w:t>245</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7403BB7">
            <w:r>
              <w:rPr>
                <w:sz w:val="16"/>
                <w:szCs w:val="16"/>
              </w:rPr>
              <w:t>ItemList (1 item)</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3EE3CCA">
            <w:r>
              <w:rPr>
                <w:sz w:val="16"/>
                <w:szCs w:val="16"/>
              </w:rPr>
              <w:t>Directory</w:t>
            </w:r>
          </w:p>
        </w:tc>
      </w:tr>
      <w:tr w14:paraId="0894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256BB15">
            <w:r>
              <w:rPr>
                <w:sz w:val="16"/>
                <w:szCs w:val="16"/>
              </w:rPr>
              <w:t>/ar/restaurants</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D99C363">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660A71F">
            <w:pPr>
              <w:jc w:val="center"/>
            </w:pPr>
            <w:r>
              <w:rPr>
                <w:sz w:val="16"/>
                <w:szCs w:val="16"/>
              </w:rPr>
              <w:t>49</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C6C46B6">
            <w:pPr>
              <w:jc w:val="center"/>
            </w:pPr>
            <w:r>
              <w:rPr>
                <w:sz w:val="16"/>
                <w:szCs w:val="16"/>
              </w:rPr>
              <w:t>150</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5DF0CC5">
            <w:pPr>
              <w:jc w:val="center"/>
            </w:pPr>
            <w:r>
              <w:rPr>
                <w:sz w:val="16"/>
                <w:szCs w:val="16"/>
              </w:rPr>
              <w:t>229</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4F36CC3">
            <w:r>
              <w:rPr>
                <w:sz w:val="16"/>
                <w:szCs w:val="16"/>
              </w:rPr>
              <w:t>ItemList</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5B375CB">
            <w:r>
              <w:rPr>
                <w:sz w:val="16"/>
                <w:szCs w:val="16"/>
              </w:rPr>
              <w:t>Directory</w:t>
            </w:r>
          </w:p>
        </w:tc>
      </w:tr>
      <w:tr w14:paraId="74AA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C28A08C">
            <w:r>
              <w:rPr>
                <w:sz w:val="16"/>
                <w:szCs w:val="16"/>
              </w:rPr>
              <w:t>/restaurants?city=jubail</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EE1AD75">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D3F006B">
            <w:pPr>
              <w:jc w:val="center"/>
            </w:pPr>
            <w:r>
              <w:rPr>
                <w:sz w:val="16"/>
                <w:szCs w:val="16"/>
              </w:rPr>
              <w:t>50</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1DF33B4">
            <w:pPr>
              <w:jc w:val="center"/>
            </w:pPr>
            <w:r>
              <w:rPr>
                <w:sz w:val="16"/>
                <w:szCs w:val="16"/>
              </w:rPr>
              <w:t>137</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6A2E897">
            <w:pPr>
              <w:jc w:val="center"/>
            </w:pPr>
            <w:r>
              <w:rPr>
                <w:sz w:val="16"/>
                <w:szCs w:val="16"/>
              </w:rPr>
              <w:t>233</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28D16C7">
            <w:r>
              <w:rPr>
                <w:sz w:val="16"/>
                <w:szCs w:val="16"/>
              </w:rPr>
              <w:t>ItemList</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A6384CA">
            <w:r>
              <w:rPr>
                <w:sz w:val="16"/>
                <w:szCs w:val="16"/>
              </w:rPr>
              <w:t>City listing</w:t>
            </w:r>
          </w:p>
        </w:tc>
      </w:tr>
      <w:tr w14:paraId="68CD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FF31D32">
            <w:r>
              <w:rPr>
                <w:sz w:val="16"/>
                <w:szCs w:val="16"/>
              </w:rPr>
              <w:t>/ar/restaurants?city=jubail</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7654012">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C37972D">
            <w:pPr>
              <w:jc w:val="center"/>
            </w:pPr>
            <w:r>
              <w:rPr>
                <w:sz w:val="16"/>
                <w:szCs w:val="16"/>
              </w:rPr>
              <w:t>40</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454D7FF">
            <w:pPr>
              <w:jc w:val="center"/>
            </w:pPr>
            <w:r>
              <w:rPr>
                <w:sz w:val="16"/>
                <w:szCs w:val="16"/>
              </w:rPr>
              <w:t>122</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205151B">
            <w:pPr>
              <w:jc w:val="center"/>
            </w:pPr>
            <w:r>
              <w:rPr>
                <w:sz w:val="16"/>
                <w:szCs w:val="16"/>
              </w:rPr>
              <w:t>219</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E3E8442">
            <w:r>
              <w:rPr>
                <w:sz w:val="16"/>
                <w:szCs w:val="16"/>
              </w:rPr>
              <w:t>ItemList</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256F69F">
            <w:r>
              <w:rPr>
                <w:sz w:val="16"/>
                <w:szCs w:val="16"/>
              </w:rPr>
              <w:t>City listing</w:t>
            </w:r>
          </w:p>
        </w:tc>
      </w:tr>
      <w:tr w14:paraId="058E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CC71B9C">
            <w:r>
              <w:rPr>
                <w:sz w:val="16"/>
                <w:szCs w:val="16"/>
              </w:rPr>
              <w:t>/menu/makkah-restaurant</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BCBD183">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54B9049">
            <w:pPr>
              <w:jc w:val="center"/>
            </w:pPr>
            <w:r>
              <w:rPr>
                <w:sz w:val="16"/>
                <w:szCs w:val="16"/>
              </w:rPr>
              <w:t>42</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E5BE5F0">
            <w:pPr>
              <w:jc w:val="center"/>
            </w:pPr>
            <w:r>
              <w:rPr>
                <w:sz w:val="16"/>
                <w:szCs w:val="16"/>
              </w:rPr>
              <w:t>152</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22AFA3F">
            <w:pPr>
              <w:jc w:val="center"/>
            </w:pPr>
            <w:r>
              <w:rPr>
                <w:sz w:val="16"/>
                <w:szCs w:val="16"/>
              </w:rPr>
              <w:t>109</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411C7EE">
            <w:r>
              <w:rPr>
                <w:sz w:val="16"/>
                <w:szCs w:val="16"/>
              </w:rPr>
              <w:t>Restaurant, Menu</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7BA902D">
            <w:r>
              <w:rPr>
                <w:sz w:val="16"/>
                <w:szCs w:val="16"/>
              </w:rPr>
              <w:t>Only real restaurant</w:t>
            </w:r>
          </w:p>
        </w:tc>
      </w:tr>
      <w:tr w14:paraId="6D0E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95B012B">
            <w:r>
              <w:rPr>
                <w:sz w:val="16"/>
                <w:szCs w:val="16"/>
              </w:rPr>
              <w:t>/ar/menu/makkah-restaurant</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518BD1A">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9EA2293">
            <w:pPr>
              <w:jc w:val="center"/>
            </w:pPr>
            <w:r>
              <w:rPr>
                <w:sz w:val="16"/>
                <w:szCs w:val="16"/>
              </w:rPr>
              <w:t>42</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63317B6">
            <w:pPr>
              <w:jc w:val="center"/>
            </w:pPr>
            <w:r>
              <w:rPr>
                <w:sz w:val="16"/>
                <w:szCs w:val="16"/>
              </w:rPr>
              <w:t>140</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D255DF0">
            <w:pPr>
              <w:jc w:val="center"/>
            </w:pPr>
            <w:r>
              <w:rPr>
                <w:sz w:val="16"/>
                <w:szCs w:val="16"/>
              </w:rPr>
              <w:t>110</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71434BE">
            <w:r>
              <w:rPr>
                <w:sz w:val="16"/>
                <w:szCs w:val="16"/>
              </w:rPr>
              <w:t>Restaurant, Menu</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B75AA80">
            <w:r>
              <w:rPr>
                <w:sz w:val="16"/>
                <w:szCs w:val="16"/>
              </w:rPr>
              <w:t>Item names in English</w:t>
            </w:r>
          </w:p>
        </w:tc>
      </w:tr>
      <w:tr w14:paraId="0393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35E000A">
            <w:r>
              <w:rPr>
                <w:sz w:val="16"/>
                <w:szCs w:val="16"/>
              </w:rPr>
              <w:t>/how-it-works</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CF9662E">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9CFBC6B">
            <w:pPr>
              <w:jc w:val="center"/>
            </w:pPr>
            <w:r>
              <w:rPr>
                <w:sz w:val="16"/>
                <w:szCs w:val="16"/>
              </w:rPr>
              <w:t>48</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8D03CFA">
            <w:pPr>
              <w:jc w:val="center"/>
            </w:pPr>
            <w:r>
              <w:rPr>
                <w:sz w:val="16"/>
                <w:szCs w:val="16"/>
              </w:rPr>
              <w:t>149</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EFEBBE1">
            <w:pPr>
              <w:jc w:val="center"/>
            </w:pPr>
            <w:r>
              <w:rPr>
                <w:sz w:val="16"/>
                <w:szCs w:val="16"/>
              </w:rPr>
              <w:t>711</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1C0740F">
            <w:r>
              <w:rPr>
                <w:sz w:val="16"/>
                <w:szCs w:val="16"/>
              </w:rPr>
              <w:t>FAQPage</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8D43C5D">
            <w:r>
              <w:rPr>
                <w:sz w:val="16"/>
                <w:szCs w:val="16"/>
              </w:rPr>
              <w:t>Step content</w:t>
            </w:r>
          </w:p>
        </w:tc>
      </w:tr>
      <w:tr w14:paraId="690C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3FCD505">
            <w:r>
              <w:rPr>
                <w:sz w:val="16"/>
                <w:szCs w:val="16"/>
              </w:rPr>
              <w:t>/ar/how-it-works</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FB9B48F">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BDAB52F">
            <w:pPr>
              <w:jc w:val="center"/>
            </w:pPr>
            <w:r>
              <w:rPr>
                <w:sz w:val="16"/>
                <w:szCs w:val="16"/>
              </w:rPr>
              <w:t>45</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A64CD0B">
            <w:pPr>
              <w:jc w:val="center"/>
            </w:pPr>
            <w:r>
              <w:rPr>
                <w:sz w:val="16"/>
                <w:szCs w:val="16"/>
              </w:rPr>
              <w:t>161</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8FA78F3">
            <w:pPr>
              <w:jc w:val="center"/>
            </w:pPr>
            <w:r>
              <w:rPr>
                <w:sz w:val="16"/>
                <w:szCs w:val="16"/>
              </w:rPr>
              <w:t>620</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9E295C6">
            <w:r>
              <w:rPr>
                <w:sz w:val="16"/>
                <w:szCs w:val="16"/>
              </w:rPr>
              <w:t>FAQPage</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678F5E6"/>
        </w:tc>
      </w:tr>
      <w:tr w14:paraId="288C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753D1E8">
            <w:r>
              <w:rPr>
                <w:sz w:val="16"/>
                <w:szCs w:val="16"/>
              </w:rPr>
              <w:t>/about</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3FE4233">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E5C9897">
            <w:pPr>
              <w:jc w:val="center"/>
            </w:pPr>
            <w:r>
              <w:rPr>
                <w:sz w:val="16"/>
                <w:szCs w:val="16"/>
              </w:rPr>
              <w:t>64</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85F0D93">
            <w:pPr>
              <w:jc w:val="center"/>
            </w:pPr>
            <w:r>
              <w:rPr>
                <w:sz w:val="16"/>
                <w:szCs w:val="16"/>
              </w:rPr>
              <w:t>158</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74F1610">
            <w:pPr>
              <w:jc w:val="center"/>
            </w:pPr>
            <w:r>
              <w:rPr>
                <w:sz w:val="16"/>
                <w:szCs w:val="16"/>
              </w:rPr>
              <w:t>581</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6FD4015">
            <w:r>
              <w:rPr>
                <w:sz w:val="16"/>
                <w:szCs w:val="16"/>
              </w:rPr>
              <w:t>None</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1D8F9DA">
            <w:r>
              <w:rPr>
                <w:sz w:val="16"/>
                <w:szCs w:val="16"/>
              </w:rPr>
              <w:t>Repeated card copy</w:t>
            </w:r>
          </w:p>
        </w:tc>
      </w:tr>
      <w:tr w14:paraId="4DAF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7C0A866">
            <w:r>
              <w:rPr>
                <w:sz w:val="16"/>
                <w:szCs w:val="16"/>
              </w:rPr>
              <w:t>/ar/about</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A6CA323">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F8FDF81">
            <w:pPr>
              <w:jc w:val="center"/>
            </w:pPr>
            <w:r>
              <w:rPr>
                <w:sz w:val="16"/>
                <w:szCs w:val="16"/>
              </w:rPr>
              <w:t>48</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707C9A8">
            <w:pPr>
              <w:jc w:val="center"/>
            </w:pPr>
            <w:r>
              <w:rPr>
                <w:sz w:val="16"/>
                <w:szCs w:val="16"/>
              </w:rPr>
              <w:t>131</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5C4FFB1">
            <w:pPr>
              <w:jc w:val="center"/>
            </w:pPr>
            <w:r>
              <w:rPr>
                <w:sz w:val="16"/>
                <w:szCs w:val="16"/>
              </w:rPr>
              <w:t>513</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E3A6A4A">
            <w:r>
              <w:rPr>
                <w:sz w:val="16"/>
                <w:szCs w:val="16"/>
              </w:rPr>
              <w:t>None</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A63AF57"/>
        </w:tc>
      </w:tr>
      <w:tr w14:paraId="3E8A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68CC59B">
            <w:r>
              <w:rPr>
                <w:sz w:val="16"/>
                <w:szCs w:val="16"/>
              </w:rPr>
              <w:t>/contact</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1AF4666">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F47ABC3">
            <w:pPr>
              <w:jc w:val="center"/>
            </w:pPr>
            <w:r>
              <w:rPr>
                <w:sz w:val="16"/>
                <w:szCs w:val="16"/>
              </w:rPr>
              <w:t>20</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D36F059">
            <w:pPr>
              <w:jc w:val="center"/>
            </w:pPr>
            <w:r>
              <w:rPr>
                <w:sz w:val="16"/>
                <w:szCs w:val="16"/>
              </w:rPr>
              <w:t>137</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49EE983">
            <w:pPr>
              <w:jc w:val="center"/>
            </w:pPr>
            <w:r>
              <w:rPr>
                <w:sz w:val="16"/>
                <w:szCs w:val="16"/>
              </w:rPr>
              <w:t>246</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1A03087">
            <w:r>
              <w:rPr>
                <w:sz w:val="16"/>
                <w:szCs w:val="16"/>
              </w:rPr>
              <w:t>None</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DA31098">
            <w:r>
              <w:rPr>
                <w:sz w:val="16"/>
                <w:szCs w:val="16"/>
              </w:rPr>
              <w:t>Dev note visible</w:t>
            </w:r>
          </w:p>
        </w:tc>
      </w:tr>
      <w:tr w14:paraId="631B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E6F65E1">
            <w:r>
              <w:rPr>
                <w:sz w:val="16"/>
                <w:szCs w:val="16"/>
              </w:rPr>
              <w:t>/ar/contact</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A6E01B5">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ECF2C4E">
            <w:pPr>
              <w:jc w:val="center"/>
            </w:pPr>
            <w:r>
              <w:rPr>
                <w:sz w:val="16"/>
                <w:szCs w:val="16"/>
              </w:rPr>
              <w:t>20</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AE34118">
            <w:pPr>
              <w:jc w:val="center"/>
            </w:pPr>
            <w:r>
              <w:rPr>
                <w:sz w:val="16"/>
                <w:szCs w:val="16"/>
              </w:rPr>
              <w:t>137</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277B540">
            <w:pPr>
              <w:jc w:val="center"/>
            </w:pPr>
            <w:r>
              <w:rPr>
                <w:sz w:val="16"/>
                <w:szCs w:val="16"/>
              </w:rPr>
              <w:t>256</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5A8C6B2">
            <w:r>
              <w:rPr>
                <w:sz w:val="16"/>
                <w:szCs w:val="16"/>
              </w:rPr>
              <w:t>None</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D13D776">
            <w:r>
              <w:rPr>
                <w:sz w:val="16"/>
                <w:szCs w:val="16"/>
              </w:rPr>
              <w:t>Dev note visible</w:t>
            </w:r>
          </w:p>
        </w:tc>
      </w:tr>
      <w:tr w14:paraId="3FA9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47F564F">
            <w:r>
              <w:rPr>
                <w:sz w:val="16"/>
                <w:szCs w:val="16"/>
              </w:rPr>
              <w:t>/privacy-policy</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F3EA408">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1F25B29">
            <w:pPr>
              <w:jc w:val="center"/>
            </w:pPr>
            <w:r>
              <w:rPr>
                <w:sz w:val="16"/>
                <w:szCs w:val="16"/>
              </w:rPr>
              <w:t>24</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B99E811">
            <w:pPr>
              <w:jc w:val="center"/>
            </w:pPr>
            <w:r>
              <w:rPr>
                <w:sz w:val="16"/>
                <w:szCs w:val="16"/>
              </w:rPr>
              <w:t>114</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70EE82B">
            <w:pPr>
              <w:jc w:val="center"/>
            </w:pPr>
            <w:r>
              <w:rPr>
                <w:sz w:val="16"/>
                <w:szCs w:val="16"/>
              </w:rPr>
              <w:t>1191</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D248294">
            <w:r>
              <w:rPr>
                <w:sz w:val="16"/>
                <w:szCs w:val="16"/>
              </w:rPr>
              <w:t>None</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D960F7B"/>
        </w:tc>
      </w:tr>
      <w:tr w14:paraId="2B62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727FCE8">
            <w:r>
              <w:rPr>
                <w:sz w:val="16"/>
                <w:szCs w:val="16"/>
              </w:rPr>
              <w:t>/ar/privacy-policy</w:t>
            </w:r>
          </w:p>
        </w:tc>
        <w:tc>
          <w:tcPr>
            <w:tcW w:w="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2915C40">
            <w:pPr>
              <w:jc w:val="center"/>
            </w:pPr>
            <w:r>
              <w:rPr>
                <w:sz w:val="16"/>
                <w:szCs w:val="16"/>
              </w:rPr>
              <w:t>AR</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5982014">
            <w:pPr>
              <w:jc w:val="center"/>
            </w:pPr>
            <w:r>
              <w:rPr>
                <w:sz w:val="16"/>
                <w:szCs w:val="16"/>
              </w:rPr>
              <w:t>24</w:t>
            </w:r>
          </w:p>
        </w:tc>
        <w:tc>
          <w:tcPr>
            <w:tcW w:w="6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AF5476E">
            <w:pPr>
              <w:jc w:val="center"/>
            </w:pPr>
            <w:r>
              <w:rPr>
                <w:sz w:val="16"/>
                <w:szCs w:val="16"/>
              </w:rPr>
              <w:t>118</w:t>
            </w:r>
          </w:p>
        </w:tc>
        <w:tc>
          <w:tcPr>
            <w:tcW w:w="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9C7721C">
            <w:pPr>
              <w:jc w:val="center"/>
            </w:pPr>
            <w:r>
              <w:rPr>
                <w:sz w:val="16"/>
                <w:szCs w:val="16"/>
              </w:rPr>
              <w:t>1148</w:t>
            </w:r>
          </w:p>
        </w:tc>
        <w:tc>
          <w:tcPr>
            <w:tcW w:w="26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7793161">
            <w:r>
              <w:rPr>
                <w:sz w:val="16"/>
                <w:szCs w:val="16"/>
              </w:rPr>
              <w:t>None</w:t>
            </w:r>
          </w:p>
        </w:tc>
        <w:tc>
          <w:tcPr>
            <w:tcW w:w="17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FF0F250"/>
        </w:tc>
      </w:tr>
      <w:tr w14:paraId="7C29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F51156F">
            <w:r>
              <w:rPr>
                <w:sz w:val="16"/>
                <w:szCs w:val="16"/>
              </w:rPr>
              <w:t>/menu/scaneat-demo-kitchen</w:t>
            </w:r>
          </w:p>
        </w:tc>
        <w:tc>
          <w:tcPr>
            <w:tcW w:w="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0B09E49">
            <w:pPr>
              <w:jc w:val="center"/>
            </w:pPr>
            <w:r>
              <w:rPr>
                <w:sz w:val="16"/>
                <w:szCs w:val="16"/>
              </w:rPr>
              <w:t>EN</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BB0193C">
            <w:pPr>
              <w:jc w:val="center"/>
            </w:pPr>
            <w:r>
              <w:rPr>
                <w:sz w:val="16"/>
                <w:szCs w:val="16"/>
              </w:rPr>
              <w:t>44</w:t>
            </w:r>
          </w:p>
        </w:tc>
        <w:tc>
          <w:tcPr>
            <w:tcW w:w="6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5FFB56C">
            <w:pPr>
              <w:jc w:val="center"/>
            </w:pPr>
            <w:r>
              <w:rPr>
                <w:sz w:val="16"/>
                <w:szCs w:val="16"/>
              </w:rPr>
              <w:t>—</w:t>
            </w:r>
          </w:p>
        </w:tc>
        <w:tc>
          <w:tcPr>
            <w:tcW w:w="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4252BA1">
            <w:pPr>
              <w:jc w:val="center"/>
            </w:pPr>
            <w:r>
              <w:rPr>
                <w:sz w:val="16"/>
                <w:szCs w:val="16"/>
              </w:rPr>
              <w:t>—</w:t>
            </w:r>
          </w:p>
        </w:tc>
        <w:tc>
          <w:tcPr>
            <w:tcW w:w="26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88BFDBA">
            <w:r>
              <w:rPr>
                <w:sz w:val="16"/>
                <w:szCs w:val="16"/>
              </w:rPr>
              <w:t>—</w:t>
            </w:r>
          </w:p>
        </w:tc>
        <w:tc>
          <w:tcPr>
            <w:tcW w:w="17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BEBC275">
            <w:r>
              <w:rPr>
                <w:sz w:val="16"/>
                <w:szCs w:val="16"/>
              </w:rPr>
              <w:t>noindex (intended)</w:t>
            </w:r>
          </w:p>
        </w:tc>
      </w:tr>
    </w:tbl>
    <w:p w14:paraId="21E35CCD">
      <w:pPr>
        <w:spacing w:before="80" w:after="200"/>
      </w:pPr>
      <w:r>
        <w:rPr>
          <w:i/>
          <w:iCs/>
          <w:color w:val="5B6475"/>
          <w:sz w:val="16"/>
          <w:szCs w:val="16"/>
        </w:rPr>
        <w:t>Title and Desc columns are character counts. Words = visible words in server-rendered HTML including navigation.</w:t>
      </w:r>
    </w:p>
    <w:p w14:paraId="5A482EA6">
      <w:pPr>
        <w:pStyle w:val="3"/>
      </w:pPr>
      <w:r>
        <w:t>How the audit was performed</w:t>
      </w:r>
    </w:p>
    <w:p w14:paraId="0DE79180">
      <w:pPr>
        <w:pStyle w:val="17"/>
        <w:numPr>
          <w:ilvl w:val="0"/>
          <w:numId w:val="2"/>
        </w:numPr>
        <w:spacing w:after="80" w:line="280" w:lineRule="auto"/>
      </w:pPr>
      <w:r>
        <w:t>Fetched robots.txt, sitemap.xml, llms.txt and every URL in the sitemap with a Googlebot user agent; parsed the raw server HTML (what crawlers and AI fetchers see before JavaScript).</w:t>
      </w:r>
    </w:p>
    <w:p w14:paraId="6E40C0DA">
      <w:pPr>
        <w:pStyle w:val="17"/>
        <w:numPr>
          <w:ilvl w:val="0"/>
          <w:numId w:val="2"/>
        </w:numPr>
        <w:spacing w:after="80" w:line="280" w:lineRule="auto"/>
      </w:pPr>
      <w:r>
        <w:t>Checked redirects (apex → www, http → https), 404 handling and response headers.</w:t>
      </w:r>
    </w:p>
    <w:p w14:paraId="0133088A">
      <w:pPr>
        <w:pStyle w:val="17"/>
        <w:numPr>
          <w:ilvl w:val="0"/>
          <w:numId w:val="2"/>
        </w:numPr>
        <w:spacing w:after="80" w:line="280" w:lineRule="auto"/>
      </w:pPr>
      <w:r>
        <w:t>Extracted titles, meta descriptions, robots, canonical and hreflang links, Open Graph tags, heading outline, image alt text, internal links, visible word count and every JSON-LD block.</w:t>
      </w:r>
    </w:p>
    <w:p w14:paraId="0E319B4D">
      <w:pPr>
        <w:pStyle w:val="17"/>
        <w:numPr>
          <w:ilvl w:val="0"/>
          <w:numId w:val="2"/>
        </w:numPr>
        <w:spacing w:after="80" w:line="280" w:lineRule="auto"/>
      </w:pPr>
      <w:r>
        <w:t>Cross-referenced findings with the source (</w:t>
      </w:r>
      <w:r>
        <w:rPr>
          <w:rFonts w:ascii="Consolas" w:hAnsi="Consolas" w:eastAsia="Consolas" w:cs="Consolas"/>
          <w:color w:val="1B2A4A"/>
          <w:sz w:val="19"/>
          <w:szCs w:val="19"/>
        </w:rPr>
        <w:t>lib/seo.js</w:t>
      </w:r>
      <w:r>
        <w:t xml:space="preserve">, </w:t>
      </w:r>
      <w:r>
        <w:rPr>
          <w:rFonts w:ascii="Consolas" w:hAnsi="Consolas" w:eastAsia="Consolas" w:cs="Consolas"/>
          <w:color w:val="1B2A4A"/>
          <w:sz w:val="19"/>
          <w:szCs w:val="19"/>
        </w:rPr>
        <w:t>app/sitemap.js</w:t>
      </w:r>
      <w:r>
        <w:t xml:space="preserve">, </w:t>
      </w:r>
      <w:r>
        <w:rPr>
          <w:rFonts w:ascii="Consolas" w:hAnsi="Consolas" w:eastAsia="Consolas" w:cs="Consolas"/>
          <w:color w:val="1B2A4A"/>
          <w:sz w:val="19"/>
          <w:szCs w:val="19"/>
        </w:rPr>
        <w:t>app/page.js</w:t>
      </w:r>
      <w:r>
        <w:t xml:space="preserve">, </w:t>
      </w:r>
      <w:r>
        <w:rPr>
          <w:rFonts w:ascii="Consolas" w:hAnsi="Consolas" w:eastAsia="Consolas" w:cs="Consolas"/>
          <w:color w:val="1B2A4A"/>
          <w:sz w:val="19"/>
          <w:szCs w:val="19"/>
        </w:rPr>
        <w:t>app/contact/page.js</w:t>
      </w:r>
      <w:r>
        <w:t xml:space="preserve">, </w:t>
      </w:r>
      <w:r>
        <w:rPr>
          <w:rFonts w:ascii="Consolas" w:hAnsi="Consolas" w:eastAsia="Consolas" w:cs="Consolas"/>
          <w:color w:val="1B2A4A"/>
          <w:sz w:val="19"/>
          <w:szCs w:val="19"/>
        </w:rPr>
        <w:t>components/contact/ContactForm.jsx</w:t>
      </w:r>
      <w:r>
        <w:t xml:space="preserve">, </w:t>
      </w:r>
      <w:r>
        <w:rPr>
          <w:rFonts w:ascii="Consolas" w:hAnsi="Consolas" w:eastAsia="Consolas" w:cs="Consolas"/>
          <w:color w:val="1B2A4A"/>
          <w:sz w:val="19"/>
          <w:szCs w:val="19"/>
        </w:rPr>
        <w:t>lib/siteData.js</w:t>
      </w:r>
      <w:r>
        <w:t xml:space="preserve">, </w:t>
      </w:r>
      <w:r>
        <w:rPr>
          <w:rFonts w:ascii="Consolas" w:hAnsi="Consolas" w:eastAsia="Consolas" w:cs="Consolas"/>
          <w:color w:val="1B2A4A"/>
          <w:sz w:val="19"/>
          <w:szCs w:val="19"/>
        </w:rPr>
        <w:t>messages/*</w:t>
      </w:r>
      <w:r>
        <w:t>) so each fix names a file.</w:t>
      </w:r>
    </w:p>
    <w:p w14:paraId="33FA627D">
      <w:pPr>
        <w:pStyle w:val="3"/>
      </w:pPr>
      <w:r>
        <w:t>Limitations</w:t>
      </w:r>
    </w:p>
    <w:p w14:paraId="548702BE">
      <w:pPr>
        <w:pStyle w:val="17"/>
        <w:numPr>
          <w:ilvl w:val="0"/>
          <w:numId w:val="2"/>
        </w:numPr>
        <w:spacing w:after="80" w:line="280" w:lineRule="auto"/>
      </w:pPr>
      <w:r>
        <w:t xml:space="preserve">No Core Web Vitals or field performance data — run </w:t>
      </w:r>
      <w:r>
        <w:rPr>
          <w:b/>
          <w:bCs/>
        </w:rPr>
        <w:t>PageSpeed Insights</w:t>
      </w:r>
      <w:r>
        <w:t xml:space="preserve"> / </w:t>
      </w:r>
      <w:r>
        <w:rPr>
          <w:b/>
          <w:bCs/>
        </w:rPr>
        <w:t>CrUX</w:t>
      </w:r>
      <w:r>
        <w:t xml:space="preserve"> for LCP, INP and CLS.</w:t>
      </w:r>
    </w:p>
    <w:p w14:paraId="3B99AD86">
      <w:pPr>
        <w:pStyle w:val="17"/>
        <w:numPr>
          <w:ilvl w:val="0"/>
          <w:numId w:val="2"/>
        </w:numPr>
        <w:spacing w:after="80" w:line="280" w:lineRule="auto"/>
      </w:pPr>
      <w:r>
        <w:t xml:space="preserve">No backlink or domain-authority data — use </w:t>
      </w:r>
      <w:r>
        <w:rPr>
          <w:b/>
          <w:bCs/>
        </w:rPr>
        <w:t>Ahrefs</w:t>
      </w:r>
      <w:r>
        <w:t xml:space="preserve">, </w:t>
      </w:r>
      <w:r>
        <w:rPr>
          <w:b/>
          <w:bCs/>
        </w:rPr>
        <w:t>Semrush</w:t>
      </w:r>
      <w:r>
        <w:t xml:space="preserve"> or </w:t>
      </w:r>
      <w:r>
        <w:rPr>
          <w:b/>
          <w:bCs/>
        </w:rPr>
        <w:t>Moz</w:t>
      </w:r>
      <w:r>
        <w:t>.</w:t>
      </w:r>
    </w:p>
    <w:p w14:paraId="42F5DEE6">
      <w:pPr>
        <w:pStyle w:val="17"/>
        <w:numPr>
          <w:ilvl w:val="0"/>
          <w:numId w:val="2"/>
        </w:numPr>
        <w:spacing w:after="80" w:line="280" w:lineRule="auto"/>
      </w:pPr>
      <w:r>
        <w:t xml:space="preserve">No index-coverage or query data — connect </w:t>
      </w:r>
      <w:r>
        <w:rPr>
          <w:b/>
          <w:bCs/>
        </w:rPr>
        <w:t>Google Search Console</w:t>
      </w:r>
      <w:r>
        <w:t xml:space="preserve"> and </w:t>
      </w:r>
      <w:r>
        <w:rPr>
          <w:b/>
          <w:bCs/>
        </w:rPr>
        <w:t>Bing Webmaster Tools</w:t>
      </w:r>
      <w:r>
        <w:t>.</w:t>
      </w:r>
    </w:p>
    <w:p w14:paraId="1933D12C">
      <w:pPr>
        <w:pStyle w:val="17"/>
        <w:numPr>
          <w:ilvl w:val="0"/>
          <w:numId w:val="2"/>
        </w:numPr>
        <w:spacing w:after="80" w:line="280" w:lineRule="auto"/>
      </w:pPr>
      <w:r>
        <w:t>AI-engine citation is not measured directly; test prompts in ChatGPT Search, Perplexity and Google AI Overviews after changes.</w:t>
      </w:r>
    </w:p>
    <w:p w14:paraId="127BDBDE">
      <w:pPr>
        <w:pStyle w:val="2"/>
        <w:pageBreakBefore/>
      </w:pPr>
      <w:bookmarkStart w:id="2" w:name="_Toc6479"/>
      <w:r>
        <w:t>SEO — Search Engine Optimization</w:t>
      </w:r>
      <w:bookmarkEnd w:id="2"/>
    </w:p>
    <w:p w14:paraId="3760A83B">
      <w:pPr>
        <w:spacing w:after="120" w:line="290" w:lineRule="auto"/>
      </w:pPr>
      <w:r>
        <w:rPr>
          <w:i/>
          <w:iCs/>
          <w:color w:val="5B6475"/>
        </w:rPr>
        <w:t>Traditional ranking signals: can search engines crawl, understand and rank each page, and is there enough content to rank for?</w:t>
      </w:r>
    </w:p>
    <w:p w14:paraId="26F549D9">
      <w:pPr>
        <w:pStyle w:val="3"/>
      </w:pPr>
      <w:r>
        <w:t>Signal-by-signal analysis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900"/>
        <w:gridCol w:w="6738"/>
      </w:tblGrid>
      <w:tr w14:paraId="6BC3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38AE084A">
            <w:r>
              <w:rPr>
                <w:b/>
                <w:bCs/>
                <w:color w:val="FFFFFF"/>
                <w:sz w:val="18"/>
                <w:szCs w:val="18"/>
              </w:rPr>
              <w:t>Signal</w:t>
            </w:r>
          </w:p>
        </w:tc>
        <w:tc>
          <w:tcPr>
            <w:tcW w:w="9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418D6EB7">
            <w:r>
              <w:rPr>
                <w:b/>
                <w:bCs/>
                <w:color w:val="FFFFFF"/>
                <w:sz w:val="18"/>
                <w:szCs w:val="18"/>
              </w:rPr>
              <w:t>Status</w:t>
            </w:r>
          </w:p>
        </w:tc>
        <w:tc>
          <w:tcPr>
            <w:tcW w:w="67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5ADC3C13">
            <w:r>
              <w:rPr>
                <w:b/>
                <w:bCs/>
                <w:color w:val="FFFFFF"/>
                <w:sz w:val="18"/>
                <w:szCs w:val="18"/>
              </w:rPr>
              <w:t>Observation</w:t>
            </w:r>
          </w:p>
        </w:tc>
      </w:tr>
      <w:tr w14:paraId="5E7A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EBB2CFC">
            <w:r>
              <w:rPr>
                <w:b/>
                <w:bCs/>
                <w:sz w:val="18"/>
                <w:szCs w:val="18"/>
              </w:rPr>
              <w:t>Title tags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24E8BBCD">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A274741">
            <w:r>
              <w:rPr>
                <w:sz w:val="18"/>
                <w:szCs w:val="18"/>
              </w:rPr>
              <w:t>Unique on all 16 pages, 20–64 characters, brand-suffixed, localized in Arabic. Contact ("Contact Us | ScanEat") and Privacy titles carry no keyword.</w:t>
            </w:r>
          </w:p>
        </w:tc>
      </w:tr>
      <w:tr w14:paraId="4725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FE79870">
            <w:r>
              <w:rPr>
                <w:b/>
                <w:bCs/>
                <w:sz w:val="18"/>
                <w:szCs w:val="18"/>
              </w:rPr>
              <w:t>Meta descriptions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5845B7DD">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0B74837">
            <w:r>
              <w:rPr>
                <w:sz w:val="18"/>
                <w:szCs w:val="18"/>
              </w:rPr>
              <w:t>Unique, 114–161 characters, benefit-led, localized. Two EN descriptions (161) are slightly long and may truncate.</w:t>
            </w:r>
          </w:p>
        </w:tc>
      </w:tr>
      <w:tr w14:paraId="5C9C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A3CAAC3">
            <w:r>
              <w:rPr>
                <w:b/>
                <w:bCs/>
                <w:sz w:val="18"/>
                <w:szCs w:val="18"/>
              </w:rPr>
              <w:t>Heading hierarchy</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22117660">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CD38C00">
            <w:r>
              <w:rPr>
                <w:sz w:val="18"/>
                <w:szCs w:val="18"/>
              </w:rPr>
              <w:t>Exactly one H1 per page; logical H2/H3 outline. Home H1 text concatenates as "…Platform forRestaurants" in extracted text because the second line is a block span with no space — add a space.</w:t>
            </w:r>
          </w:p>
        </w:tc>
      </w:tr>
      <w:tr w14:paraId="1C17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8A65110">
            <w:r>
              <w:rPr>
                <w:b/>
                <w:bCs/>
                <w:sz w:val="18"/>
                <w:szCs w:val="18"/>
              </w:rPr>
              <w:t>URLs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49519DBC">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EFBD39D">
            <w:r>
              <w:rPr>
                <w:sz w:val="18"/>
                <w:szCs w:val="18"/>
              </w:rPr>
              <w:t>Short, lowercase, readable; Arabic mirrored under /ar. City listings use a query string (?city=jubail) rather than a path.</w:t>
            </w:r>
          </w:p>
        </w:tc>
      </w:tr>
      <w:tr w14:paraId="7CDC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1F310CB">
            <w:r>
              <w:rPr>
                <w:b/>
                <w:bCs/>
                <w:sz w:val="18"/>
                <w:szCs w:val="18"/>
              </w:rPr>
              <w:t>Canonical tags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35E8273D">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87719D0">
            <w:r>
              <w:rPr>
                <w:sz w:val="18"/>
                <w:szCs w:val="18"/>
              </w:rPr>
              <w:t>Self-referencing on every page including /ar and ?city= variants. Home canonical omits the trailing slash while the sitemap uses it — harmless but worth aligning.</w:t>
            </w:r>
          </w:p>
        </w:tc>
      </w:tr>
      <w:tr w14:paraId="5213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4AFEF42">
            <w:r>
              <w:rPr>
                <w:b/>
                <w:bCs/>
                <w:sz w:val="18"/>
                <w:szCs w:val="18"/>
              </w:rPr>
              <w:t>Hreflang</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1C9134CF">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D493349">
            <w:r>
              <w:rPr>
                <w:sz w:val="18"/>
                <w:szCs w:val="18"/>
              </w:rPr>
              <w:t>en / ar / x-default, reciprocal, in both &lt;head&gt; and sitemap. Textbook implementation.</w:t>
            </w:r>
          </w:p>
        </w:tc>
      </w:tr>
      <w:tr w14:paraId="01B4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35DD3CF">
            <w:r>
              <w:rPr>
                <w:b/>
                <w:bCs/>
                <w:sz w:val="18"/>
                <w:szCs w:val="18"/>
              </w:rPr>
              <w:t>Robots &amp; indexing</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3C3D69B1">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42332C6">
            <w:r>
              <w:rPr>
                <w:sz w:val="18"/>
                <w:szCs w:val="18"/>
              </w:rPr>
              <w:t>robots.txt blocks /dashboard, /auth, /api, /cart, /qr correctly; demo restaurant is noindex,follow and excluded from sitemap. Real 404s for missing pages.</w:t>
            </w:r>
          </w:p>
        </w:tc>
      </w:tr>
      <w:tr w14:paraId="5C37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640F535">
            <w:r>
              <w:rPr>
                <w:b/>
                <w:bCs/>
                <w:sz w:val="18"/>
                <w:szCs w:val="18"/>
              </w:rPr>
              <w:t>Redirects &amp; HTTPS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449F1442">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1D7E465">
            <w:r>
              <w:rPr>
                <w:sz w:val="18"/>
                <w:szCs w:val="18"/>
              </w:rPr>
              <w:t>apex → www and http → https both 308; HSTS max-age 2 years.</w:t>
            </w:r>
          </w:p>
        </w:tc>
      </w:tr>
      <w:tr w14:paraId="3BAE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9D97AC1">
            <w:r>
              <w:rPr>
                <w:b/>
                <w:bCs/>
                <w:sz w:val="18"/>
                <w:szCs w:val="18"/>
              </w:rPr>
              <w:t>XML sitemap</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4F17BAC1">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4BA9268">
            <w:r>
              <w:rPr>
                <w:sz w:val="18"/>
                <w:szCs w:val="18"/>
              </w:rPr>
              <w:t xml:space="preserve">16 URLs with hreflang. </w:t>
            </w:r>
            <w:r>
              <w:rPr>
                <w:rFonts w:ascii="Consolas" w:hAnsi="Consolas" w:eastAsia="Consolas" w:cs="Consolas"/>
                <w:color w:val="1B2A4A"/>
                <w:sz w:val="16"/>
                <w:szCs w:val="16"/>
              </w:rPr>
              <w:t>lastModified: new Date()</w:t>
            </w:r>
            <w:r>
              <w:rPr>
                <w:sz w:val="18"/>
                <w:szCs w:val="18"/>
              </w:rPr>
              <w:t xml:space="preserve"> on static routes (</w:t>
            </w:r>
            <w:r>
              <w:rPr>
                <w:rFonts w:ascii="Consolas" w:hAnsi="Consolas" w:eastAsia="Consolas" w:cs="Consolas"/>
                <w:color w:val="1B2A4A"/>
                <w:sz w:val="16"/>
                <w:szCs w:val="16"/>
              </w:rPr>
              <w:t>app/sitemap.js:34</w:t>
            </w:r>
            <w:r>
              <w:rPr>
                <w:sz w:val="18"/>
                <w:szCs w:val="18"/>
              </w:rPr>
              <w:t>) reports every page as changed on each regeneration; restaurant lastmod uses approved_at, not menu edits.</w:t>
            </w:r>
          </w:p>
        </w:tc>
      </w:tr>
      <w:tr w14:paraId="4C85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ABF8569">
            <w:r>
              <w:rPr>
                <w:b/>
                <w:bCs/>
                <w:sz w:val="18"/>
                <w:szCs w:val="18"/>
              </w:rPr>
              <w:t>Caching / TTFB</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3AD827D5">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1AC4E03">
            <w:r>
              <w:rPr>
                <w:sz w:val="18"/>
                <w:szCs w:val="18"/>
              </w:rPr>
              <w:t xml:space="preserve">Public HTML is served </w:t>
            </w:r>
            <w:r>
              <w:rPr>
                <w:rFonts w:ascii="Consolas" w:hAnsi="Consolas" w:eastAsia="Consolas" w:cs="Consolas"/>
                <w:color w:val="1B2A4A"/>
                <w:sz w:val="16"/>
                <w:szCs w:val="16"/>
              </w:rPr>
              <w:t>Cache-Control: private, no-store</w:t>
            </w:r>
            <w:r>
              <w:rPr>
                <w:sz w:val="18"/>
                <w:szCs w:val="18"/>
              </w:rPr>
              <w:t xml:space="preserve"> (X-Vercel-Cache: MISS), so every request is rendered on demand. Caused by </w:t>
            </w:r>
            <w:r>
              <w:rPr>
                <w:rFonts w:ascii="Consolas" w:hAnsi="Consolas" w:eastAsia="Consolas" w:cs="Consolas"/>
                <w:color w:val="1B2A4A"/>
                <w:sz w:val="16"/>
                <w:szCs w:val="16"/>
              </w:rPr>
              <w:t>headers()</w:t>
            </w:r>
            <w:r>
              <w:rPr>
                <w:sz w:val="18"/>
                <w:szCs w:val="18"/>
              </w:rPr>
              <w:t xml:space="preserve"> / </w:t>
            </w:r>
            <w:r>
              <w:rPr>
                <w:rFonts w:ascii="Consolas" w:hAnsi="Consolas" w:eastAsia="Consolas" w:cs="Consolas"/>
                <w:color w:val="1B2A4A"/>
                <w:sz w:val="16"/>
                <w:szCs w:val="16"/>
              </w:rPr>
              <w:t>cookies()</w:t>
            </w:r>
            <w:r>
              <w:rPr>
                <w:sz w:val="18"/>
                <w:szCs w:val="18"/>
              </w:rPr>
              <w:t xml:space="preserve"> in </w:t>
            </w:r>
            <w:r>
              <w:rPr>
                <w:rFonts w:ascii="Consolas" w:hAnsi="Consolas" w:eastAsia="Consolas" w:cs="Consolas"/>
                <w:color w:val="1B2A4A"/>
                <w:sz w:val="16"/>
                <w:szCs w:val="16"/>
              </w:rPr>
              <w:t>i18n/request.js:54-55</w:t>
            </w:r>
            <w:r>
              <w:rPr>
                <w:sz w:val="18"/>
                <w:szCs w:val="18"/>
              </w:rPr>
              <w:t>, which opts every route into dynamic rendering. Measure TTFB in PageSpeed Insights.</w:t>
            </w:r>
          </w:p>
        </w:tc>
      </w:tr>
      <w:tr w14:paraId="7FB4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B9BD7A8">
            <w:r>
              <w:rPr>
                <w:b/>
                <w:bCs/>
                <w:sz w:val="18"/>
                <w:szCs w:val="18"/>
              </w:rPr>
              <w:t>Images &amp; alt text</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138088E9">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D12742F">
            <w:r>
              <w:rPr>
                <w:sz w:val="18"/>
                <w:szCs w:val="18"/>
              </w:rPr>
              <w:t>Next/Image with alt text on content images. Three homepage images (Hero_BG, about-ops, about-team) have empty alt — correct if decorative. Menu item images are the key opportunity once restaurants add photos.</w:t>
            </w:r>
          </w:p>
        </w:tc>
      </w:tr>
      <w:tr w14:paraId="180A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D837622">
            <w:r>
              <w:rPr>
                <w:b/>
                <w:bCs/>
                <w:sz w:val="18"/>
                <w:szCs w:val="18"/>
              </w:rPr>
              <w:t>Open Graph / Twitter</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372EA49D">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73C06C2">
            <w:r>
              <w:rPr>
                <w:sz w:val="18"/>
                <w:szCs w:val="18"/>
              </w:rPr>
              <w:t>Complete tags with og:locale switching, but every non-menu page shares og-home.jpg. Menu pages correctly use the restaurant logo.</w:t>
            </w:r>
          </w:p>
        </w:tc>
      </w:tr>
      <w:tr w14:paraId="6396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99F3336">
            <w:r>
              <w:rPr>
                <w:b/>
                <w:bCs/>
                <w:sz w:val="18"/>
                <w:szCs w:val="18"/>
              </w:rPr>
              <w:t>Internal linking</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6B13DD3E">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E82189A">
            <w:r>
              <w:rPr>
                <w:sz w:val="18"/>
                <w:szCs w:val="18"/>
              </w:rPr>
              <w:t>Header, footer and in-content links reach every public page; FAQ anchor. No breadcrumbs; directory → menu links depend on very few restaurants.</w:t>
            </w:r>
          </w:p>
        </w:tc>
      </w:tr>
      <w:tr w14:paraId="00E0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5BC9E60">
            <w:r>
              <w:rPr>
                <w:b/>
                <w:bCs/>
                <w:sz w:val="18"/>
                <w:szCs w:val="18"/>
              </w:rPr>
              <w:t>Content depth</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68551BEF">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6E150A1">
            <w:r>
              <w:rPr>
                <w:sz w:val="18"/>
                <w:szCs w:val="18"/>
              </w:rPr>
              <w:t>Menu page ~110 words, directory ~240 words, contact ~250. Only one indexable restaurant. No blog, guides, comparison or pricing pages (/blog, /faq, /pricing → 404).</w:t>
            </w:r>
          </w:p>
        </w:tc>
      </w:tr>
      <w:tr w14:paraId="24C7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EBFBF16">
            <w:r>
              <w:rPr>
                <w:b/>
                <w:bCs/>
                <w:sz w:val="18"/>
                <w:szCs w:val="18"/>
              </w:rPr>
              <w:t>Keyword targeting</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0A21F9F2">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0DB050B">
            <w:r>
              <w:rPr>
                <w:sz w:val="18"/>
                <w:szCs w:val="18"/>
              </w:rPr>
              <w:t>Head terms ("QR menu", "digital menu", "WhatsApp ordering", "منيو إلكتروني") appear in titles and H1s, but there are no pages for city + intent terms (e.g. "QR menu Riyadh", "منيو QR جدة") or comparison queries.</w:t>
            </w:r>
          </w:p>
        </w:tc>
      </w:tr>
      <w:tr w14:paraId="35B1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DA3E3E5">
            <w:r>
              <w:rPr>
                <w:b/>
                <w:bCs/>
                <w:sz w:val="18"/>
                <w:szCs w:val="18"/>
              </w:rPr>
              <w:t>Freshness</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5C2454D1">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590C9FE">
            <w:r>
              <w:rPr>
                <w:sz w:val="18"/>
                <w:szCs w:val="18"/>
              </w:rPr>
              <w:t>No dated content anywhere; freshness is implied only by the sitemap, which is inaccurate.</w:t>
            </w:r>
          </w:p>
        </w:tc>
      </w:tr>
    </w:tbl>
    <w:p w14:paraId="156C5049">
      <w:pPr>
        <w:spacing w:before="100" w:after="200"/>
      </w:pPr>
      <w:r>
        <w:rPr>
          <w:color w:val="5B6475"/>
          <w:sz w:val="18"/>
          <w:szCs w:val="18"/>
        </w:rPr>
        <w:t>Summary: 10 pass · 5 warning · 1 fail</w:t>
      </w:r>
    </w:p>
    <w:p w14:paraId="5D2AB604">
      <w:pPr>
        <w:pStyle w:val="3"/>
      </w:pPr>
      <w:r>
        <w:t>Key findings &amp; fixes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721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C0392B" w:sz="24" w:space="0"/>
              <w:bottom w:val="nil"/>
              <w:right w:val="nil"/>
            </w:tcBorders>
            <w:shd w:val="clear" w:color="auto" w:fill="F7F9FC"/>
            <w:tcMar>
              <w:top w:w="100" w:type="dxa"/>
              <w:left w:w="180" w:type="dxa"/>
              <w:bottom w:w="100" w:type="dxa"/>
              <w:right w:w="160" w:type="dxa"/>
            </w:tcMar>
          </w:tcPr>
          <w:p w14:paraId="7372B2DD">
            <w:pPr>
              <w:spacing w:after="60"/>
            </w:pPr>
            <w:r>
              <w:rPr>
                <w:b/>
                <w:bCs/>
                <w:color w:val="C0392B"/>
                <w:sz w:val="17"/>
                <w:szCs w:val="17"/>
              </w:rPr>
              <w:t xml:space="preserve">HIGH  </w:t>
            </w:r>
            <w:r>
              <w:rPr>
                <w:b/>
                <w:bCs/>
                <w:color w:val="1B2A4A"/>
                <w:sz w:val="22"/>
                <w:szCs w:val="22"/>
              </w:rPr>
              <w:t>Index size is the ceiling</w:t>
            </w:r>
          </w:p>
          <w:p w14:paraId="7855D1B9">
            <w:pPr>
              <w:spacing w:line="280" w:lineRule="auto"/>
            </w:pPr>
            <w:r>
              <w:rPr>
                <w:sz w:val="20"/>
                <w:szCs w:val="20"/>
              </w:rPr>
              <w:t>With one real restaurant and six static pages per language, the site can only rank for a handful of queries. The restaurant directory is the natural scale lever: every approved restaurant produces two localized, schema-rich URLs plus a city listing. Growing onboarded restaurants, and making each menu page richer (description, photos, opening hours, map, reviews), is the single biggest SEO growth driver.</w:t>
            </w:r>
          </w:p>
        </w:tc>
      </w:tr>
    </w:tbl>
    <w:p w14:paraId="3FDBAAB2">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23B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7791F" w:sz="24" w:space="0"/>
              <w:bottom w:val="nil"/>
              <w:right w:val="nil"/>
            </w:tcBorders>
            <w:shd w:val="clear" w:color="auto" w:fill="F7F9FC"/>
            <w:tcMar>
              <w:top w:w="100" w:type="dxa"/>
              <w:left w:w="180" w:type="dxa"/>
              <w:bottom w:w="100" w:type="dxa"/>
              <w:right w:w="160" w:type="dxa"/>
            </w:tcMar>
          </w:tcPr>
          <w:p w14:paraId="1BAD78DC">
            <w:pPr>
              <w:spacing w:after="60"/>
            </w:pPr>
            <w:r>
              <w:rPr>
                <w:b/>
                <w:bCs/>
                <w:color w:val="B7791F"/>
                <w:sz w:val="17"/>
                <w:szCs w:val="17"/>
              </w:rPr>
              <w:t xml:space="preserve">MEDIUM  </w:t>
            </w:r>
            <w:r>
              <w:rPr>
                <w:b/>
                <w:bCs/>
                <w:color w:val="1B2A4A"/>
                <w:sz w:val="22"/>
                <w:szCs w:val="22"/>
              </w:rPr>
              <w:t>Public pages are uncacheable</w:t>
            </w:r>
          </w:p>
          <w:p w14:paraId="0B145A7D">
            <w:pPr>
              <w:spacing w:line="280" w:lineRule="auto"/>
            </w:pPr>
            <w:r>
              <w:rPr>
                <w:rFonts w:ascii="Consolas" w:hAnsi="Consolas" w:eastAsia="Consolas" w:cs="Consolas"/>
                <w:color w:val="1B2A4A"/>
                <w:sz w:val="18"/>
                <w:szCs w:val="18"/>
              </w:rPr>
              <w:t>Cache-Control: private, no-cache, no-store</w:t>
            </w:r>
            <w:r>
              <w:rPr>
                <w:sz w:val="20"/>
                <w:szCs w:val="20"/>
              </w:rPr>
              <w:t xml:space="preserve"> on the home page means no CDN caching and higher TTFB for every visitor and crawler. Since /ar is a rewrite with the locale passed in a header, the marketing pages could use ISR (</w:t>
            </w:r>
            <w:r>
              <w:rPr>
                <w:rFonts w:ascii="Consolas" w:hAnsi="Consolas" w:eastAsia="Consolas" w:cs="Consolas"/>
                <w:color w:val="1B2A4A"/>
                <w:sz w:val="18"/>
                <w:szCs w:val="18"/>
              </w:rPr>
              <w:t>export const revalidate = 3600</w:t>
            </w:r>
            <w:r>
              <w:rPr>
                <w:sz w:val="20"/>
                <w:szCs w:val="20"/>
              </w:rPr>
              <w:t>) or static params per locale, keeping only authenticated routes dynamic.</w:t>
            </w:r>
          </w:p>
        </w:tc>
      </w:tr>
    </w:tbl>
    <w:p w14:paraId="3E874542">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67A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7791F" w:sz="24" w:space="0"/>
              <w:bottom w:val="nil"/>
              <w:right w:val="nil"/>
            </w:tcBorders>
            <w:shd w:val="clear" w:color="auto" w:fill="F7F9FC"/>
            <w:tcMar>
              <w:top w:w="100" w:type="dxa"/>
              <w:left w:w="180" w:type="dxa"/>
              <w:bottom w:w="100" w:type="dxa"/>
              <w:right w:w="160" w:type="dxa"/>
            </w:tcMar>
          </w:tcPr>
          <w:p w14:paraId="5569AAED">
            <w:pPr>
              <w:spacing w:after="60"/>
            </w:pPr>
            <w:r>
              <w:rPr>
                <w:b/>
                <w:bCs/>
                <w:color w:val="B7791F"/>
                <w:sz w:val="17"/>
                <w:szCs w:val="17"/>
              </w:rPr>
              <w:t xml:space="preserve">MEDIUM  </w:t>
            </w:r>
            <w:r>
              <w:rPr>
                <w:b/>
                <w:bCs/>
                <w:color w:val="1B2A4A"/>
                <w:sz w:val="22"/>
                <w:szCs w:val="22"/>
              </w:rPr>
              <w:t>Sitemap lastmod is not truthful</w:t>
            </w:r>
          </w:p>
          <w:p w14:paraId="7F5D79D0">
            <w:pPr>
              <w:spacing w:line="280" w:lineRule="auto"/>
            </w:pPr>
            <w:r>
              <w:rPr>
                <w:sz w:val="20"/>
                <w:szCs w:val="20"/>
              </w:rPr>
              <w:t xml:space="preserve">Static routes stamp </w:t>
            </w:r>
            <w:r>
              <w:rPr>
                <w:rFonts w:ascii="Consolas" w:hAnsi="Consolas" w:eastAsia="Consolas" w:cs="Consolas"/>
                <w:color w:val="1B2A4A"/>
                <w:sz w:val="18"/>
                <w:szCs w:val="18"/>
              </w:rPr>
              <w:t>new Date()</w:t>
            </w:r>
            <w:r>
              <w:rPr>
                <w:sz w:val="20"/>
                <w:szCs w:val="20"/>
              </w:rPr>
              <w:t xml:space="preserve">, so Google sees all pages "modified" on every regeneration and learns to ignore the field. Use fixed per-route dates (or a content version), and for menus use the latest </w:t>
            </w:r>
            <w:r>
              <w:rPr>
                <w:rFonts w:ascii="Consolas" w:hAnsi="Consolas" w:eastAsia="Consolas" w:cs="Consolas"/>
                <w:color w:val="1B2A4A"/>
                <w:sz w:val="18"/>
                <w:szCs w:val="18"/>
              </w:rPr>
              <w:t>updated_at</w:t>
            </w:r>
            <w:r>
              <w:rPr>
                <w:sz w:val="20"/>
                <w:szCs w:val="20"/>
              </w:rPr>
              <w:t xml:space="preserve"> across the restaurant and its menu items.</w:t>
            </w:r>
          </w:p>
        </w:tc>
      </w:tr>
    </w:tbl>
    <w:p w14:paraId="6AE89381">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B5E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E8E5A" w:sz="24" w:space="0"/>
              <w:bottom w:val="nil"/>
              <w:right w:val="nil"/>
            </w:tcBorders>
            <w:shd w:val="clear" w:color="auto" w:fill="F7F9FC"/>
            <w:tcMar>
              <w:top w:w="100" w:type="dxa"/>
              <w:left w:w="180" w:type="dxa"/>
              <w:bottom w:w="100" w:type="dxa"/>
              <w:right w:w="160" w:type="dxa"/>
            </w:tcMar>
          </w:tcPr>
          <w:p w14:paraId="39C5305C">
            <w:pPr>
              <w:spacing w:after="60"/>
            </w:pPr>
            <w:r>
              <w:rPr>
                <w:b/>
                <w:bCs/>
                <w:color w:val="1E8E5A"/>
                <w:sz w:val="17"/>
                <w:szCs w:val="17"/>
              </w:rPr>
              <w:t xml:space="preserve">LOW  </w:t>
            </w:r>
            <w:r>
              <w:rPr>
                <w:b/>
                <w:bCs/>
                <w:color w:val="1B2A4A"/>
                <w:sz w:val="22"/>
                <w:szCs w:val="22"/>
              </w:rPr>
              <w:t>Small metadata refinements</w:t>
            </w:r>
          </w:p>
          <w:p w14:paraId="7C5B86DB">
            <w:pPr>
              <w:spacing w:line="280" w:lineRule="auto"/>
            </w:pPr>
            <w:r>
              <w:rPr>
                <w:sz w:val="20"/>
                <w:szCs w:val="20"/>
              </w:rPr>
              <w:t>Give Contact a descriptive title ("Contact ScanEat — QR Menu Setup &amp; Support in Saudi Arabia"), create per-page OG images for How it works / About / Restaurants, and add a space in the home H1 span.</w:t>
            </w:r>
          </w:p>
        </w:tc>
      </w:tr>
    </w:tbl>
    <w:p w14:paraId="5C56EABD">
      <w:pPr>
        <w:spacing w:after="140"/>
      </w:pPr>
    </w:p>
    <w:p w14:paraId="3A67B327">
      <w:pPr>
        <w:pStyle w:val="2"/>
        <w:pageBreakBefore/>
      </w:pPr>
      <w:bookmarkStart w:id="3" w:name="_Toc18666"/>
      <w:r>
        <w:t>GEO — Generative Engine Optimization</w:t>
      </w:r>
      <w:bookmarkEnd w:id="3"/>
    </w:p>
    <w:p w14:paraId="1756CAD4">
      <w:pPr>
        <w:spacing w:after="120" w:line="290" w:lineRule="auto"/>
      </w:pPr>
      <w:r>
        <w:rPr>
          <w:i/>
          <w:iCs/>
          <w:color w:val="5B6475"/>
        </w:rPr>
        <w:t>Generative Engine Optimization: will AI search engines (ChatGPT Search, Perplexity, Google AI Overviews, Copilot) understand ScanEat as a trustworthy entity and quote its content?</w:t>
      </w:r>
    </w:p>
    <w:p w14:paraId="326BAE86">
      <w:pPr>
        <w:pStyle w:val="3"/>
      </w:pPr>
      <w:r>
        <w:t>Signal-by-signal analysis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900"/>
        <w:gridCol w:w="6738"/>
      </w:tblGrid>
      <w:tr w14:paraId="0308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6465786C">
            <w:r>
              <w:rPr>
                <w:b/>
                <w:bCs/>
                <w:color w:val="FFFFFF"/>
                <w:sz w:val="18"/>
                <w:szCs w:val="18"/>
              </w:rPr>
              <w:t>Signal</w:t>
            </w:r>
          </w:p>
        </w:tc>
        <w:tc>
          <w:tcPr>
            <w:tcW w:w="9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4D251D7D">
            <w:r>
              <w:rPr>
                <w:b/>
                <w:bCs/>
                <w:color w:val="FFFFFF"/>
                <w:sz w:val="18"/>
                <w:szCs w:val="18"/>
              </w:rPr>
              <w:t>Status</w:t>
            </w:r>
          </w:p>
        </w:tc>
        <w:tc>
          <w:tcPr>
            <w:tcW w:w="67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CAC0175">
            <w:r>
              <w:rPr>
                <w:b/>
                <w:bCs/>
                <w:color w:val="FFFFFF"/>
                <w:sz w:val="18"/>
                <w:szCs w:val="18"/>
              </w:rPr>
              <w:t>Observation</w:t>
            </w:r>
          </w:p>
        </w:tc>
      </w:tr>
      <w:tr w14:paraId="72C3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CF5B542">
            <w:r>
              <w:rPr>
                <w:b/>
                <w:bCs/>
                <w:sz w:val="18"/>
                <w:szCs w:val="18"/>
              </w:rPr>
              <w:t>Organization schema</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020ADA6B">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F79E4D8">
            <w:r>
              <w:rPr>
                <w:sz w:val="18"/>
                <w:szCs w:val="18"/>
              </w:rPr>
              <w:t xml:space="preserve">Present on the home page with logo, email, phone, areaServed. Missing </w:t>
            </w:r>
            <w:r>
              <w:rPr>
                <w:rFonts w:ascii="Consolas" w:hAnsi="Consolas" w:eastAsia="Consolas" w:cs="Consolas"/>
                <w:color w:val="1B2A4A"/>
                <w:sz w:val="16"/>
                <w:szCs w:val="16"/>
              </w:rPr>
              <w:t>sameAs</w:t>
            </w:r>
            <w:r>
              <w:rPr>
                <w:sz w:val="18"/>
                <w:szCs w:val="18"/>
              </w:rPr>
              <w:t xml:space="preserve">, </w:t>
            </w:r>
            <w:r>
              <w:rPr>
                <w:rFonts w:ascii="Consolas" w:hAnsi="Consolas" w:eastAsia="Consolas" w:cs="Consolas"/>
                <w:color w:val="1B2A4A"/>
                <w:sz w:val="16"/>
                <w:szCs w:val="16"/>
              </w:rPr>
              <w:t>alternateName</w:t>
            </w:r>
            <w:r>
              <w:rPr>
                <w:sz w:val="18"/>
                <w:szCs w:val="18"/>
              </w:rPr>
              <w:t xml:space="preserve"> ("سكان إيت"), </w:t>
            </w:r>
            <w:r>
              <w:rPr>
                <w:rFonts w:ascii="Consolas" w:hAnsi="Consolas" w:eastAsia="Consolas" w:cs="Consolas"/>
                <w:color w:val="1B2A4A"/>
                <w:sz w:val="16"/>
                <w:szCs w:val="16"/>
              </w:rPr>
              <w:t>@id</w:t>
            </w:r>
            <w:r>
              <w:rPr>
                <w:sz w:val="18"/>
                <w:szCs w:val="18"/>
              </w:rPr>
              <w:t xml:space="preserve">, </w:t>
            </w:r>
            <w:r>
              <w:rPr>
                <w:rFonts w:ascii="Consolas" w:hAnsi="Consolas" w:eastAsia="Consolas" w:cs="Consolas"/>
                <w:color w:val="1B2A4A"/>
                <w:sz w:val="16"/>
                <w:szCs w:val="16"/>
              </w:rPr>
              <w:t>address</w:t>
            </w:r>
            <w:r>
              <w:rPr>
                <w:sz w:val="18"/>
                <w:szCs w:val="18"/>
              </w:rPr>
              <w:t xml:space="preserve">, </w:t>
            </w:r>
            <w:r>
              <w:rPr>
                <w:rFonts w:ascii="Consolas" w:hAnsi="Consolas" w:eastAsia="Consolas" w:cs="Consolas"/>
                <w:color w:val="1B2A4A"/>
                <w:sz w:val="16"/>
                <w:szCs w:val="16"/>
              </w:rPr>
              <w:t>foundingDate</w:t>
            </w:r>
            <w:r>
              <w:rPr>
                <w:sz w:val="18"/>
                <w:szCs w:val="18"/>
              </w:rPr>
              <w:t xml:space="preserve"> — TODO already noted in </w:t>
            </w:r>
            <w:r>
              <w:rPr>
                <w:rFonts w:ascii="Consolas" w:hAnsi="Consolas" w:eastAsia="Consolas" w:cs="Consolas"/>
                <w:color w:val="1B2A4A"/>
                <w:sz w:val="16"/>
                <w:szCs w:val="16"/>
              </w:rPr>
              <w:t>app/page.js:131</w:t>
            </w:r>
            <w:r>
              <w:rPr>
                <w:sz w:val="18"/>
                <w:szCs w:val="18"/>
              </w:rPr>
              <w:t>.</w:t>
            </w:r>
          </w:p>
        </w:tc>
      </w:tr>
      <w:tr w14:paraId="490D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702F584">
            <w:r>
              <w:rPr>
                <w:b/>
                <w:bCs/>
                <w:sz w:val="18"/>
                <w:szCs w:val="18"/>
              </w:rPr>
              <w:t>Brand-entity consistency</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50A903F4">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5CCA2E1">
            <w:r>
              <w:rPr>
                <w:sz w:val="18"/>
                <w:szCs w:val="18"/>
              </w:rPr>
              <w:t>Schema and contact page use hello@codesudio.com (agency domain); privacy page uses privacy@scaneatksa.com; footer says "Designed by codesudio". Mixed signals about who operates ScanEat.</w:t>
            </w:r>
          </w:p>
        </w:tc>
      </w:tr>
      <w:tr w14:paraId="4E99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4A0102C">
            <w:r>
              <w:rPr>
                <w:b/>
                <w:bCs/>
                <w:sz w:val="18"/>
                <w:szCs w:val="18"/>
              </w:rPr>
              <w:t>About page / E-E-A-T</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01B6DF5A">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2EFB769">
            <w:r>
              <w:rPr>
                <w:sz w:val="18"/>
                <w:szCs w:val="18"/>
              </w:rPr>
              <w:t>Clear positioning and principles, but no founders or team, no company registration (CR), no location, no founding year, no customer count. All four feature cards repeat "Designed to make restaurant ordering feel faster and cleaner" (</w:t>
            </w:r>
            <w:r>
              <w:rPr>
                <w:rFonts w:ascii="Consolas" w:hAnsi="Consolas" w:eastAsia="Consolas" w:cs="Consolas"/>
                <w:color w:val="1B2A4A"/>
                <w:sz w:val="16"/>
                <w:szCs w:val="16"/>
              </w:rPr>
              <w:t>messages/en/about.json:16</w:t>
            </w:r>
            <w:r>
              <w:rPr>
                <w:sz w:val="18"/>
                <w:szCs w:val="18"/>
              </w:rPr>
              <w:t>).</w:t>
            </w:r>
          </w:p>
        </w:tc>
      </w:tr>
      <w:tr w14:paraId="7FBC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68E7BE5">
            <w:r>
              <w:rPr>
                <w:b/>
                <w:bCs/>
                <w:sz w:val="18"/>
                <w:szCs w:val="18"/>
              </w:rPr>
              <w:t>Contact &amp; trust</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63D81F51">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46BF6EA">
            <w:r>
              <w:rPr>
                <w:sz w:val="18"/>
                <w:szCs w:val="18"/>
              </w:rPr>
              <w:t xml:space="preserve">Phone, WhatsApp and hours are shown, but the page displays "This form is UI-only for now. You can connect it with Supabase, Resend, or Formspree." and the Send button is </w:t>
            </w:r>
            <w:r>
              <w:rPr>
                <w:rFonts w:ascii="Consolas" w:hAnsi="Consolas" w:eastAsia="Consolas" w:cs="Consolas"/>
                <w:color w:val="1B2A4A"/>
                <w:sz w:val="16"/>
                <w:szCs w:val="16"/>
              </w:rPr>
              <w:t>type="button"</w:t>
            </w:r>
            <w:r>
              <w:rPr>
                <w:sz w:val="18"/>
                <w:szCs w:val="18"/>
              </w:rPr>
              <w:t xml:space="preserve"> with no handler — leads are silently lost and the page reads as unfinished.</w:t>
            </w:r>
          </w:p>
        </w:tc>
      </w:tr>
      <w:tr w14:paraId="0FC4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68ED961">
            <w:r>
              <w:rPr>
                <w:b/>
                <w:bCs/>
                <w:sz w:val="18"/>
                <w:szCs w:val="18"/>
              </w:rPr>
              <w:t>Factual density</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4F7C6F0B">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CE6D510">
            <w:r>
              <w:rPr>
                <w:sz w:val="18"/>
                <w:szCs w:val="18"/>
              </w:rPr>
              <w:t>Good specific facts (30-day trial, dine-in/pickup/delivery, role-based dashboards, WhatsApp updates). Missing quantified facts AIs like to cite: price, number of restaurants/cities, setup time data, order volumes.</w:t>
            </w:r>
          </w:p>
        </w:tc>
      </w:tr>
      <w:tr w14:paraId="7475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67271AA">
            <w:r>
              <w:rPr>
                <w:b/>
                <w:bCs/>
                <w:sz w:val="18"/>
                <w:szCs w:val="18"/>
              </w:rPr>
              <w:t>Citations &amp; originality</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4196B0CC">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280DDCD">
            <w:r>
              <w:rPr>
                <w:sz w:val="18"/>
                <w:szCs w:val="18"/>
              </w:rPr>
              <w:t>No original data, research, case studies, testimonials or third-party references anywhere on the site.</w:t>
            </w:r>
          </w:p>
        </w:tc>
      </w:tr>
      <w:tr w14:paraId="3361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7E43883">
            <w:r>
              <w:rPr>
                <w:b/>
                <w:bCs/>
                <w:sz w:val="18"/>
                <w:szCs w:val="18"/>
              </w:rPr>
              <w:t>Comprehensiveness</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0FF24FEB">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7D597D0">
            <w:r>
              <w:rPr>
                <w:sz w:val="18"/>
                <w:szCs w:val="18"/>
              </w:rPr>
              <w:t>Product pages explain what ScanEat does, but there is no content on the surrounding topics owners ask AIs about (QR menu costs in KSA, ZATCA, WhatsApp ordering vs. delivery apps, menu design).</w:t>
            </w:r>
          </w:p>
        </w:tc>
      </w:tr>
      <w:tr w14:paraId="0A93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B883DB2">
            <w:r>
              <w:rPr>
                <w:b/>
                <w:bCs/>
                <w:sz w:val="18"/>
                <w:szCs w:val="18"/>
              </w:rPr>
              <w:t>llms.txt</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7F932E81">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543572F">
            <w:r>
              <w:rPr>
                <w:sz w:val="18"/>
                <w:szCs w:val="18"/>
              </w:rPr>
              <w:t>Present and well-written with key facts and page map. Arabic section lists only 3 of 6 pages; could add pricing and restaurant directory once they exist.</w:t>
            </w:r>
          </w:p>
        </w:tc>
      </w:tr>
      <w:tr w14:paraId="1C42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23D4388">
            <w:r>
              <w:rPr>
                <w:b/>
                <w:bCs/>
                <w:sz w:val="18"/>
                <w:szCs w:val="18"/>
              </w:rPr>
              <w:t>Crawlability for AI bots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5427BCDF">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6D657F9">
            <w:r>
              <w:rPr>
                <w:sz w:val="18"/>
                <w:szCs w:val="18"/>
              </w:rPr>
              <w:t>robots.txt allows all user agents; content is server-rendered (menu items, FAQs, steps present in raw HTML).</w:t>
            </w:r>
          </w:p>
        </w:tc>
      </w:tr>
      <w:tr w14:paraId="560F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AB49E91">
            <w:r>
              <w:rPr>
                <w:b/>
                <w:bCs/>
                <w:sz w:val="18"/>
                <w:szCs w:val="18"/>
              </w:rPr>
              <w:t>Bilingual entity</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44460C0C">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E2B35E0">
            <w:r>
              <w:rPr>
                <w:sz w:val="18"/>
                <w:szCs w:val="18"/>
              </w:rPr>
              <w:t>Arabic brand name "سكان إيت" appears in AR titles but not in schema; Arabic home ships the English SoftwareApplication description (</w:t>
            </w:r>
            <w:r>
              <w:rPr>
                <w:rFonts w:ascii="Consolas" w:hAnsi="Consolas" w:eastAsia="Consolas" w:cs="Consolas"/>
                <w:color w:val="1B2A4A"/>
                <w:sz w:val="16"/>
                <w:szCs w:val="16"/>
              </w:rPr>
              <w:t>app/page.js:142</w:t>
            </w:r>
            <w:r>
              <w:rPr>
                <w:sz w:val="18"/>
                <w:szCs w:val="18"/>
              </w:rPr>
              <w:t>).</w:t>
            </w:r>
          </w:p>
        </w:tc>
      </w:tr>
      <w:tr w14:paraId="16E0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039D5CD">
            <w:r>
              <w:rPr>
                <w:b/>
                <w:bCs/>
                <w:sz w:val="18"/>
                <w:szCs w:val="18"/>
              </w:rPr>
              <w:t>Restaurant entities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24716320">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AF50AFB">
            <w:r>
              <w:rPr>
                <w:sz w:val="18"/>
                <w:szCs w:val="18"/>
              </w:rPr>
              <w:t>Menu pages publish Restaurant with @id, address, telephone, cuisine and linked Menu — AI engines can answer "what does Makkah Restaurant in Jubail serve and at what price?".</w:t>
            </w:r>
          </w:p>
        </w:tc>
      </w:tr>
    </w:tbl>
    <w:p w14:paraId="34C971A3">
      <w:pPr>
        <w:spacing w:before="100" w:after="200"/>
      </w:pPr>
      <w:r>
        <w:rPr>
          <w:color w:val="5B6475"/>
          <w:sz w:val="18"/>
          <w:szCs w:val="18"/>
        </w:rPr>
        <w:t>Summary: 3 pass · 5 warning · 3 fail</w:t>
      </w:r>
    </w:p>
    <w:p w14:paraId="7594A991">
      <w:pPr>
        <w:pStyle w:val="3"/>
      </w:pPr>
      <w:r>
        <w:t>Key findings &amp; fixes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43D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C0392B" w:sz="24" w:space="0"/>
              <w:bottom w:val="nil"/>
              <w:right w:val="nil"/>
            </w:tcBorders>
            <w:shd w:val="clear" w:color="auto" w:fill="F7F9FC"/>
            <w:tcMar>
              <w:top w:w="100" w:type="dxa"/>
              <w:left w:w="180" w:type="dxa"/>
              <w:bottom w:w="100" w:type="dxa"/>
              <w:right w:w="160" w:type="dxa"/>
            </w:tcMar>
          </w:tcPr>
          <w:p w14:paraId="02CA389F">
            <w:pPr>
              <w:spacing w:after="60"/>
            </w:pPr>
            <w:r>
              <w:rPr>
                <w:b/>
                <w:bCs/>
                <w:color w:val="C0392B"/>
                <w:sz w:val="17"/>
                <w:szCs w:val="17"/>
              </w:rPr>
              <w:t xml:space="preserve">HIGH  </w:t>
            </w:r>
            <w:r>
              <w:rPr>
                <w:b/>
                <w:bCs/>
                <w:color w:val="1B2A4A"/>
                <w:sz w:val="22"/>
                <w:szCs w:val="22"/>
              </w:rPr>
              <w:t>Fix the visible trust leaks first</w:t>
            </w:r>
          </w:p>
          <w:p w14:paraId="1527AB4E">
            <w:pPr>
              <w:spacing w:line="280" w:lineRule="auto"/>
            </w:pPr>
            <w:r>
              <w:rPr>
                <w:sz w:val="20"/>
                <w:szCs w:val="20"/>
              </w:rPr>
              <w:t>The contact disclaimer (</w:t>
            </w:r>
            <w:r>
              <w:rPr>
                <w:rFonts w:ascii="Consolas" w:hAnsi="Consolas" w:eastAsia="Consolas" w:cs="Consolas"/>
                <w:color w:val="1B2A4A"/>
                <w:sz w:val="18"/>
                <w:szCs w:val="18"/>
              </w:rPr>
              <w:t>messages/en/contact.json:67</w:t>
            </w:r>
            <w:r>
              <w:rPr>
                <w:sz w:val="20"/>
                <w:szCs w:val="20"/>
              </w:rPr>
              <w:t xml:space="preserve">, </w:t>
            </w:r>
            <w:r>
              <w:rPr>
                <w:rFonts w:ascii="Consolas" w:hAnsi="Consolas" w:eastAsia="Consolas" w:cs="Consolas"/>
                <w:color w:val="1B2A4A"/>
                <w:sz w:val="18"/>
                <w:szCs w:val="18"/>
              </w:rPr>
              <w:t>messages/ar/contact.json:67</w:t>
            </w:r>
            <w:r>
              <w:rPr>
                <w:sz w:val="20"/>
                <w:szCs w:val="20"/>
              </w:rPr>
              <w:t>) and the dead Send button (</w:t>
            </w:r>
            <w:r>
              <w:rPr>
                <w:rFonts w:ascii="Consolas" w:hAnsi="Consolas" w:eastAsia="Consolas" w:cs="Consolas"/>
                <w:color w:val="1B2A4A"/>
                <w:sz w:val="18"/>
                <w:szCs w:val="18"/>
              </w:rPr>
              <w:t>components/contact/ContactForm.jsx:108</w:t>
            </w:r>
            <w:r>
              <w:rPr>
                <w:sz w:val="20"/>
                <w:szCs w:val="20"/>
              </w:rPr>
              <w:t>) are seen by prospects and by AI crawlers summarizing the page. Either wire the form (Supabase insert + email notification, or build a pre-filled wa.me message from the fields) or remove it in favour of the WhatsApp CTA. Replace the repeated About card caption with four distinct sentences.</w:t>
            </w:r>
          </w:p>
        </w:tc>
      </w:tr>
    </w:tbl>
    <w:p w14:paraId="7A4B96EF">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7D7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C0392B" w:sz="24" w:space="0"/>
              <w:bottom w:val="nil"/>
              <w:right w:val="nil"/>
            </w:tcBorders>
            <w:shd w:val="clear" w:color="auto" w:fill="F7F9FC"/>
            <w:tcMar>
              <w:top w:w="100" w:type="dxa"/>
              <w:left w:w="180" w:type="dxa"/>
              <w:bottom w:w="100" w:type="dxa"/>
              <w:right w:w="160" w:type="dxa"/>
            </w:tcMar>
          </w:tcPr>
          <w:p w14:paraId="30B305B4">
            <w:pPr>
              <w:spacing w:after="60"/>
            </w:pPr>
            <w:r>
              <w:rPr>
                <w:b/>
                <w:bCs/>
                <w:color w:val="C0392B"/>
                <w:sz w:val="17"/>
                <w:szCs w:val="17"/>
              </w:rPr>
              <w:t xml:space="preserve">HIGH  </w:t>
            </w:r>
            <w:r>
              <w:rPr>
                <w:b/>
                <w:bCs/>
                <w:color w:val="1B2A4A"/>
                <w:sz w:val="22"/>
                <w:szCs w:val="22"/>
              </w:rPr>
              <w:t>Unify the ScanEat entity</w:t>
            </w:r>
          </w:p>
          <w:p w14:paraId="45A79854">
            <w:pPr>
              <w:spacing w:line="280" w:lineRule="auto"/>
            </w:pPr>
            <w:r>
              <w:rPr>
                <w:sz w:val="20"/>
                <w:szCs w:val="20"/>
              </w:rPr>
              <w:t xml:space="preserve">Use a scaneatksa.com address (e.g. hello@scaneatksa.com) in </w:t>
            </w:r>
            <w:r>
              <w:rPr>
                <w:rFonts w:ascii="Consolas" w:hAnsi="Consolas" w:eastAsia="Consolas" w:cs="Consolas"/>
                <w:color w:val="1B2A4A"/>
                <w:sz w:val="18"/>
                <w:szCs w:val="18"/>
              </w:rPr>
              <w:t>lib/siteData.js:23</w:t>
            </w:r>
            <w:r>
              <w:rPr>
                <w:sz w:val="20"/>
                <w:szCs w:val="20"/>
              </w:rPr>
              <w:t xml:space="preserve"> and </w:t>
            </w:r>
            <w:r>
              <w:rPr>
                <w:rFonts w:ascii="Consolas" w:hAnsi="Consolas" w:eastAsia="Consolas" w:cs="Consolas"/>
                <w:color w:val="1B2A4A"/>
                <w:sz w:val="18"/>
                <w:szCs w:val="18"/>
              </w:rPr>
              <w:t>app/contact/page.js:43</w:t>
            </w:r>
            <w:r>
              <w:rPr>
                <w:sz w:val="20"/>
                <w:szCs w:val="20"/>
              </w:rPr>
              <w:t xml:space="preserve">. Extend the Organization node: </w:t>
            </w:r>
            <w:r>
              <w:rPr>
                <w:rFonts w:ascii="Consolas" w:hAnsi="Consolas" w:eastAsia="Consolas" w:cs="Consolas"/>
                <w:color w:val="1B2A4A"/>
                <w:sz w:val="18"/>
                <w:szCs w:val="18"/>
              </w:rPr>
              <w:t>@id: https://www.scaneatksa.com/#organization</w:t>
            </w:r>
            <w:r>
              <w:rPr>
                <w:sz w:val="20"/>
                <w:szCs w:val="20"/>
              </w:rPr>
              <w:t xml:space="preserve">, </w:t>
            </w:r>
            <w:r>
              <w:rPr>
                <w:rFonts w:ascii="Consolas" w:hAnsi="Consolas" w:eastAsia="Consolas" w:cs="Consolas"/>
                <w:color w:val="1B2A4A"/>
                <w:sz w:val="18"/>
                <w:szCs w:val="18"/>
              </w:rPr>
              <w:t>alternateName: ["سكان إيت", "ScanEat KSA"]</w:t>
            </w:r>
            <w:r>
              <w:rPr>
                <w:sz w:val="20"/>
                <w:szCs w:val="20"/>
              </w:rPr>
              <w:t xml:space="preserve">, </w:t>
            </w:r>
            <w:r>
              <w:rPr>
                <w:rFonts w:ascii="Consolas" w:hAnsi="Consolas" w:eastAsia="Consolas" w:cs="Consolas"/>
                <w:color w:val="1B2A4A"/>
                <w:sz w:val="18"/>
                <w:szCs w:val="18"/>
              </w:rPr>
              <w:t>sameAs</w:t>
            </w:r>
            <w:r>
              <w:rPr>
                <w:sz w:val="20"/>
                <w:szCs w:val="20"/>
              </w:rPr>
              <w:t xml:space="preserve"> (Instagram, LinkedIn, X, Google Business Profile once live), </w:t>
            </w:r>
            <w:r>
              <w:rPr>
                <w:rFonts w:ascii="Consolas" w:hAnsi="Consolas" w:eastAsia="Consolas" w:cs="Consolas"/>
                <w:color w:val="1B2A4A"/>
                <w:sz w:val="18"/>
                <w:szCs w:val="18"/>
              </w:rPr>
              <w:t>address</w:t>
            </w:r>
            <w:r>
              <w:rPr>
                <w:sz w:val="20"/>
                <w:szCs w:val="20"/>
              </w:rPr>
              <w:t xml:space="preserve"> (city/region), </w:t>
            </w:r>
            <w:r>
              <w:rPr>
                <w:rFonts w:ascii="Consolas" w:hAnsi="Consolas" w:eastAsia="Consolas" w:cs="Consolas"/>
                <w:color w:val="1B2A4A"/>
                <w:sz w:val="18"/>
                <w:szCs w:val="18"/>
              </w:rPr>
              <w:t>foundingDate</w:t>
            </w:r>
            <w:r>
              <w:rPr>
                <w:sz w:val="20"/>
                <w:szCs w:val="20"/>
              </w:rPr>
              <w:t>, and reference it from WebSite (</w:t>
            </w:r>
            <w:r>
              <w:rPr>
                <w:rFonts w:ascii="Consolas" w:hAnsi="Consolas" w:eastAsia="Consolas" w:cs="Consolas"/>
                <w:color w:val="1B2A4A"/>
                <w:sz w:val="18"/>
                <w:szCs w:val="18"/>
              </w:rPr>
              <w:t>publisher</w:t>
            </w:r>
            <w:r>
              <w:rPr>
                <w:sz w:val="20"/>
                <w:szCs w:val="20"/>
              </w:rPr>
              <w:t>) and SoftwareApplication (</w:t>
            </w:r>
            <w:r>
              <w:rPr>
                <w:rFonts w:ascii="Consolas" w:hAnsi="Consolas" w:eastAsia="Consolas" w:cs="Consolas"/>
                <w:color w:val="1B2A4A"/>
                <w:sz w:val="18"/>
                <w:szCs w:val="18"/>
              </w:rPr>
              <w:t>provider</w:t>
            </w:r>
            <w:r>
              <w:rPr>
                <w:sz w:val="20"/>
                <w:szCs w:val="20"/>
              </w:rPr>
              <w:t xml:space="preserve">). Credit Codesudio as </w:t>
            </w:r>
            <w:r>
              <w:rPr>
                <w:rFonts w:ascii="Consolas" w:hAnsi="Consolas" w:eastAsia="Consolas" w:cs="Consolas"/>
                <w:color w:val="1B2A4A"/>
                <w:sz w:val="18"/>
                <w:szCs w:val="18"/>
              </w:rPr>
              <w:t>creator</w:t>
            </w:r>
            <w:r>
              <w:rPr>
                <w:sz w:val="20"/>
                <w:szCs w:val="20"/>
              </w:rPr>
              <w:t xml:space="preserve"> rather than as the contact.</w:t>
            </w:r>
          </w:p>
        </w:tc>
      </w:tr>
    </w:tbl>
    <w:p w14:paraId="477344B7">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2B5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C0392B" w:sz="24" w:space="0"/>
              <w:bottom w:val="nil"/>
              <w:right w:val="nil"/>
            </w:tcBorders>
            <w:shd w:val="clear" w:color="auto" w:fill="F7F9FC"/>
            <w:tcMar>
              <w:top w:w="100" w:type="dxa"/>
              <w:left w:w="180" w:type="dxa"/>
              <w:bottom w:w="100" w:type="dxa"/>
              <w:right w:w="160" w:type="dxa"/>
            </w:tcMar>
          </w:tcPr>
          <w:p w14:paraId="63972C0C">
            <w:pPr>
              <w:spacing w:after="60"/>
            </w:pPr>
            <w:r>
              <w:rPr>
                <w:b/>
                <w:bCs/>
                <w:color w:val="C0392B"/>
                <w:sz w:val="17"/>
                <w:szCs w:val="17"/>
              </w:rPr>
              <w:t xml:space="preserve">HIGH  </w:t>
            </w:r>
            <w:r>
              <w:rPr>
                <w:b/>
                <w:bCs/>
                <w:color w:val="1B2A4A"/>
                <w:sz w:val="22"/>
                <w:szCs w:val="22"/>
              </w:rPr>
              <w:t>Give AI engines facts to quote</w:t>
            </w:r>
          </w:p>
          <w:p w14:paraId="73F45D74">
            <w:pPr>
              <w:spacing w:line="280" w:lineRule="auto"/>
            </w:pPr>
            <w:r>
              <w:rPr>
                <w:sz w:val="20"/>
                <w:szCs w:val="20"/>
              </w:rPr>
              <w:t>Publish a pricing page (plans in SAR, what the trial includes, billing process), and add quantified proof: number of live restaurants and cities, a short case study with before/after numbers, owner testimonials with name and restaurant. AI answers favour pages with concrete, attributable numbers.</w:t>
            </w:r>
          </w:p>
        </w:tc>
      </w:tr>
    </w:tbl>
    <w:p w14:paraId="751B8EA1">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B86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7791F" w:sz="24" w:space="0"/>
              <w:bottom w:val="nil"/>
              <w:right w:val="nil"/>
            </w:tcBorders>
            <w:shd w:val="clear" w:color="auto" w:fill="F7F9FC"/>
            <w:tcMar>
              <w:top w:w="100" w:type="dxa"/>
              <w:left w:w="180" w:type="dxa"/>
              <w:bottom w:w="100" w:type="dxa"/>
              <w:right w:w="160" w:type="dxa"/>
            </w:tcMar>
          </w:tcPr>
          <w:p w14:paraId="3E1678AC">
            <w:pPr>
              <w:spacing w:after="60"/>
            </w:pPr>
            <w:r>
              <w:rPr>
                <w:b/>
                <w:bCs/>
                <w:color w:val="B7791F"/>
                <w:sz w:val="17"/>
                <w:szCs w:val="17"/>
              </w:rPr>
              <w:t xml:space="preserve">MEDIUM  </w:t>
            </w:r>
            <w:r>
              <w:rPr>
                <w:b/>
                <w:bCs/>
                <w:color w:val="1B2A4A"/>
                <w:sz w:val="22"/>
                <w:szCs w:val="22"/>
              </w:rPr>
              <w:t>Strengthen E-E-A-T on About</w:t>
            </w:r>
          </w:p>
          <w:p w14:paraId="5187304A">
            <w:pPr>
              <w:spacing w:line="280" w:lineRule="auto"/>
            </w:pPr>
            <w:r>
              <w:rPr>
                <w:sz w:val="20"/>
                <w:szCs w:val="20"/>
              </w:rPr>
              <w:t xml:space="preserve">Add who is behind ScanEat (founder/team with short bios and LinkedIn), where it is based, when it launched, and Saudi-specific credentials (CR number, VAT registration, data hosting). Mark up with </w:t>
            </w:r>
            <w:r>
              <w:rPr>
                <w:rFonts w:ascii="Consolas" w:hAnsi="Consolas" w:eastAsia="Consolas" w:cs="Consolas"/>
                <w:color w:val="1B2A4A"/>
                <w:sz w:val="18"/>
                <w:szCs w:val="18"/>
              </w:rPr>
              <w:t>AboutPage</w:t>
            </w:r>
            <w:r>
              <w:rPr>
                <w:sz w:val="20"/>
                <w:szCs w:val="20"/>
              </w:rPr>
              <w:t xml:space="preserve"> and </w:t>
            </w:r>
            <w:r>
              <w:rPr>
                <w:rFonts w:ascii="Consolas" w:hAnsi="Consolas" w:eastAsia="Consolas" w:cs="Consolas"/>
                <w:color w:val="1B2A4A"/>
                <w:sz w:val="18"/>
                <w:szCs w:val="18"/>
              </w:rPr>
              <w:t>Person</w:t>
            </w:r>
            <w:r>
              <w:rPr>
                <w:sz w:val="20"/>
                <w:szCs w:val="20"/>
              </w:rPr>
              <w:t xml:space="preserve"> nodes linked to the Organization.</w:t>
            </w:r>
          </w:p>
        </w:tc>
      </w:tr>
    </w:tbl>
    <w:p w14:paraId="74E659F8">
      <w:pPr>
        <w:spacing w:after="140"/>
      </w:pPr>
    </w:p>
    <w:p w14:paraId="151BE97E">
      <w:pPr>
        <w:pStyle w:val="2"/>
        <w:pageBreakBefore/>
      </w:pPr>
      <w:bookmarkStart w:id="4" w:name="_Toc17895"/>
      <w:r>
        <w:t>AEO — Answer Engine Optimization</w:t>
      </w:r>
      <w:bookmarkEnd w:id="4"/>
    </w:p>
    <w:p w14:paraId="3237773F">
      <w:pPr>
        <w:spacing w:after="120" w:line="290" w:lineRule="auto"/>
      </w:pPr>
      <w:r>
        <w:rPr>
          <w:i/>
          <w:iCs/>
          <w:color w:val="5B6475"/>
        </w:rPr>
        <w:t>Answer Engine Optimization: can ScanEat's content be lifted directly as a featured snippet, People-Also-Ask answer or voice response?</w:t>
      </w:r>
    </w:p>
    <w:p w14:paraId="4FA406AC">
      <w:pPr>
        <w:pStyle w:val="3"/>
      </w:pPr>
      <w:r>
        <w:t>Signal-by-signal analysis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900"/>
        <w:gridCol w:w="6738"/>
      </w:tblGrid>
      <w:tr w14:paraId="1C11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04A5B6E4">
            <w:r>
              <w:rPr>
                <w:b/>
                <w:bCs/>
                <w:color w:val="FFFFFF"/>
                <w:sz w:val="18"/>
                <w:szCs w:val="18"/>
              </w:rPr>
              <w:t>Signal</w:t>
            </w:r>
          </w:p>
        </w:tc>
        <w:tc>
          <w:tcPr>
            <w:tcW w:w="9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2F8FD971">
            <w:r>
              <w:rPr>
                <w:b/>
                <w:bCs/>
                <w:color w:val="FFFFFF"/>
                <w:sz w:val="18"/>
                <w:szCs w:val="18"/>
              </w:rPr>
              <w:t>Status</w:t>
            </w:r>
          </w:p>
        </w:tc>
        <w:tc>
          <w:tcPr>
            <w:tcW w:w="67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B482B62">
            <w:r>
              <w:rPr>
                <w:b/>
                <w:bCs/>
                <w:color w:val="FFFFFF"/>
                <w:sz w:val="18"/>
                <w:szCs w:val="18"/>
              </w:rPr>
              <w:t>Observation</w:t>
            </w:r>
          </w:p>
        </w:tc>
      </w:tr>
      <w:tr w14:paraId="0C23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3B7F0AE">
            <w:r>
              <w:rPr>
                <w:b/>
                <w:bCs/>
                <w:sz w:val="18"/>
                <w:szCs w:val="18"/>
              </w:rPr>
              <w:t>FAQ content + schema</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5C85A9F7">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353B105">
            <w:r>
              <w:rPr>
                <w:sz w:val="18"/>
                <w:szCs w:val="18"/>
              </w:rPr>
              <w:t>FAQPage JSON-LD on / and /how-it-works in both languages (7+ Q&amp;As, direct 1–2 sentence answers). Note: Google now limits FAQ rich results to authoritative gov/health sites, so the value is mainly for AI engines and PAA matching.</w:t>
            </w:r>
          </w:p>
        </w:tc>
      </w:tr>
      <w:tr w14:paraId="50D5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FE5F57A">
            <w:r>
              <w:rPr>
                <w:b/>
                <w:bCs/>
                <w:sz w:val="18"/>
                <w:szCs w:val="18"/>
              </w:rPr>
              <w:t>Question-phrased headings</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6B7679AD">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56BEB5A">
            <w:r>
              <w:rPr>
                <w:sz w:val="18"/>
                <w:szCs w:val="18"/>
              </w:rPr>
              <w:t>FAQ questions are question-phrased; section H2s are marketing phrases ("One platform, two simple journeys") rather than queries ("How does ScanEat work?").</w:t>
            </w:r>
          </w:p>
        </w:tc>
      </w:tr>
      <w:tr w14:paraId="626C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D862C1D">
            <w:r>
              <w:rPr>
                <w:b/>
                <w:bCs/>
                <w:sz w:val="18"/>
                <w:szCs w:val="18"/>
              </w:rPr>
              <w:t>Direct answers / definitions</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12374DD6">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742168F">
            <w:r>
              <w:rPr>
                <w:sz w:val="18"/>
                <w:szCs w:val="18"/>
              </w:rPr>
              <w:t>No concise "ScanEat is…" definition paragraph near the top of Home or About; no definition of "QR menu" or "digital menu" for definitional queries.</w:t>
            </w:r>
          </w:p>
        </w:tc>
      </w:tr>
      <w:tr w14:paraId="36CD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2733A04">
            <w:r>
              <w:rPr>
                <w:b/>
                <w:bCs/>
                <w:sz w:val="18"/>
                <w:szCs w:val="18"/>
              </w:rPr>
              <w:t>Lists &amp; steps</w:t>
            </w:r>
          </w:p>
        </w:tc>
        <w:tc>
          <w:tcPr>
            <w:tcW w:w="9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7C01F385">
            <w:pPr>
              <w:jc w:val="center"/>
            </w:pPr>
            <w:r>
              <w:rPr>
                <w:b/>
                <w:bCs/>
                <w:color w:val="1E8E5A"/>
                <w:sz w:val="18"/>
                <w:szCs w:val="18"/>
              </w:rPr>
              <w:t>PASS</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731C6BF">
            <w:r>
              <w:rPr>
                <w:sz w:val="18"/>
                <w:szCs w:val="18"/>
              </w:rPr>
              <w:t>Numbered 5-step diner and restaurant journeys on /how-it-works and 3 steps on Home — ideal list-snippet shape.</w:t>
            </w:r>
          </w:p>
        </w:tc>
      </w:tr>
      <w:tr w14:paraId="39C1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E6ECBBC">
            <w:r>
              <w:rPr>
                <w:b/>
                <w:bCs/>
                <w:sz w:val="18"/>
                <w:szCs w:val="18"/>
              </w:rPr>
              <w:t>HowTo schema</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61C78933">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34F50C5">
            <w:r>
              <w:rPr>
                <w:sz w:val="18"/>
                <w:szCs w:val="18"/>
              </w:rPr>
              <w:t>Step content exists but is not marked up. (HowTo rich results are deprecated in Google, but the structure still helps AI engines parse procedures.)</w:t>
            </w:r>
          </w:p>
        </w:tc>
      </w:tr>
      <w:tr w14:paraId="6FAF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A358076">
            <w:r>
              <w:rPr>
                <w:b/>
                <w:bCs/>
                <w:sz w:val="18"/>
                <w:szCs w:val="18"/>
              </w:rPr>
              <w:t>Tables</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39DEC529">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3D6EACB">
            <w:r>
              <w:rPr>
                <w:sz w:val="18"/>
                <w:szCs w:val="18"/>
              </w:rPr>
              <w:t>No comparison or pricing tables — the format most often lifted for "X vs Y" and "how much" queries.</w:t>
            </w:r>
          </w:p>
        </w:tc>
      </w:tr>
      <w:tr w14:paraId="7789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532D833">
            <w:r>
              <w:rPr>
                <w:b/>
                <w:bCs/>
                <w:sz w:val="18"/>
                <w:szCs w:val="18"/>
              </w:rPr>
              <w:t>Speakable</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00C96D6B">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29EEF1E">
            <w:r>
              <w:rPr>
                <w:sz w:val="18"/>
                <w:szCs w:val="18"/>
              </w:rPr>
              <w:t xml:space="preserve">No </w:t>
            </w:r>
            <w:r>
              <w:rPr>
                <w:rFonts w:ascii="Consolas" w:hAnsi="Consolas" w:eastAsia="Consolas" w:cs="Consolas"/>
                <w:color w:val="1B2A4A"/>
                <w:sz w:val="16"/>
                <w:szCs w:val="16"/>
              </w:rPr>
              <w:t>speakable</w:t>
            </w:r>
            <w:r>
              <w:rPr>
                <w:sz w:val="18"/>
                <w:szCs w:val="18"/>
              </w:rPr>
              <w:t xml:space="preserve"> markup for voice assistants.</w:t>
            </w:r>
          </w:p>
        </w:tc>
      </w:tr>
      <w:tr w14:paraId="74B1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0407E9C">
            <w:r>
              <w:rPr>
                <w:b/>
                <w:bCs/>
                <w:sz w:val="18"/>
                <w:szCs w:val="18"/>
              </w:rPr>
              <w:t>Long-tail / conversational coverage</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7AD1BF56">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A6574D1">
            <w:r>
              <w:rPr>
                <w:sz w:val="18"/>
                <w:szCs w:val="18"/>
              </w:rPr>
              <w:t>No content for questions like "how much does a QR menu cost in Saudi Arabia", "best QR menu app for cafes in Riyadh", "كيف اسوي منيو QR لمطعمي".</w:t>
            </w:r>
          </w:p>
        </w:tc>
      </w:tr>
      <w:tr w14:paraId="52A7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16BA606">
            <w:r>
              <w:rPr>
                <w:b/>
                <w:bCs/>
                <w:sz w:val="18"/>
                <w:szCs w:val="18"/>
              </w:rPr>
              <w:t>Local signals</w:t>
            </w:r>
          </w:p>
        </w:tc>
        <w:tc>
          <w:tcPr>
            <w:tcW w:w="9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3A9F2EF1">
            <w:pPr>
              <w:jc w:val="center"/>
            </w:pPr>
            <w:r>
              <w:rPr>
                <w:b/>
                <w:bCs/>
                <w:color w:val="B7791F"/>
                <w:sz w:val="18"/>
                <w:szCs w:val="18"/>
              </w:rPr>
              <w:t>WARN</w:t>
            </w:r>
          </w:p>
        </w:tc>
        <w:tc>
          <w:tcPr>
            <w:tcW w:w="67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A08901C">
            <w:r>
              <w:rPr>
                <w:sz w:val="18"/>
                <w:szCs w:val="18"/>
              </w:rPr>
              <w:t>Menu pages have address and phone; the company itself has no address, no Google Business Profile link, and service-area is only "Saudi Arabia".</w:t>
            </w:r>
          </w:p>
        </w:tc>
      </w:tr>
      <w:tr w14:paraId="6DC9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A1382EF">
            <w:r>
              <w:rPr>
                <w:b/>
                <w:bCs/>
                <w:sz w:val="18"/>
                <w:szCs w:val="18"/>
              </w:rPr>
              <w:t>Breadcrumbs</w:t>
            </w:r>
          </w:p>
        </w:tc>
        <w:tc>
          <w:tcPr>
            <w:tcW w:w="9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108C90A1">
            <w:pPr>
              <w:jc w:val="center"/>
            </w:pPr>
            <w:r>
              <w:rPr>
                <w:b/>
                <w:bCs/>
                <w:color w:val="C0392B"/>
                <w:sz w:val="18"/>
                <w:szCs w:val="18"/>
              </w:rPr>
              <w:t>FAIL</w:t>
            </w:r>
          </w:p>
        </w:tc>
        <w:tc>
          <w:tcPr>
            <w:tcW w:w="67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BE3E451">
            <w:r>
              <w:rPr>
                <w:sz w:val="18"/>
                <w:szCs w:val="18"/>
              </w:rPr>
              <w:t>No BreadcrumbList on any page; menu pages would benefit (Home › Restaurants › Jubail › Makkah Restaurant).</w:t>
            </w:r>
          </w:p>
        </w:tc>
      </w:tr>
    </w:tbl>
    <w:p w14:paraId="745B502B">
      <w:pPr>
        <w:spacing w:before="100" w:after="200"/>
      </w:pPr>
      <w:r>
        <w:rPr>
          <w:color w:val="5B6475"/>
          <w:sz w:val="18"/>
          <w:szCs w:val="18"/>
        </w:rPr>
        <w:t>Summary: 2 pass · 4 warning · 4 fail</w:t>
      </w:r>
    </w:p>
    <w:p w14:paraId="1533F04B">
      <w:pPr>
        <w:pStyle w:val="3"/>
      </w:pPr>
      <w:r>
        <w:t>Key findings &amp; fixes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4D2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C0392B" w:sz="24" w:space="0"/>
              <w:bottom w:val="nil"/>
              <w:right w:val="nil"/>
            </w:tcBorders>
            <w:shd w:val="clear" w:color="auto" w:fill="F7F9FC"/>
            <w:tcMar>
              <w:top w:w="100" w:type="dxa"/>
              <w:left w:w="180" w:type="dxa"/>
              <w:bottom w:w="100" w:type="dxa"/>
              <w:right w:w="160" w:type="dxa"/>
            </w:tcMar>
          </w:tcPr>
          <w:p w14:paraId="6CA65438">
            <w:pPr>
              <w:spacing w:after="60"/>
            </w:pPr>
            <w:r>
              <w:rPr>
                <w:b/>
                <w:bCs/>
                <w:color w:val="C0392B"/>
                <w:sz w:val="17"/>
                <w:szCs w:val="17"/>
              </w:rPr>
              <w:t xml:space="preserve">HIGH  </w:t>
            </w:r>
            <w:r>
              <w:rPr>
                <w:b/>
                <w:bCs/>
                <w:color w:val="1B2A4A"/>
                <w:sz w:val="22"/>
                <w:szCs w:val="22"/>
              </w:rPr>
              <w:t>Build an answer-first content hub</w:t>
            </w:r>
          </w:p>
          <w:p w14:paraId="57959D1D">
            <w:pPr>
              <w:spacing w:line="280" w:lineRule="auto"/>
            </w:pPr>
            <w:r>
              <w:rPr>
                <w:sz w:val="20"/>
                <w:szCs w:val="20"/>
              </w:rPr>
              <w:t>Add a bilingual /guides (or /blog) section of 8–12 articles aimed at owner questions, each opening with a 40–60-word direct answer, then detail, a table and a short FAQ. Suggested first topics: QR menu cost in Saudi Arabia; QR menu vs printed menu; WhatsApp ordering vs delivery apps (commission comparison); how to create a QR menu (step list); digital menu requirements (VAT-inclusive pricing, calorie labels per SFDA); best practices for Arabic/English menus.</w:t>
            </w:r>
          </w:p>
        </w:tc>
      </w:tr>
    </w:tbl>
    <w:p w14:paraId="3C67B98A">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8AA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C0392B" w:sz="24" w:space="0"/>
              <w:bottom w:val="nil"/>
              <w:right w:val="nil"/>
            </w:tcBorders>
            <w:shd w:val="clear" w:color="auto" w:fill="F7F9FC"/>
            <w:tcMar>
              <w:top w:w="100" w:type="dxa"/>
              <w:left w:w="180" w:type="dxa"/>
              <w:bottom w:w="100" w:type="dxa"/>
              <w:right w:w="160" w:type="dxa"/>
            </w:tcMar>
          </w:tcPr>
          <w:p w14:paraId="18343DC5">
            <w:pPr>
              <w:spacing w:after="60"/>
            </w:pPr>
            <w:r>
              <w:rPr>
                <w:b/>
                <w:bCs/>
                <w:color w:val="C0392B"/>
                <w:sz w:val="17"/>
                <w:szCs w:val="17"/>
              </w:rPr>
              <w:t xml:space="preserve">HIGH  </w:t>
            </w:r>
            <w:r>
              <w:rPr>
                <w:b/>
                <w:bCs/>
                <w:color w:val="1B2A4A"/>
                <w:sz w:val="22"/>
                <w:szCs w:val="22"/>
              </w:rPr>
              <w:t>Add a pricing page with a comparison table</w:t>
            </w:r>
          </w:p>
          <w:p w14:paraId="30943243">
            <w:pPr>
              <w:spacing w:line="280" w:lineRule="auto"/>
            </w:pPr>
            <w:r>
              <w:rPr>
                <w:sz w:val="20"/>
                <w:szCs w:val="20"/>
              </w:rPr>
              <w:t>A /pricing page in both languages with a plan table and an FAQ ("Is there a setup fee?", "What happens after the trial?") answers the highest-intent commercial query and gives SoftwareApplication a real Offer price.</w:t>
            </w:r>
          </w:p>
        </w:tc>
      </w:tr>
    </w:tbl>
    <w:p w14:paraId="227DE019">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FD8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7791F" w:sz="24" w:space="0"/>
              <w:bottom w:val="nil"/>
              <w:right w:val="nil"/>
            </w:tcBorders>
            <w:shd w:val="clear" w:color="auto" w:fill="F7F9FC"/>
            <w:tcMar>
              <w:top w:w="100" w:type="dxa"/>
              <w:left w:w="180" w:type="dxa"/>
              <w:bottom w:w="100" w:type="dxa"/>
              <w:right w:w="160" w:type="dxa"/>
            </w:tcMar>
          </w:tcPr>
          <w:p w14:paraId="44581D2A">
            <w:pPr>
              <w:spacing w:after="60"/>
            </w:pPr>
            <w:r>
              <w:rPr>
                <w:b/>
                <w:bCs/>
                <w:color w:val="B7791F"/>
                <w:sz w:val="17"/>
                <w:szCs w:val="17"/>
              </w:rPr>
              <w:t xml:space="preserve">MEDIUM  </w:t>
            </w:r>
            <w:r>
              <w:rPr>
                <w:b/>
                <w:bCs/>
                <w:color w:val="1B2A4A"/>
                <w:sz w:val="22"/>
                <w:szCs w:val="22"/>
              </w:rPr>
              <w:t>Rephrase headings as questions and add definitions</w:t>
            </w:r>
          </w:p>
          <w:p w14:paraId="556D7BDC">
            <w:pPr>
              <w:spacing w:line="280" w:lineRule="auto"/>
            </w:pPr>
            <w:r>
              <w:rPr>
                <w:sz w:val="20"/>
                <w:szCs w:val="20"/>
              </w:rPr>
              <w:t>Rename key H2s to the queries they answer ("How does ScanEat work for diners?", "How do restaurants set up ScanEat?") and open Home/About with a one-sentence definition: "ScanEat is a web-based restaurant operations platform in Saudi Arabia that…".</w:t>
            </w:r>
          </w:p>
        </w:tc>
      </w:tr>
    </w:tbl>
    <w:p w14:paraId="7D2B0B0C">
      <w:pPr>
        <w:spacing w:after="1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2E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7791F" w:sz="24" w:space="0"/>
              <w:bottom w:val="nil"/>
              <w:right w:val="nil"/>
            </w:tcBorders>
            <w:shd w:val="clear" w:color="auto" w:fill="F7F9FC"/>
            <w:tcMar>
              <w:top w:w="100" w:type="dxa"/>
              <w:left w:w="180" w:type="dxa"/>
              <w:bottom w:w="100" w:type="dxa"/>
              <w:right w:w="160" w:type="dxa"/>
            </w:tcMar>
          </w:tcPr>
          <w:p w14:paraId="7E023D48">
            <w:pPr>
              <w:spacing w:after="60"/>
            </w:pPr>
            <w:r>
              <w:rPr>
                <w:b/>
                <w:bCs/>
                <w:color w:val="B7791F"/>
                <w:sz w:val="17"/>
                <w:szCs w:val="17"/>
              </w:rPr>
              <w:t xml:space="preserve">MEDIUM  </w:t>
            </w:r>
            <w:r>
              <w:rPr>
                <w:b/>
                <w:bCs/>
                <w:color w:val="1B2A4A"/>
                <w:sz w:val="22"/>
                <w:szCs w:val="22"/>
              </w:rPr>
              <w:t>Complete answer-oriented schema</w:t>
            </w:r>
          </w:p>
          <w:p w14:paraId="02837E0D">
            <w:pPr>
              <w:spacing w:line="280" w:lineRule="auto"/>
            </w:pPr>
            <w:r>
              <w:rPr>
                <w:sz w:val="20"/>
                <w:szCs w:val="20"/>
              </w:rPr>
              <w:t xml:space="preserve">Add BreadcrumbList site-wide, HowTo on /how-it-works (two procedures), </w:t>
            </w:r>
            <w:r>
              <w:rPr>
                <w:rFonts w:ascii="Consolas" w:hAnsi="Consolas" w:eastAsia="Consolas" w:cs="Consolas"/>
                <w:color w:val="1B2A4A"/>
                <w:sz w:val="18"/>
                <w:szCs w:val="18"/>
              </w:rPr>
              <w:t>speakable</w:t>
            </w:r>
            <w:r>
              <w:rPr>
                <w:sz w:val="20"/>
                <w:szCs w:val="20"/>
              </w:rPr>
              <w:t xml:space="preserve"> pointing at the definition paragraph and FAQ answers, and AboutPage / ContactPage wrappers.</w:t>
            </w:r>
          </w:p>
        </w:tc>
      </w:tr>
    </w:tbl>
    <w:p w14:paraId="1F3AC481">
      <w:pPr>
        <w:spacing w:after="140"/>
      </w:pPr>
    </w:p>
    <w:p w14:paraId="39699133">
      <w:pPr>
        <w:pStyle w:val="2"/>
        <w:pageBreakBefore/>
      </w:pPr>
      <w:bookmarkStart w:id="5" w:name="_Toc5429"/>
      <w:r>
        <w:t>Priority Recommendations</w:t>
      </w:r>
      <w:bookmarkEnd w:id="5"/>
    </w:p>
    <w:p w14:paraId="6BB00C04">
      <w:pPr>
        <w:spacing w:after="120" w:line="290" w:lineRule="auto"/>
      </w:pPr>
      <w:r>
        <w:t>Ordered by recommended sequence. Impact and effort are relative to this site; file paths point to where the change lives in the codebase.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
        <w:gridCol w:w="3450"/>
        <w:gridCol w:w="1050"/>
        <w:gridCol w:w="800"/>
        <w:gridCol w:w="800"/>
        <w:gridCol w:w="3088"/>
      </w:tblGrid>
      <w:tr w14:paraId="4B5F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423CD93D">
            <w:r>
              <w:rPr>
                <w:b/>
                <w:bCs/>
                <w:color w:val="FFFFFF"/>
                <w:sz w:val="18"/>
                <w:szCs w:val="18"/>
              </w:rPr>
              <w:t>#</w:t>
            </w:r>
          </w:p>
        </w:tc>
        <w:tc>
          <w:tcPr>
            <w:tcW w:w="345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45D5C75">
            <w:r>
              <w:rPr>
                <w:b/>
                <w:bCs/>
                <w:color w:val="FFFFFF"/>
                <w:sz w:val="18"/>
                <w:szCs w:val="18"/>
              </w:rPr>
              <w:t>Recommendation</w:t>
            </w:r>
          </w:p>
        </w:tc>
        <w:tc>
          <w:tcPr>
            <w:tcW w:w="105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5643D628">
            <w:r>
              <w:rPr>
                <w:b/>
                <w:bCs/>
                <w:color w:val="FFFFFF"/>
                <w:sz w:val="18"/>
                <w:szCs w:val="18"/>
              </w:rPr>
              <w:t>Area</w:t>
            </w:r>
          </w:p>
        </w:tc>
        <w:tc>
          <w:tcPr>
            <w:tcW w:w="8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404AA9ED">
            <w:r>
              <w:rPr>
                <w:b/>
                <w:bCs/>
                <w:color w:val="FFFFFF"/>
                <w:sz w:val="18"/>
                <w:szCs w:val="18"/>
              </w:rPr>
              <w:t>Impact</w:t>
            </w:r>
          </w:p>
        </w:tc>
        <w:tc>
          <w:tcPr>
            <w:tcW w:w="8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4D6CF204">
            <w:r>
              <w:rPr>
                <w:b/>
                <w:bCs/>
                <w:color w:val="FFFFFF"/>
                <w:sz w:val="18"/>
                <w:szCs w:val="18"/>
              </w:rPr>
              <w:t>Effort</w:t>
            </w:r>
          </w:p>
        </w:tc>
        <w:tc>
          <w:tcPr>
            <w:tcW w:w="308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6496855A">
            <w:r>
              <w:rPr>
                <w:b/>
                <w:bCs/>
                <w:color w:val="FFFFFF"/>
                <w:sz w:val="18"/>
                <w:szCs w:val="18"/>
              </w:rPr>
              <w:t>Where</w:t>
            </w:r>
          </w:p>
        </w:tc>
      </w:tr>
      <w:tr w14:paraId="2296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5CD4F10">
            <w:pPr>
              <w:jc w:val="center"/>
            </w:pPr>
            <w:r>
              <w:rPr>
                <w:b/>
                <w:bCs/>
                <w:sz w:val="17"/>
                <w:szCs w:val="17"/>
              </w:rPr>
              <w:t>1</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248539C">
            <w:r>
              <w:rPr>
                <w:sz w:val="17"/>
                <w:szCs w:val="17"/>
              </w:rPr>
              <w:t>Remove the "UI-only" disclaimer and wire the contact form (or replace with WhatsApp CTA)</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5086986">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68011C19">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4C73A362">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D51679E">
            <w:r>
              <w:rPr>
                <w:color w:val="5B6475"/>
                <w:sz w:val="15"/>
                <w:szCs w:val="15"/>
              </w:rPr>
              <w:t>messages/{en,ar}/contact.json:67 · components/contact/ContactForm.jsx</w:t>
            </w:r>
          </w:p>
        </w:tc>
      </w:tr>
      <w:tr w14:paraId="79C3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B31C208">
            <w:pPr>
              <w:jc w:val="center"/>
            </w:pPr>
            <w:r>
              <w:rPr>
                <w:b/>
                <w:bCs/>
                <w:sz w:val="17"/>
                <w:szCs w:val="17"/>
              </w:rPr>
              <w:t>2</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D6D6D56">
            <w:r>
              <w:rPr>
                <w:sz w:val="17"/>
                <w:szCs w:val="17"/>
              </w:rPr>
              <w:t>Replace repeated About feature-card caption with four distinct sentences</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0D9C2DB">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3DCA9E7F">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5C40239E">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6997A95">
            <w:r>
              <w:rPr>
                <w:color w:val="5B6475"/>
                <w:sz w:val="15"/>
                <w:szCs w:val="15"/>
              </w:rPr>
              <w:t>messages/{en,ar}/about.json:16</w:t>
            </w:r>
          </w:p>
        </w:tc>
      </w:tr>
      <w:tr w14:paraId="6F86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D586457">
            <w:pPr>
              <w:jc w:val="center"/>
            </w:pPr>
            <w:r>
              <w:rPr>
                <w:b/>
                <w:bCs/>
                <w:sz w:val="17"/>
                <w:szCs w:val="17"/>
              </w:rPr>
              <w:t>3</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2BD6B60">
            <w:r>
              <w:rPr>
                <w:sz w:val="17"/>
                <w:szCs w:val="17"/>
              </w:rPr>
              <w:t>Switch brand email to a scaneatksa.com address</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E4FF57C">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0A799B8F">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5344FED8">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AD424CA">
            <w:r>
              <w:rPr>
                <w:color w:val="5B6475"/>
                <w:sz w:val="15"/>
                <w:szCs w:val="15"/>
              </w:rPr>
              <w:t>lib/siteData.js:23 · app/contact/page.js:43</w:t>
            </w:r>
          </w:p>
        </w:tc>
      </w:tr>
      <w:tr w14:paraId="0A74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DB81F78">
            <w:pPr>
              <w:jc w:val="center"/>
            </w:pPr>
            <w:r>
              <w:rPr>
                <w:b/>
                <w:bCs/>
                <w:sz w:val="17"/>
                <w:szCs w:val="17"/>
              </w:rPr>
              <w:t>4</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701B8B6">
            <w:r>
              <w:rPr>
                <w:sz w:val="17"/>
                <w:szCs w:val="17"/>
              </w:rPr>
              <w:t>Extend Organization schema: @id, alternateName, sameAs, address, foundingDate; link WebSite/SoftwareApplication to it</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1E94E77">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0E9644CC">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7F98511B">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985A759">
            <w:r>
              <w:rPr>
                <w:color w:val="5B6475"/>
                <w:sz w:val="15"/>
                <w:szCs w:val="15"/>
              </w:rPr>
              <w:t>app/page.js:114–165</w:t>
            </w:r>
          </w:p>
        </w:tc>
      </w:tr>
      <w:tr w14:paraId="5B82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2F39928">
            <w:pPr>
              <w:jc w:val="center"/>
            </w:pPr>
            <w:r>
              <w:rPr>
                <w:b/>
                <w:bCs/>
                <w:sz w:val="17"/>
                <w:szCs w:val="17"/>
              </w:rPr>
              <w:t>5</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0CCC6EE">
            <w:r>
              <w:rPr>
                <w:sz w:val="17"/>
                <w:szCs w:val="17"/>
              </w:rPr>
              <w:t>Localize SoftwareApplication description for /ar</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40FC982">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271FE3BB">
            <w:pPr>
              <w:jc w:val="center"/>
            </w:pPr>
            <w:r>
              <w:rPr>
                <w:b/>
                <w:bCs/>
                <w:color w:val="1E8E5A"/>
                <w:sz w:val="16"/>
                <w:szCs w:val="16"/>
              </w:rPr>
              <w:t>Low</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1C5506FE">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CE18BA6">
            <w:r>
              <w:rPr>
                <w:color w:val="5B6475"/>
                <w:sz w:val="15"/>
                <w:szCs w:val="15"/>
              </w:rPr>
              <w:t>app/page.js:142</w:t>
            </w:r>
          </w:p>
        </w:tc>
      </w:tr>
      <w:tr w14:paraId="7C2A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4EE5F15">
            <w:pPr>
              <w:jc w:val="center"/>
            </w:pPr>
            <w:r>
              <w:rPr>
                <w:b/>
                <w:bCs/>
                <w:sz w:val="17"/>
                <w:szCs w:val="17"/>
              </w:rPr>
              <w:t>6</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E1111CE">
            <w:r>
              <w:rPr>
                <w:sz w:val="17"/>
                <w:szCs w:val="17"/>
              </w:rPr>
              <w:t>Publish bilingual /pricing with plan table + FAQ; real Offer price in schema</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EE6DCE8">
            <w:r>
              <w:rPr>
                <w:sz w:val="17"/>
                <w:szCs w:val="17"/>
              </w:rPr>
              <w:t>AEO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35F17A50">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63B129E9">
            <w:pPr>
              <w:jc w:val="center"/>
            </w:pPr>
            <w:r>
              <w:rPr>
                <w:b/>
                <w:bCs/>
                <w:color w:val="B7791F"/>
                <w:sz w:val="16"/>
                <w:szCs w:val="16"/>
              </w:rPr>
              <w:t>Medium</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448B8B6">
            <w:r>
              <w:rPr>
                <w:color w:val="5B6475"/>
                <w:sz w:val="15"/>
                <w:szCs w:val="15"/>
              </w:rPr>
              <w:t>new app/pricing/page.js · lib/seo.js LOCALIZED_PATHS · app/sitemap.js</w:t>
            </w:r>
          </w:p>
        </w:tc>
      </w:tr>
      <w:tr w14:paraId="52F9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552D5D3">
            <w:pPr>
              <w:jc w:val="center"/>
            </w:pPr>
            <w:r>
              <w:rPr>
                <w:b/>
                <w:bCs/>
                <w:sz w:val="17"/>
                <w:szCs w:val="17"/>
              </w:rPr>
              <w:t>7</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A20C334">
            <w:r>
              <w:rPr>
                <w:sz w:val="17"/>
                <w:szCs w:val="17"/>
              </w:rPr>
              <w:t>Launch bilingual answer-first guides hub (8–12 articles to start)</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83D5014">
            <w:r>
              <w:rPr>
                <w:sz w:val="17"/>
                <w:szCs w:val="17"/>
              </w:rPr>
              <w:t>AEO/GEO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2295CBA8">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56A0DD96">
            <w:pPr>
              <w:jc w:val="center"/>
            </w:pPr>
            <w:r>
              <w:rPr>
                <w:b/>
                <w:bCs/>
                <w:color w:val="C0392B"/>
                <w:sz w:val="16"/>
                <w:szCs w:val="16"/>
              </w:rPr>
              <w:t>High</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6A84802">
            <w:r>
              <w:rPr>
                <w:color w:val="5B6475"/>
                <w:sz w:val="15"/>
                <w:szCs w:val="15"/>
              </w:rPr>
              <w:t>new app/guides/ · sitemap · llms.txt</w:t>
            </w:r>
          </w:p>
        </w:tc>
      </w:tr>
      <w:tr w14:paraId="38D4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039E3D6">
            <w:pPr>
              <w:jc w:val="center"/>
            </w:pPr>
            <w:r>
              <w:rPr>
                <w:b/>
                <w:bCs/>
                <w:sz w:val="17"/>
                <w:szCs w:val="17"/>
              </w:rPr>
              <w:t>8</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EF05AB2">
            <w:r>
              <w:rPr>
                <w:sz w:val="17"/>
                <w:szCs w:val="17"/>
              </w:rPr>
              <w:t>Add quantified proof: restaurant/city counts, 1–2 case studies, named testimonials</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C2885A9">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5065DC23">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7293D6D1">
            <w:pPr>
              <w:jc w:val="center"/>
            </w:pPr>
            <w:r>
              <w:rPr>
                <w:b/>
                <w:bCs/>
                <w:color w:val="B7791F"/>
                <w:sz w:val="16"/>
                <w:szCs w:val="16"/>
              </w:rPr>
              <w:t>Medium</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E4BA918">
            <w:r>
              <w:rPr>
                <w:color w:val="5B6475"/>
                <w:sz w:val="15"/>
                <w:szCs w:val="15"/>
              </w:rPr>
              <w:t>Home, About</w:t>
            </w:r>
          </w:p>
        </w:tc>
      </w:tr>
      <w:tr w14:paraId="6A85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5ED2EEB">
            <w:pPr>
              <w:jc w:val="center"/>
            </w:pPr>
            <w:r>
              <w:rPr>
                <w:b/>
                <w:bCs/>
                <w:sz w:val="17"/>
                <w:szCs w:val="17"/>
              </w:rPr>
              <w:t>9</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7CB3B89">
            <w:r>
              <w:rPr>
                <w:sz w:val="17"/>
                <w:szCs w:val="17"/>
              </w:rPr>
              <w:t>Make marketing pages cacheable (ISR / static per locale)</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5F80DAD">
            <w:r>
              <w:rPr>
                <w:sz w:val="17"/>
                <w:szCs w:val="17"/>
              </w:rPr>
              <w:t>SEO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41B5033F">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4618D9FC">
            <w:pPr>
              <w:jc w:val="center"/>
            </w:pPr>
            <w:r>
              <w:rPr>
                <w:b/>
                <w:bCs/>
                <w:color w:val="B7791F"/>
                <w:sz w:val="16"/>
                <w:szCs w:val="16"/>
              </w:rPr>
              <w:t>Medium</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F811C2D">
            <w:r>
              <w:rPr>
                <w:color w:val="5B6475"/>
                <w:sz w:val="15"/>
                <w:szCs w:val="15"/>
              </w:rPr>
              <w:t>app/layout.js · i18n/request.js · proxy.js</w:t>
            </w:r>
          </w:p>
        </w:tc>
      </w:tr>
      <w:tr w14:paraId="101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790AFE4">
            <w:pPr>
              <w:jc w:val="center"/>
            </w:pPr>
            <w:r>
              <w:rPr>
                <w:b/>
                <w:bCs/>
                <w:sz w:val="17"/>
                <w:szCs w:val="17"/>
              </w:rPr>
              <w:t>10</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9F471BA">
            <w:r>
              <w:rPr>
                <w:sz w:val="17"/>
                <w:szCs w:val="17"/>
              </w:rPr>
              <w:t>Use truthful sitemap lastmod (fixed dates; menu updated_at)</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8B420A7">
            <w:r>
              <w:rPr>
                <w:sz w:val="17"/>
                <w:szCs w:val="17"/>
              </w:rPr>
              <w:t>SEO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701E46D5">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433B9257">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0EED31E">
            <w:r>
              <w:rPr>
                <w:color w:val="5B6475"/>
                <w:sz w:val="15"/>
                <w:szCs w:val="15"/>
              </w:rPr>
              <w:t>app/sitemap.js:34, 54</w:t>
            </w:r>
          </w:p>
        </w:tc>
      </w:tr>
      <w:tr w14:paraId="5CAF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A15586D">
            <w:pPr>
              <w:jc w:val="center"/>
            </w:pPr>
            <w:r>
              <w:rPr>
                <w:b/>
                <w:bCs/>
                <w:sz w:val="17"/>
                <w:szCs w:val="17"/>
              </w:rPr>
              <w:t>11</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9586121">
            <w:r>
              <w:rPr>
                <w:sz w:val="17"/>
                <w:szCs w:val="17"/>
              </w:rPr>
              <w:t>Add BreadcrumbList site-wide and HowTo on /how-it-works</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091E45D">
            <w:r>
              <w:rPr>
                <w:sz w:val="17"/>
                <w:szCs w:val="17"/>
              </w:rPr>
              <w:t>AEO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5E96A54B">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3EA4FB72">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C843CF2">
            <w:r>
              <w:rPr>
                <w:color w:val="5B6475"/>
                <w:sz w:val="15"/>
                <w:szCs w:val="15"/>
              </w:rPr>
              <w:t>lib/seo.js helper · app/menu/[restaurantSlug]/page.js · app/how-it-works/page.js</w:t>
            </w:r>
          </w:p>
        </w:tc>
      </w:tr>
      <w:tr w14:paraId="65E2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523D4D5">
            <w:pPr>
              <w:jc w:val="center"/>
            </w:pPr>
            <w:r>
              <w:rPr>
                <w:b/>
                <w:bCs/>
                <w:sz w:val="17"/>
                <w:szCs w:val="17"/>
              </w:rPr>
              <w:t>12</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E2F3F7C">
            <w:r>
              <w:rPr>
                <w:sz w:val="17"/>
                <w:szCs w:val="17"/>
              </w:rPr>
              <w:t>Add AboutPage/ContactPage schema; founder/team section on About</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9FAD6AB">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70DFED03">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18810C4E">
            <w:pPr>
              <w:jc w:val="center"/>
            </w:pPr>
            <w:r>
              <w:rPr>
                <w:b/>
                <w:bCs/>
                <w:color w:val="B7791F"/>
                <w:sz w:val="16"/>
                <w:szCs w:val="16"/>
              </w:rPr>
              <w:t>Medium</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DB00883">
            <w:r>
              <w:rPr>
                <w:color w:val="5B6475"/>
                <w:sz w:val="15"/>
                <w:szCs w:val="15"/>
              </w:rPr>
              <w:t>app/about/page.js · app/contact/page.js</w:t>
            </w:r>
          </w:p>
        </w:tc>
      </w:tr>
      <w:tr w14:paraId="5AD9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B6CBD38">
            <w:pPr>
              <w:jc w:val="center"/>
            </w:pPr>
            <w:r>
              <w:rPr>
                <w:b/>
                <w:bCs/>
                <w:sz w:val="17"/>
                <w:szCs w:val="17"/>
              </w:rPr>
              <w:t>13</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B0685D5">
            <w:r>
              <w:rPr>
                <w:sz w:val="17"/>
                <w:szCs w:val="17"/>
              </w:rPr>
              <w:t>Enrich menu pages: description, opening hours, photos, map; encourage reviews (aggregateRating is already emitted once reviews exist)</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B611666">
            <w:r>
              <w:rPr>
                <w:sz w:val="17"/>
                <w:szCs w:val="17"/>
              </w:rPr>
              <w:t>SEO</w:t>
            </w:r>
          </w:p>
        </w:tc>
        <w:tc>
          <w:tcPr>
            <w:tcW w:w="800" w:type="dxa"/>
            <w:tcBorders>
              <w:top w:val="single" w:color="D5DCE8" w:sz="4" w:space="0"/>
              <w:left w:val="single" w:color="D5DCE8" w:sz="4" w:space="0"/>
              <w:bottom w:val="single" w:color="D5DCE8" w:sz="4" w:space="0"/>
              <w:right w:val="single" w:color="D5DCE8" w:sz="4" w:space="0"/>
            </w:tcBorders>
            <w:shd w:val="clear" w:color="auto" w:fill="FBE7E5"/>
            <w:tcMar>
              <w:top w:w="70" w:type="dxa"/>
              <w:left w:w="100" w:type="dxa"/>
              <w:bottom w:w="70" w:type="dxa"/>
              <w:right w:w="100" w:type="dxa"/>
            </w:tcMar>
            <w:vAlign w:val="center"/>
          </w:tcPr>
          <w:p w14:paraId="78D0E0BB">
            <w:pPr>
              <w:jc w:val="center"/>
            </w:pPr>
            <w:r>
              <w:rPr>
                <w:b/>
                <w:bCs/>
                <w:color w:val="C0392B"/>
                <w:sz w:val="16"/>
                <w:szCs w:val="16"/>
              </w:rPr>
              <w:t>High</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1C28CC81">
            <w:pPr>
              <w:jc w:val="center"/>
            </w:pPr>
            <w:r>
              <w:rPr>
                <w:b/>
                <w:bCs/>
                <w:color w:val="B7791F"/>
                <w:sz w:val="16"/>
                <w:szCs w:val="16"/>
              </w:rPr>
              <w:t>Medium</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A85B2E9">
            <w:r>
              <w:rPr>
                <w:color w:val="5B6475"/>
                <w:sz w:val="15"/>
                <w:szCs w:val="15"/>
              </w:rPr>
              <w:t>app/menu/[restaurantSlug]/page.js · owner dashboard</w:t>
            </w:r>
          </w:p>
        </w:tc>
      </w:tr>
      <w:tr w14:paraId="46DE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54C551D">
            <w:pPr>
              <w:jc w:val="center"/>
            </w:pPr>
            <w:r>
              <w:rPr>
                <w:b/>
                <w:bCs/>
                <w:sz w:val="17"/>
                <w:szCs w:val="17"/>
              </w:rPr>
              <w:t>14</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D4FC057">
            <w:r>
              <w:rPr>
                <w:sz w:val="17"/>
                <w:szCs w:val="17"/>
              </w:rPr>
              <w:t>Question-phrased H2s and a one-sentence definition on Home/About</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637EE5B">
            <w:r>
              <w:rPr>
                <w:sz w:val="17"/>
                <w:szCs w:val="17"/>
              </w:rPr>
              <w:t>AEO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33393D23">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7D9B4EA8">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B7854A8">
            <w:r>
              <w:rPr>
                <w:color w:val="5B6475"/>
                <w:sz w:val="15"/>
                <w:szCs w:val="15"/>
              </w:rPr>
              <w:t>messages/{en,ar}/home.json, how-it-works.json</w:t>
            </w:r>
          </w:p>
        </w:tc>
      </w:tr>
      <w:tr w14:paraId="1795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D41212D">
            <w:pPr>
              <w:jc w:val="center"/>
            </w:pPr>
            <w:r>
              <w:rPr>
                <w:b/>
                <w:bCs/>
                <w:sz w:val="17"/>
                <w:szCs w:val="17"/>
              </w:rPr>
              <w:t>15</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A258D20">
            <w:r>
              <w:rPr>
                <w:sz w:val="17"/>
                <w:szCs w:val="17"/>
              </w:rPr>
              <w:t>Per-page OG images; keyword-rich Contact title; H1 spacing</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F2CC2DC">
            <w:r>
              <w:rPr>
                <w:sz w:val="17"/>
                <w:szCs w:val="17"/>
              </w:rPr>
              <w:t>SEO</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6117F2E4">
            <w:pPr>
              <w:jc w:val="center"/>
            </w:pPr>
            <w:r>
              <w:rPr>
                <w:b/>
                <w:bCs/>
                <w:color w:val="1E8E5A"/>
                <w:sz w:val="16"/>
                <w:szCs w:val="16"/>
              </w:rPr>
              <w:t>Low</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3F9F62CB">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B60F083">
            <w:r>
              <w:rPr>
                <w:color w:val="5B6475"/>
                <w:sz w:val="15"/>
                <w:szCs w:val="15"/>
              </w:rPr>
              <w:t>app/*/opengraph-image · messages/*/contact.json</w:t>
            </w:r>
          </w:p>
        </w:tc>
      </w:tr>
      <w:tr w14:paraId="7F95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34F46F8">
            <w:pPr>
              <w:jc w:val="center"/>
            </w:pPr>
            <w:r>
              <w:rPr>
                <w:b/>
                <w:bCs/>
                <w:sz w:val="17"/>
                <w:szCs w:val="17"/>
              </w:rPr>
              <w:t>16</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51D903A">
            <w:r>
              <w:rPr>
                <w:sz w:val="17"/>
                <w:szCs w:val="17"/>
              </w:rPr>
              <w:t>Create Google Business Profile + social profiles; add to sameAs and footer</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ACB2B16">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FDF3E1"/>
            <w:tcMar>
              <w:top w:w="70" w:type="dxa"/>
              <w:left w:w="100" w:type="dxa"/>
              <w:bottom w:w="70" w:type="dxa"/>
              <w:right w:w="100" w:type="dxa"/>
            </w:tcMar>
            <w:vAlign w:val="center"/>
          </w:tcPr>
          <w:p w14:paraId="109D6EA9">
            <w:pPr>
              <w:jc w:val="center"/>
            </w:pPr>
            <w:r>
              <w:rPr>
                <w:b/>
                <w:bCs/>
                <w:color w:val="B7791F"/>
                <w:sz w:val="16"/>
                <w:szCs w:val="16"/>
              </w:rPr>
              <w:t>Medium</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542FCF99">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34A6B4E">
            <w:r>
              <w:rPr>
                <w:color w:val="5B6475"/>
                <w:sz w:val="15"/>
                <w:szCs w:val="15"/>
              </w:rPr>
              <w:t>Off-site · components/home/SiteFooter.jsx</w:t>
            </w:r>
          </w:p>
        </w:tc>
      </w:tr>
      <w:tr w14:paraId="1B3F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142B179">
            <w:pPr>
              <w:jc w:val="center"/>
            </w:pPr>
            <w:r>
              <w:rPr>
                <w:b/>
                <w:bCs/>
                <w:sz w:val="17"/>
                <w:szCs w:val="17"/>
              </w:rPr>
              <w:t>17</w:t>
            </w:r>
          </w:p>
        </w:tc>
        <w:tc>
          <w:tcPr>
            <w:tcW w:w="34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D4B02D7">
            <w:r>
              <w:rPr>
                <w:sz w:val="17"/>
                <w:szCs w:val="17"/>
              </w:rPr>
              <w:t>Complete Arabic section of llms.txt; add new pages as they launch</w:t>
            </w:r>
          </w:p>
        </w:tc>
        <w:tc>
          <w:tcPr>
            <w:tcW w:w="105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16EFA0D">
            <w:r>
              <w:rPr>
                <w:sz w:val="17"/>
                <w:szCs w:val="17"/>
              </w:rPr>
              <w:t>GEO</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3C5AC887">
            <w:pPr>
              <w:jc w:val="center"/>
            </w:pPr>
            <w:r>
              <w:rPr>
                <w:b/>
                <w:bCs/>
                <w:color w:val="1E8E5A"/>
                <w:sz w:val="16"/>
                <w:szCs w:val="16"/>
              </w:rPr>
              <w:t>Low</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3FE6505D">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6461F942">
            <w:r>
              <w:rPr>
                <w:color w:val="5B6475"/>
                <w:sz w:val="15"/>
                <w:szCs w:val="15"/>
              </w:rPr>
              <w:t>public/llms.txt</w:t>
            </w:r>
          </w:p>
        </w:tc>
      </w:tr>
      <w:tr w14:paraId="16F5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146DDA8">
            <w:pPr>
              <w:jc w:val="center"/>
            </w:pPr>
            <w:r>
              <w:rPr>
                <w:b/>
                <w:bCs/>
                <w:sz w:val="17"/>
                <w:szCs w:val="17"/>
              </w:rPr>
              <w:t>18</w:t>
            </w:r>
          </w:p>
        </w:tc>
        <w:tc>
          <w:tcPr>
            <w:tcW w:w="34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9EF4DA9">
            <w:r>
              <w:rPr>
                <w:sz w:val="17"/>
                <w:szCs w:val="17"/>
              </w:rPr>
              <w:t>Add speakable markup to definition + FAQ answers</w:t>
            </w:r>
          </w:p>
        </w:tc>
        <w:tc>
          <w:tcPr>
            <w:tcW w:w="105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969EA7F">
            <w:r>
              <w:rPr>
                <w:sz w:val="17"/>
                <w:szCs w:val="17"/>
              </w:rPr>
              <w:t>AEO</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4891F8EF">
            <w:pPr>
              <w:jc w:val="center"/>
            </w:pPr>
            <w:r>
              <w:rPr>
                <w:b/>
                <w:bCs/>
                <w:color w:val="1E8E5A"/>
                <w:sz w:val="16"/>
                <w:szCs w:val="16"/>
              </w:rPr>
              <w:t>Low</w:t>
            </w:r>
          </w:p>
        </w:tc>
        <w:tc>
          <w:tcPr>
            <w:tcW w:w="800" w:type="dxa"/>
            <w:tcBorders>
              <w:top w:val="single" w:color="D5DCE8" w:sz="4" w:space="0"/>
              <w:left w:val="single" w:color="D5DCE8" w:sz="4" w:space="0"/>
              <w:bottom w:val="single" w:color="D5DCE8" w:sz="4" w:space="0"/>
              <w:right w:val="single" w:color="D5DCE8" w:sz="4" w:space="0"/>
            </w:tcBorders>
            <w:shd w:val="clear" w:color="auto" w:fill="E3F4EC"/>
            <w:tcMar>
              <w:top w:w="70" w:type="dxa"/>
              <w:left w:w="100" w:type="dxa"/>
              <w:bottom w:w="70" w:type="dxa"/>
              <w:right w:w="100" w:type="dxa"/>
            </w:tcMar>
            <w:vAlign w:val="center"/>
          </w:tcPr>
          <w:p w14:paraId="1442A31D">
            <w:pPr>
              <w:jc w:val="center"/>
            </w:pPr>
            <w:r>
              <w:rPr>
                <w:b/>
                <w:bCs/>
                <w:color w:val="1E8E5A"/>
                <w:sz w:val="16"/>
                <w:szCs w:val="16"/>
              </w:rPr>
              <w:t>Low</w:t>
            </w:r>
          </w:p>
        </w:tc>
        <w:tc>
          <w:tcPr>
            <w:tcW w:w="308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3D17A6B">
            <w:r>
              <w:rPr>
                <w:color w:val="5B6475"/>
                <w:sz w:val="15"/>
                <w:szCs w:val="15"/>
              </w:rPr>
              <w:t>app/page.js</w:t>
            </w:r>
          </w:p>
        </w:tc>
      </w:tr>
    </w:tbl>
    <w:p w14:paraId="1DE8B6C3">
      <w:pPr>
        <w:pStyle w:val="3"/>
        <w:pageBreakBefore/>
      </w:pPr>
      <w:r>
        <w:t>Suggested roadmap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7038"/>
      </w:tblGrid>
      <w:tr w14:paraId="58D5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398C0515">
            <w:r>
              <w:rPr>
                <w:b/>
                <w:bCs/>
                <w:color w:val="FFFFFF"/>
                <w:sz w:val="18"/>
                <w:szCs w:val="18"/>
              </w:rPr>
              <w:t>Phase</w:t>
            </w:r>
          </w:p>
        </w:tc>
        <w:tc>
          <w:tcPr>
            <w:tcW w:w="70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70541922">
            <w:r>
              <w:rPr>
                <w:b/>
                <w:bCs/>
                <w:color w:val="FFFFFF"/>
                <w:sz w:val="18"/>
                <w:szCs w:val="18"/>
              </w:rPr>
              <w:t>Scope</w:t>
            </w:r>
          </w:p>
        </w:tc>
      </w:tr>
      <w:tr w14:paraId="084F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2F24EF49">
            <w:r>
              <w:rPr>
                <w:b/>
                <w:bCs/>
                <w:color w:val="1B2A4A"/>
                <w:sz w:val="18"/>
                <w:szCs w:val="18"/>
              </w:rPr>
              <w:t>Week 1 — quick wins</w:t>
            </w:r>
          </w:p>
        </w:tc>
        <w:tc>
          <w:tcPr>
            <w:tcW w:w="70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0B76BED">
            <w:r>
              <w:rPr>
                <w:sz w:val="18"/>
                <w:szCs w:val="18"/>
              </w:rPr>
              <w:t>Items 1–5, 10, 15, 17: trust leaks, entity schema, email, sitemap dates, metadata polish. Mostly copy and JSON-LD edits.</w:t>
            </w:r>
          </w:p>
        </w:tc>
      </w:tr>
      <w:tr w14:paraId="09F4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B1EF78D">
            <w:r>
              <w:rPr>
                <w:b/>
                <w:bCs/>
                <w:color w:val="1B2A4A"/>
                <w:sz w:val="18"/>
                <w:szCs w:val="18"/>
              </w:rPr>
              <w:t>Weeks 2–4 — structure</w:t>
            </w:r>
          </w:p>
        </w:tc>
        <w:tc>
          <w:tcPr>
            <w:tcW w:w="70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21CFB72">
            <w:r>
              <w:rPr>
                <w:sz w:val="18"/>
                <w:szCs w:val="18"/>
              </w:rPr>
              <w:t>Items 6, 9, 11, 12, 14, 18: pricing page, caching, breadcrumbs/HowTo, About E-E-A-T, question headings.</w:t>
            </w:r>
          </w:p>
        </w:tc>
      </w:tr>
      <w:tr w14:paraId="07BB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658D2C8">
            <w:r>
              <w:rPr>
                <w:b/>
                <w:bCs/>
                <w:color w:val="1B2A4A"/>
                <w:sz w:val="18"/>
                <w:szCs w:val="18"/>
              </w:rPr>
              <w:t>Months 2–3 — authority</w:t>
            </w:r>
          </w:p>
        </w:tc>
        <w:tc>
          <w:tcPr>
            <w:tcW w:w="70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992173A">
            <w:r>
              <w:rPr>
                <w:sz w:val="18"/>
                <w:szCs w:val="18"/>
              </w:rPr>
              <w:t>Items 7, 8, 13, 16: guides hub, case studies and testimonials, richer menu pages, off-site profiles. Re-audit afterwards.</w:t>
            </w:r>
          </w:p>
        </w:tc>
      </w:tr>
    </w:tbl>
    <w:p w14:paraId="6CD8A35E">
      <w:pPr>
        <w:pStyle w:val="2"/>
        <w:pageBreakBefore/>
      </w:pPr>
      <w:bookmarkStart w:id="6" w:name="_Toc22381"/>
      <w:r>
        <w:t>What's Working Well</w:t>
      </w:r>
      <w:bookmarkEnd w:id="6"/>
    </w:p>
    <w:p w14:paraId="52CDA256">
      <w:pPr>
        <w:spacing w:before="160" w:after="60"/>
      </w:pPr>
      <w:r>
        <w:rPr>
          <w:b/>
          <w:bCs/>
          <w:color w:val="1E8E5A"/>
          <w:sz w:val="24"/>
          <w:szCs w:val="24"/>
        </w:rPr>
        <w:t xml:space="preserve">✓  </w:t>
      </w:r>
      <w:r>
        <w:rPr>
          <w:b/>
          <w:bCs/>
          <w:color w:val="1B2A4A"/>
          <w:sz w:val="23"/>
          <w:szCs w:val="23"/>
        </w:rPr>
        <w:t>Bilingual SEO architecture</w:t>
      </w:r>
    </w:p>
    <w:p w14:paraId="48148C79">
      <w:pPr>
        <w:spacing w:after="120" w:line="290" w:lineRule="auto"/>
      </w:pPr>
      <w:r>
        <w:t xml:space="preserve">Localized URLs under /ar, correct lang/dir, self-canonicals, reciprocal hreflang with x-default in HTML and sitemap, og:locale switching — all generated centrally in </w:t>
      </w:r>
      <w:r>
        <w:rPr>
          <w:rFonts w:ascii="Consolas" w:hAnsi="Consolas" w:eastAsia="Consolas" w:cs="Consolas"/>
          <w:color w:val="1B2A4A"/>
          <w:sz w:val="19"/>
          <w:szCs w:val="19"/>
        </w:rPr>
        <w:t>lib/seo.js</w:t>
      </w:r>
      <w:r>
        <w:t>, so new pages inherit it.</w:t>
      </w:r>
    </w:p>
    <w:p w14:paraId="3C8ED56D">
      <w:pPr>
        <w:spacing w:before="160" w:after="60"/>
      </w:pPr>
      <w:r>
        <w:rPr>
          <w:b/>
          <w:bCs/>
          <w:color w:val="1E8E5A"/>
          <w:sz w:val="24"/>
          <w:szCs w:val="24"/>
        </w:rPr>
        <w:t xml:space="preserve">✓  </w:t>
      </w:r>
      <w:r>
        <w:rPr>
          <w:b/>
          <w:bCs/>
          <w:color w:val="1B2A4A"/>
          <w:sz w:val="23"/>
          <w:szCs w:val="23"/>
        </w:rPr>
        <w:t>Menu structured data</w:t>
      </w:r>
    </w:p>
    <w:p w14:paraId="13D12469">
      <w:pPr>
        <w:spacing w:after="120" w:line="290" w:lineRule="auto"/>
      </w:pPr>
      <w:r>
        <w:t>Restaurant + Menu + MenuSection + MenuItem with SAR offers, stock status and diet tags; only first-party images are emitted (</w:t>
      </w:r>
      <w:r>
        <w:rPr>
          <w:rFonts w:ascii="Consolas" w:hAnsi="Consolas" w:eastAsia="Consolas" w:cs="Consolas"/>
          <w:color w:val="1B2A4A"/>
          <w:sz w:val="19"/>
          <w:szCs w:val="19"/>
        </w:rPr>
        <w:t>isOwnMediaUrl</w:t>
      </w:r>
      <w:r>
        <w:t>).</w:t>
      </w:r>
    </w:p>
    <w:p w14:paraId="11337BDC">
      <w:pPr>
        <w:spacing w:before="160" w:after="60"/>
      </w:pPr>
      <w:r>
        <w:rPr>
          <w:b/>
          <w:bCs/>
          <w:color w:val="1E8E5A"/>
          <w:sz w:val="24"/>
          <w:szCs w:val="24"/>
        </w:rPr>
        <w:t xml:space="preserve">✓  </w:t>
      </w:r>
      <w:r>
        <w:rPr>
          <w:b/>
          <w:bCs/>
          <w:color w:val="1B2A4A"/>
          <w:sz w:val="23"/>
          <w:szCs w:val="23"/>
        </w:rPr>
        <w:t>Server-rendered content</w:t>
      </w:r>
    </w:p>
    <w:p w14:paraId="27B216D0">
      <w:pPr>
        <w:spacing w:after="120" w:line="290" w:lineRule="auto"/>
      </w:pPr>
      <w:r>
        <w:t>Menus, FAQs and step content are in the initial HTML, so crawlers and AI fetchers see everything without executing JavaScript.</w:t>
      </w:r>
    </w:p>
    <w:p w14:paraId="3759E877">
      <w:pPr>
        <w:spacing w:before="160" w:after="60"/>
      </w:pPr>
      <w:r>
        <w:rPr>
          <w:b/>
          <w:bCs/>
          <w:color w:val="1E8E5A"/>
          <w:sz w:val="24"/>
          <w:szCs w:val="24"/>
        </w:rPr>
        <w:t xml:space="preserve">✓  </w:t>
      </w:r>
      <w:r>
        <w:rPr>
          <w:b/>
          <w:bCs/>
          <w:color w:val="1B2A4A"/>
          <w:sz w:val="23"/>
          <w:szCs w:val="23"/>
        </w:rPr>
        <w:t>Clean crawl hygiene</w:t>
      </w:r>
    </w:p>
    <w:p w14:paraId="450D623F">
      <w:pPr>
        <w:spacing w:after="120" w:line="290" w:lineRule="auto"/>
      </w:pPr>
      <w:r>
        <w:t>Sensible robots.txt, 308 redirects to a single host, real 404s, HSTS, and a deliberate noindex for the demo restaurant.</w:t>
      </w:r>
    </w:p>
    <w:p w14:paraId="21CDEBA6">
      <w:pPr>
        <w:spacing w:before="160" w:after="60"/>
      </w:pPr>
      <w:r>
        <w:rPr>
          <w:b/>
          <w:bCs/>
          <w:color w:val="1E8E5A"/>
          <w:sz w:val="24"/>
          <w:szCs w:val="24"/>
        </w:rPr>
        <w:t xml:space="preserve">✓  </w:t>
      </w:r>
      <w:r>
        <w:rPr>
          <w:b/>
          <w:bCs/>
          <w:color w:val="1B2A4A"/>
          <w:sz w:val="23"/>
          <w:szCs w:val="23"/>
        </w:rPr>
        <w:t>Localized, well-written metadata</w:t>
      </w:r>
    </w:p>
    <w:p w14:paraId="76FB2BF9">
      <w:pPr>
        <w:spacing w:after="120" w:line="290" w:lineRule="auto"/>
      </w:pPr>
      <w:r>
        <w:t>Every page has a unique, benefit-led title and description in both English and Arabic within length limits.</w:t>
      </w:r>
    </w:p>
    <w:p w14:paraId="0A6FB0F7">
      <w:pPr>
        <w:spacing w:before="160" w:after="60"/>
      </w:pPr>
      <w:r>
        <w:rPr>
          <w:b/>
          <w:bCs/>
          <w:color w:val="1E8E5A"/>
          <w:sz w:val="24"/>
          <w:szCs w:val="24"/>
        </w:rPr>
        <w:t xml:space="preserve">✓  </w:t>
      </w:r>
      <w:r>
        <w:rPr>
          <w:b/>
          <w:bCs/>
          <w:color w:val="1B2A4A"/>
          <w:sz w:val="23"/>
          <w:szCs w:val="23"/>
        </w:rPr>
        <w:t>Early GEO adoption</w:t>
      </w:r>
    </w:p>
    <w:p w14:paraId="4EBBFBC1">
      <w:pPr>
        <w:spacing w:after="120" w:line="290" w:lineRule="auto"/>
      </w:pPr>
      <w:r>
        <w:t>A factual llms.txt and FAQ content that states limitations honestly (e.g. no self-serve payment yet) — the kind of candour AI engines reward.</w:t>
      </w:r>
    </w:p>
    <w:p w14:paraId="53EDBE0C">
      <w:pPr>
        <w:pStyle w:val="2"/>
        <w:pageBreakBefore/>
      </w:pPr>
      <w:bookmarkStart w:id="7" w:name="_Toc14218"/>
      <w:r>
        <w:t>Glossary</w:t>
      </w:r>
      <w:bookmarkEnd w:id="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438"/>
      </w:tblGrid>
      <w:tr w14:paraId="2C89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769C0615">
            <w:r>
              <w:rPr>
                <w:b/>
                <w:bCs/>
                <w:color w:val="FFFFFF"/>
                <w:sz w:val="18"/>
                <w:szCs w:val="18"/>
              </w:rPr>
              <w:t>Term</w:t>
            </w:r>
          </w:p>
        </w:tc>
        <w:tc>
          <w:tcPr>
            <w:tcW w:w="7438" w:type="dxa"/>
            <w:tcBorders>
              <w:top w:val="single" w:color="D5DCE8" w:sz="4" w:space="0"/>
              <w:left w:val="single" w:color="D5DCE8" w:sz="4" w:space="0"/>
              <w:bottom w:val="single" w:color="D5DCE8" w:sz="4" w:space="0"/>
              <w:right w:val="single" w:color="D5DCE8" w:sz="4" w:space="0"/>
            </w:tcBorders>
            <w:shd w:val="clear" w:color="auto" w:fill="1B2A4A"/>
            <w:tcMar>
              <w:top w:w="70" w:type="dxa"/>
              <w:left w:w="100" w:type="dxa"/>
              <w:bottom w:w="70" w:type="dxa"/>
              <w:right w:w="100" w:type="dxa"/>
            </w:tcMar>
            <w:vAlign w:val="center"/>
          </w:tcPr>
          <w:p w14:paraId="1344BA01">
            <w:r>
              <w:rPr>
                <w:b/>
                <w:bCs/>
                <w:color w:val="FFFFFF"/>
                <w:sz w:val="18"/>
                <w:szCs w:val="18"/>
              </w:rPr>
              <w:t>Definition</w:t>
            </w:r>
          </w:p>
        </w:tc>
      </w:tr>
      <w:tr w14:paraId="22FC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C1124F5">
            <w:r>
              <w:rPr>
                <w:b/>
                <w:bCs/>
                <w:color w:val="1B2A4A"/>
                <w:sz w:val="18"/>
                <w:szCs w:val="18"/>
              </w:rPr>
              <w:t>SEO</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784CEE0">
            <w:r>
              <w:rPr>
                <w:sz w:val="18"/>
                <w:szCs w:val="18"/>
              </w:rPr>
              <w:t>Search Engine Optimization — improving how pages are crawled, understood and ranked by search engines such as Google and Bing.</w:t>
            </w:r>
          </w:p>
        </w:tc>
      </w:tr>
      <w:tr w14:paraId="751D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26C13BFF">
            <w:r>
              <w:rPr>
                <w:b/>
                <w:bCs/>
                <w:color w:val="1B2A4A"/>
                <w:sz w:val="18"/>
                <w:szCs w:val="18"/>
              </w:rPr>
              <w:t>GEO</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DB967C7">
            <w:r>
              <w:rPr>
                <w:sz w:val="18"/>
                <w:szCs w:val="18"/>
              </w:rPr>
              <w:t>Generative Engine Optimization — making a brand and its content easy for AI search engines (ChatGPT Search, Perplexity, Google AI Overviews) to understand, trust and cite in generated answers.</w:t>
            </w:r>
          </w:p>
        </w:tc>
      </w:tr>
      <w:tr w14:paraId="6E70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01DD9D9">
            <w:r>
              <w:rPr>
                <w:b/>
                <w:bCs/>
                <w:color w:val="1B2A4A"/>
                <w:sz w:val="18"/>
                <w:szCs w:val="18"/>
              </w:rPr>
              <w:t>AEO</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1A0491B">
            <w:r>
              <w:rPr>
                <w:sz w:val="18"/>
                <w:szCs w:val="18"/>
              </w:rPr>
              <w:t>Answer Engine Optimization — structuring content so it can be lifted directly as a featured snippet, People-Also-Ask answer or voice-assistant response.</w:t>
            </w:r>
          </w:p>
        </w:tc>
      </w:tr>
      <w:tr w14:paraId="3BB9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E18316B">
            <w:r>
              <w:rPr>
                <w:b/>
                <w:bCs/>
                <w:color w:val="1B2A4A"/>
                <w:sz w:val="18"/>
                <w:szCs w:val="18"/>
              </w:rPr>
              <w:t>E-E-A-T</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44AB1396">
            <w:r>
              <w:rPr>
                <w:sz w:val="18"/>
                <w:szCs w:val="18"/>
              </w:rPr>
              <w:t>Experience, Expertise, Authoritativeness, Trustworthiness — Google's quality framework; also a strong predictor of AI citation.</w:t>
            </w:r>
          </w:p>
        </w:tc>
      </w:tr>
      <w:tr w14:paraId="659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EA5614E">
            <w:r>
              <w:rPr>
                <w:b/>
                <w:bCs/>
                <w:color w:val="1B2A4A"/>
                <w:sz w:val="18"/>
                <w:szCs w:val="18"/>
              </w:rPr>
              <w:t>JSON-LD / Schema.org</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16A4BE2">
            <w:r>
              <w:rPr>
                <w:sz w:val="18"/>
                <w:szCs w:val="18"/>
              </w:rPr>
              <w:t>Machine-readable structured data embedded in a page that describes entities (organizations, restaurants, menus, FAQs).</w:t>
            </w:r>
          </w:p>
        </w:tc>
      </w:tr>
      <w:tr w14:paraId="55F8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6DC46E9">
            <w:r>
              <w:rPr>
                <w:b/>
                <w:bCs/>
                <w:color w:val="1B2A4A"/>
                <w:sz w:val="18"/>
                <w:szCs w:val="18"/>
              </w:rPr>
              <w:t>Canonical tag</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7B8775F6">
            <w:r>
              <w:rPr>
                <w:sz w:val="18"/>
                <w:szCs w:val="18"/>
              </w:rPr>
              <w:t>Tells search engines which URL is the primary version of a page.</w:t>
            </w:r>
          </w:p>
        </w:tc>
      </w:tr>
      <w:tr w14:paraId="73B3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44CEEDAE">
            <w:r>
              <w:rPr>
                <w:b/>
                <w:bCs/>
                <w:color w:val="1B2A4A"/>
                <w:sz w:val="18"/>
                <w:szCs w:val="18"/>
              </w:rPr>
              <w:t>Hreflang</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7C75D3D0">
            <w:r>
              <w:rPr>
                <w:sz w:val="18"/>
                <w:szCs w:val="18"/>
              </w:rPr>
              <w:t>Declares language/region alternates of a page (here English and Arabic) so the right version is shown to each user.</w:t>
            </w:r>
          </w:p>
        </w:tc>
      </w:tr>
      <w:tr w14:paraId="0C96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A4B658C">
            <w:r>
              <w:rPr>
                <w:b/>
                <w:bCs/>
                <w:color w:val="1B2A4A"/>
                <w:sz w:val="18"/>
                <w:szCs w:val="18"/>
              </w:rPr>
              <w:t>sameAs</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C787DD3">
            <w:r>
              <w:rPr>
                <w:sz w:val="18"/>
                <w:szCs w:val="18"/>
              </w:rPr>
              <w:t>Schema property linking an entity to its official profiles elsewhere, helping engines confirm identity.</w:t>
            </w:r>
          </w:p>
        </w:tc>
      </w:tr>
      <w:tr w14:paraId="4AE7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0B7754A6">
            <w:r>
              <w:rPr>
                <w:b/>
                <w:bCs/>
                <w:color w:val="1B2A4A"/>
                <w:sz w:val="18"/>
                <w:szCs w:val="18"/>
              </w:rPr>
              <w:t>llms.txt</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147CC44E">
            <w:r>
              <w:rPr>
                <w:sz w:val="18"/>
                <w:szCs w:val="18"/>
              </w:rPr>
              <w:t>A plain-text file at the site root summarizing the site for large language models.</w:t>
            </w:r>
          </w:p>
        </w:tc>
      </w:tr>
      <w:tr w14:paraId="4ECC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01D5C53D">
            <w:r>
              <w:rPr>
                <w:b/>
                <w:bCs/>
                <w:color w:val="1B2A4A"/>
                <w:sz w:val="18"/>
                <w:szCs w:val="18"/>
              </w:rPr>
              <w:t>ISR</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562BB30">
            <w:r>
              <w:rPr>
                <w:sz w:val="18"/>
                <w:szCs w:val="18"/>
              </w:rPr>
              <w:t>Incremental Static Regeneration — Next.js caching that serves static HTML and refreshes it on a schedule.</w:t>
            </w:r>
          </w:p>
        </w:tc>
      </w:tr>
      <w:tr w14:paraId="1C6F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D43E82B">
            <w:r>
              <w:rPr>
                <w:b/>
                <w:bCs/>
                <w:color w:val="1B2A4A"/>
                <w:sz w:val="18"/>
                <w:szCs w:val="18"/>
              </w:rPr>
              <w:t>TTFB</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A774D52">
            <w:r>
              <w:rPr>
                <w:sz w:val="18"/>
                <w:szCs w:val="18"/>
              </w:rPr>
              <w:t>Time To First Byte — how quickly the server starts responding; affected by caching.</w:t>
            </w:r>
          </w:p>
        </w:tc>
      </w:tr>
      <w:tr w14:paraId="2FD2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641A5AFE">
            <w:r>
              <w:rPr>
                <w:b/>
                <w:bCs/>
                <w:color w:val="1B2A4A"/>
                <w:sz w:val="18"/>
                <w:szCs w:val="18"/>
              </w:rPr>
              <w:t>Featured snippet</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1B37F0FA">
            <w:r>
              <w:rPr>
                <w:sz w:val="18"/>
                <w:szCs w:val="18"/>
              </w:rPr>
              <w:t>The boxed answer shown above organic results, typically a paragraph, list or table.</w:t>
            </w:r>
          </w:p>
        </w:tc>
      </w:tr>
      <w:tr w14:paraId="691C5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5D8FE83C">
            <w:r>
              <w:rPr>
                <w:b/>
                <w:bCs/>
                <w:color w:val="1B2A4A"/>
                <w:sz w:val="18"/>
                <w:szCs w:val="18"/>
              </w:rPr>
              <w:t>Speakable</w:t>
            </w:r>
          </w:p>
        </w:tc>
        <w:tc>
          <w:tcPr>
            <w:tcW w:w="7438" w:type="dxa"/>
            <w:tcBorders>
              <w:top w:val="single" w:color="D5DCE8" w:sz="4" w:space="0"/>
              <w:left w:val="single" w:color="D5DCE8" w:sz="4" w:space="0"/>
              <w:bottom w:val="single" w:color="D5DCE8" w:sz="4" w:space="0"/>
              <w:right w:val="single" w:color="D5DCE8" w:sz="4" w:space="0"/>
            </w:tcBorders>
            <w:tcMar>
              <w:top w:w="70" w:type="dxa"/>
              <w:left w:w="100" w:type="dxa"/>
              <w:bottom w:w="70" w:type="dxa"/>
              <w:right w:w="100" w:type="dxa"/>
            </w:tcMar>
            <w:vAlign w:val="center"/>
          </w:tcPr>
          <w:p w14:paraId="3D707892">
            <w:r>
              <w:rPr>
                <w:sz w:val="18"/>
                <w:szCs w:val="18"/>
              </w:rPr>
              <w:t>Schema property marking sections suitable for text-to-speech by voice assistants.</w:t>
            </w:r>
          </w:p>
        </w:tc>
      </w:tr>
      <w:tr w14:paraId="2FFD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58C46A71">
            <w:r>
              <w:rPr>
                <w:b/>
                <w:bCs/>
                <w:color w:val="1B2A4A"/>
                <w:sz w:val="18"/>
                <w:szCs w:val="18"/>
              </w:rPr>
              <w:t>Core Web Vitals</w:t>
            </w:r>
          </w:p>
        </w:tc>
        <w:tc>
          <w:tcPr>
            <w:tcW w:w="7438" w:type="dxa"/>
            <w:tcBorders>
              <w:top w:val="single" w:color="D5DCE8" w:sz="4" w:space="0"/>
              <w:left w:val="single" w:color="D5DCE8" w:sz="4" w:space="0"/>
              <w:bottom w:val="single" w:color="D5DCE8" w:sz="4" w:space="0"/>
              <w:right w:val="single" w:color="D5DCE8" w:sz="4" w:space="0"/>
            </w:tcBorders>
            <w:shd w:val="clear" w:color="auto" w:fill="F7F9FC"/>
            <w:tcMar>
              <w:top w:w="70" w:type="dxa"/>
              <w:left w:w="100" w:type="dxa"/>
              <w:bottom w:w="70" w:type="dxa"/>
              <w:right w:w="100" w:type="dxa"/>
            </w:tcMar>
            <w:vAlign w:val="center"/>
          </w:tcPr>
          <w:p w14:paraId="3213EA3B">
            <w:r>
              <w:rPr>
                <w:sz w:val="18"/>
                <w:szCs w:val="18"/>
              </w:rPr>
              <w:t>Google's user-experience metrics: LCP (loading), INP (interactivity), CLS (visual stability).</w:t>
            </w:r>
          </w:p>
        </w:tc>
      </w:tr>
    </w:tbl>
    <w:p w14:paraId="7CC7DF36">
      <w:pPr>
        <w:spacing w:after="300"/>
      </w:pPr>
    </w:p>
    <w:p w14:paraId="7088B620">
      <w:pPr>
        <w:pStyle w:val="3"/>
      </w:pPr>
      <w:r>
        <w:t>Next steps</w:t>
      </w:r>
    </w:p>
    <w:p w14:paraId="27CC1C74">
      <w:pPr>
        <w:pStyle w:val="17"/>
        <w:numPr>
          <w:ilvl w:val="0"/>
          <w:numId w:val="2"/>
        </w:numPr>
        <w:spacing w:after="80" w:line="280" w:lineRule="auto"/>
      </w:pPr>
      <w:r>
        <w:t>Implement the Week 1 quick wins, then re-audit to confirm the fixes are live.</w:t>
      </w:r>
    </w:p>
    <w:p w14:paraId="0D1AD42C">
      <w:pPr>
        <w:pStyle w:val="17"/>
        <w:numPr>
          <w:ilvl w:val="0"/>
          <w:numId w:val="2"/>
        </w:numPr>
        <w:spacing w:after="80" w:line="280" w:lineRule="auto"/>
      </w:pPr>
      <w:r>
        <w:t>Run a competitor comparison against other Saudi QR-menu and restaurant-ops providers to find content and schema gaps.</w:t>
      </w:r>
    </w:p>
    <w:p w14:paraId="44B20778">
      <w:pPr>
        <w:pStyle w:val="17"/>
        <w:numPr>
          <w:ilvl w:val="0"/>
          <w:numId w:val="2"/>
        </w:numPr>
        <w:spacing w:after="80" w:line="280" w:lineRule="auto"/>
      </w:pPr>
      <w:r>
        <w:t>Connect Google Search Console and PageSpeed Insights to add query, coverage and Core Web Vitals data to the next audit.</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67FED">
    <w:pPr>
      <w:jc w:val="center"/>
    </w:pPr>
    <w:r>
      <w:rPr>
        <w:color w:val="5B6475"/>
        <w:sz w:val="16"/>
        <w:szCs w:val="16"/>
      </w:rPr>
      <w:t xml:space="preserve">Page </w:t>
    </w:r>
    <w:r>
      <w:rPr>
        <w:color w:val="5B6475"/>
        <w:sz w:val="16"/>
        <w:szCs w:val="16"/>
      </w:rPr>
      <w:fldChar w:fldCharType="begin"/>
    </w:r>
    <w:r>
      <w:rPr>
        <w:color w:val="5B6475"/>
        <w:sz w:val="16"/>
        <w:szCs w:val="16"/>
      </w:rPr>
      <w:instrText xml:space="preserve">PAGE</w:instrText>
    </w:r>
    <w:r>
      <w:rPr>
        <w:color w:val="5B6475"/>
        <w:sz w:val="16"/>
        <w:szCs w:val="16"/>
      </w:rPr>
      <w:fldChar w:fldCharType="separate"/>
    </w:r>
    <w:r>
      <w:rPr>
        <w:color w:val="5B647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80A5">
    <w:pPr>
      <w:jc w:val="right"/>
    </w:pPr>
    <w:r>
      <w:rPr>
        <w:color w:val="5B6475"/>
        <w:sz w:val="16"/>
        <w:szCs w:val="16"/>
      </w:rPr>
      <w:t>ScanEat · SEO / GEO / AEO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A8653E"/>
    <w:multiLevelType w:val="singleLevel"/>
    <w:tmpl w:val="28A8653E"/>
    <w:lvl w:ilvl="0" w:tentative="0">
      <w:start w:val="1"/>
      <w:numFmt w:val="decimal"/>
      <w:lvlText w:val="%1."/>
      <w:lvlJc w:val="left"/>
      <w:pPr>
        <w:ind w:left="540" w:hanging="300"/>
      </w:pPr>
    </w:lvl>
  </w:abstractNum>
  <w:abstractNum w:abstractNumId="1">
    <w:nsid w:val="6F14F563"/>
    <w:multiLevelType w:val="singleLevel"/>
    <w:tmpl w:val="6F14F563"/>
    <w:lvl w:ilvl="0" w:tentative="0">
      <w:start w:val="1"/>
      <w:numFmt w:val="bullet"/>
      <w:lvlText w:val="•"/>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5A7843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A36"/>
      <w:sz w:val="21"/>
      <w:szCs w:val="21"/>
    </w:rPr>
  </w:style>
  <w:style w:type="paragraph" w:styleId="2">
    <w:name w:val="heading 1"/>
    <w:next w:val="1"/>
    <w:qFormat/>
    <w:uiPriority w:val="0"/>
    <w:pPr>
      <w:pBdr>
        <w:bottom w:val="single" w:color="2E6FD8" w:sz="8" w:space="6"/>
      </w:pBdr>
      <w:spacing w:before="0" w:after="200"/>
      <w:outlineLvl w:val="0"/>
    </w:pPr>
    <w:rPr>
      <w:rFonts w:ascii="Calibri" w:hAnsi="Calibri" w:eastAsia="Calibri" w:cs="Calibri"/>
      <w:b/>
      <w:bCs/>
      <w:color w:val="1B2A4A"/>
      <w:sz w:val="36"/>
      <w:szCs w:val="36"/>
    </w:rPr>
  </w:style>
  <w:style w:type="paragraph" w:styleId="3">
    <w:name w:val="heading 2"/>
    <w:next w:val="1"/>
    <w:qFormat/>
    <w:uiPriority w:val="0"/>
    <w:pPr>
      <w:keepNext/>
      <w:spacing w:before="280" w:after="120"/>
      <w:outlineLvl w:val="1"/>
    </w:pPr>
    <w:rPr>
      <w:rFonts w:ascii="Calibri" w:hAnsi="Calibri" w:eastAsia="Calibri" w:cs="Calibri"/>
      <w:b/>
      <w:bCs/>
      <w:color w:val="2E6FD8"/>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color w:val="222A36"/>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color w:val="222A36"/>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A36"/>
      <w:sz w:val="56"/>
      <w:szCs w:val="56"/>
    </w:rPr>
  </w:style>
  <w:style w:type="paragraph" w:styleId="16">
    <w:name w:val="toc 1"/>
    <w:next w:val="1"/>
    <w:qFormat/>
    <w:uiPriority w:val="0"/>
    <w:pPr>
      <w:tabs>
        <w:tab w:val="right" w:leader="dot" w:pos="9638"/>
      </w:tabs>
      <w:spacing w:before="60" w:after="120"/>
    </w:pPr>
    <w:rPr>
      <w:rFonts w:ascii="Calibri" w:hAnsi="Calibri" w:eastAsia="Calibri" w:cs="Calibri"/>
      <w:color w:val="1B2A4A"/>
      <w:sz w:val="23"/>
      <w:szCs w:val="23"/>
    </w:rPr>
  </w:style>
  <w:style w:type="paragraph" w:styleId="17">
    <w:name w:val="List Paragraph"/>
    <w:qFormat/>
    <w:uiPriority w:val="0"/>
    <w:rPr>
      <w:rFonts w:ascii="Calibri" w:hAnsi="Calibri" w:eastAsia="Calibri" w:cs="Calibri"/>
      <w:color w:val="222A36"/>
      <w:sz w:val="21"/>
      <w:szCs w:val="21"/>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2026-09-26T06:06:00Z</dcterms:created>
  <dc:creator>Claude Code</dc:creator>
  <dc:description>SEO / GEO / AEO audit of scaneatksa.com</dc:description>
  <cp:lastModifiedBy>WPS_1765869206</cp:lastModifiedBy>
  <dcterms:modified xsi:type="dcterms:W3CDTF">2026-09-26T06:06:33Z</dcterms:modified>
  <dc:title>ScanEat SEO · GEO · AEO Audit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8B420555FE5D4F64A9D028B65440438F_12</vt:lpwstr>
  </property>
</Properties>
</file>