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3425BE" w14:textId="77777777" w:rsidR="00C04FBD" w:rsidRDefault="00C04FBD" w:rsidP="00C04FBD">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20 - Teradata Load Utilities Introduction</w:t>
      </w:r>
    </w:p>
    <w:p w14:paraId="0698BF85" w14:textId="77777777" w:rsidR="00C04FBD" w:rsidRDefault="00C04FBD" w:rsidP="00C04FBD">
      <w:pPr>
        <w:pStyle w:val="c1040"/>
        <w:shd w:val="clear" w:color="auto" w:fill="FFFFFF"/>
        <w:spacing w:before="720" w:beforeAutospacing="0" w:after="0" w:afterAutospacing="0"/>
        <w:rPr>
          <w:rFonts w:ascii="Georgia" w:hAnsi="Georgia"/>
          <w:color w:val="0000FF"/>
        </w:rPr>
      </w:pPr>
      <w:r>
        <w:rPr>
          <w:rFonts w:ascii="Georgia" w:hAnsi="Georgia"/>
          <w:color w:val="0000FF"/>
        </w:rPr>
        <w:t>“I don’t know who my grandfather was. I am more interested in who his grandson will become.”</w:t>
      </w:r>
    </w:p>
    <w:p w14:paraId="2CF80E76" w14:textId="77777777" w:rsidR="00C04FBD" w:rsidRDefault="00C04FBD" w:rsidP="00C04FBD">
      <w:pPr>
        <w:pStyle w:val="c1041"/>
        <w:shd w:val="clear" w:color="auto" w:fill="FFFFFF"/>
        <w:spacing w:before="0" w:beforeAutospacing="0" w:after="0" w:afterAutospacing="0"/>
        <w:rPr>
          <w:rFonts w:ascii="Georgia" w:hAnsi="Georgia"/>
          <w:color w:val="0000FF"/>
        </w:rPr>
      </w:pPr>
      <w:r>
        <w:rPr>
          <w:rFonts w:ascii="Georgia" w:hAnsi="Georgia"/>
          <w:color w:val="0000FF"/>
        </w:rPr>
        <w:t>– Abraham Lincoln, President of the United States</w:t>
      </w:r>
    </w:p>
    <w:p w14:paraId="434F80BC"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Teradata Utilities</w:t>
      </w:r>
    </w:p>
    <w:p w14:paraId="5C0A8B28"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278AD58" wp14:editId="2A9EE0F0">
            <wp:extent cx="4762500" cy="2946400"/>
            <wp:effectExtent l="0" t="0" r="12700" b="0"/>
            <wp:docPr id="45" name="圖片 45" descr="https://www.safaribooksonline.com/library/view/v14-certification-teradata/9781940540245/img/56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564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p>
    <w:p w14:paraId="1B8955B9"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Above, are the utilities and their specialties.</w:t>
      </w:r>
    </w:p>
    <w:p w14:paraId="7EAA6C06"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Block</w:t>
      </w:r>
      <w:r>
        <w:rPr>
          <w:rStyle w:val="apple-converted-space"/>
          <w:rFonts w:ascii="Georgia" w:hAnsi="Georgia"/>
          <w:i/>
          <w:iCs/>
          <w:color w:val="333333"/>
        </w:rPr>
        <w:t> </w:t>
      </w:r>
      <w:r>
        <w:rPr>
          <w:rStyle w:val="a3"/>
          <w:rFonts w:ascii="Georgia" w:hAnsi="Georgia"/>
          <w:color w:val="333333"/>
        </w:rPr>
        <w:t>Level Utilities</w:t>
      </w:r>
    </w:p>
    <w:p w14:paraId="6AFF2FDE"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C28141B" wp14:editId="18981D23">
            <wp:extent cx="4762500" cy="2273300"/>
            <wp:effectExtent l="0" t="0" r="12700" b="12700"/>
            <wp:docPr id="44" name="圖片 44" descr="https://www.safaribooksonline.com/library/view/v14-certification-teradata/9781940540245/img/56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565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273300"/>
                    </a:xfrm>
                    <a:prstGeom prst="rect">
                      <a:avLst/>
                    </a:prstGeom>
                    <a:noFill/>
                    <a:ln>
                      <a:noFill/>
                    </a:ln>
                  </pic:spPr>
                </pic:pic>
              </a:graphicData>
            </a:graphic>
          </wp:inline>
        </w:drawing>
      </w:r>
    </w:p>
    <w:p w14:paraId="5ADC4412" w14:textId="77777777" w:rsidR="00C04FBD" w:rsidRDefault="00C04FBD" w:rsidP="00C04FBD">
      <w:pPr>
        <w:pStyle w:val="c1326"/>
        <w:shd w:val="clear" w:color="auto" w:fill="FFFFFF"/>
        <w:spacing w:before="0" w:beforeAutospacing="0" w:after="240" w:afterAutospacing="0"/>
        <w:rPr>
          <w:rFonts w:ascii="Georgia" w:hAnsi="Georgia"/>
          <w:color w:val="333333"/>
        </w:rPr>
      </w:pPr>
      <w:r>
        <w:rPr>
          <w:rFonts w:ascii="Georgia" w:hAnsi="Georgia"/>
          <w:color w:val="333333"/>
        </w:rPr>
        <w:lastRenderedPageBreak/>
        <w:t>Only</w:t>
      </w:r>
      <w:r>
        <w:rPr>
          <w:rStyle w:val="apple-converted-space"/>
          <w:rFonts w:ascii="Georgia" w:hAnsi="Georgia"/>
          <w:color w:val="333333"/>
        </w:rPr>
        <w:t> </w:t>
      </w:r>
      <w:r>
        <w:rPr>
          <w:rStyle w:val="c1017"/>
          <w:rFonts w:ascii="Georgia" w:hAnsi="Georgia"/>
          <w:color w:val="FF0000"/>
        </w:rPr>
        <w:t>30</w:t>
      </w:r>
      <w:r>
        <w:rPr>
          <w:rStyle w:val="apple-converted-space"/>
          <w:rFonts w:ascii="Georgia" w:hAnsi="Georgia"/>
          <w:color w:val="333333"/>
        </w:rPr>
        <w:t> </w:t>
      </w:r>
      <w:proofErr w:type="spellStart"/>
      <w:r>
        <w:rPr>
          <w:rFonts w:ascii="Georgia" w:hAnsi="Georgia"/>
          <w:color w:val="333333"/>
        </w:rPr>
        <w:t>FastLoad</w:t>
      </w:r>
      <w:proofErr w:type="spellEnd"/>
      <w:r>
        <w:rPr>
          <w:rFonts w:ascii="Georgia" w:hAnsi="Georgia"/>
          <w:color w:val="333333"/>
        </w:rPr>
        <w:t xml:space="preserve"> and </w:t>
      </w:r>
      <w:proofErr w:type="spellStart"/>
      <w:r>
        <w:rPr>
          <w:rFonts w:ascii="Georgia" w:hAnsi="Georgia"/>
          <w:color w:val="333333"/>
        </w:rPr>
        <w:t>MultiLoad</w:t>
      </w:r>
      <w:proofErr w:type="spellEnd"/>
      <w:r>
        <w:rPr>
          <w:rStyle w:val="apple-converted-space"/>
          <w:rFonts w:ascii="Georgia" w:hAnsi="Georgia"/>
          <w:color w:val="333333"/>
        </w:rPr>
        <w:t> </w:t>
      </w:r>
      <w:r>
        <w:rPr>
          <w:rStyle w:val="c1017"/>
          <w:rFonts w:ascii="Georgia" w:hAnsi="Georgia"/>
          <w:color w:val="FF0000"/>
        </w:rPr>
        <w:t>combinations</w:t>
      </w:r>
      <w:r>
        <w:rPr>
          <w:rStyle w:val="apple-converted-space"/>
          <w:rFonts w:ascii="Georgia" w:hAnsi="Georgia"/>
          <w:color w:val="333333"/>
        </w:rPr>
        <w:t> </w:t>
      </w:r>
      <w:r>
        <w:rPr>
          <w:rFonts w:ascii="Georgia" w:hAnsi="Georgia"/>
          <w:color w:val="333333"/>
        </w:rPr>
        <w:t>can run at one time.</w:t>
      </w:r>
    </w:p>
    <w:p w14:paraId="4F2C3A15" w14:textId="77777777" w:rsidR="00C04FBD" w:rsidRDefault="00C04FBD" w:rsidP="00C04FBD">
      <w:pPr>
        <w:pStyle w:val="c1326"/>
        <w:shd w:val="clear" w:color="auto" w:fill="FFFFFF"/>
        <w:spacing w:before="0" w:beforeAutospacing="0" w:after="240" w:afterAutospacing="0"/>
        <w:rPr>
          <w:rFonts w:ascii="Georgia" w:hAnsi="Georgia"/>
          <w:color w:val="333333"/>
        </w:rPr>
      </w:pPr>
      <w:r>
        <w:rPr>
          <w:rFonts w:ascii="Georgia" w:hAnsi="Georgia"/>
          <w:color w:val="333333"/>
        </w:rPr>
        <w:t>Only</w:t>
      </w:r>
      <w:r>
        <w:rPr>
          <w:rStyle w:val="apple-converted-space"/>
          <w:rFonts w:ascii="Georgia" w:hAnsi="Georgia"/>
          <w:color w:val="333333"/>
        </w:rPr>
        <w:t> </w:t>
      </w:r>
      <w:r>
        <w:rPr>
          <w:rStyle w:val="c1018"/>
          <w:rFonts w:ascii="Georgia" w:hAnsi="Georgia"/>
          <w:color w:val="0000FF"/>
        </w:rPr>
        <w:t>60</w:t>
      </w:r>
      <w:r>
        <w:rPr>
          <w:rStyle w:val="apple-converted-space"/>
          <w:rFonts w:ascii="Georgia" w:hAnsi="Georgia"/>
          <w:color w:val="333333"/>
        </w:rPr>
        <w:t> </w:t>
      </w:r>
      <w:proofErr w:type="spellStart"/>
      <w:r>
        <w:rPr>
          <w:rFonts w:ascii="Georgia" w:hAnsi="Georgia"/>
          <w:color w:val="333333"/>
        </w:rPr>
        <w:t>FastExport</w:t>
      </w:r>
      <w:proofErr w:type="spellEnd"/>
      <w:r>
        <w:rPr>
          <w:rFonts w:ascii="Georgia" w:hAnsi="Georgia"/>
          <w:color w:val="333333"/>
        </w:rPr>
        <w:t xml:space="preserve"> jobs can run simultaneously!</w:t>
      </w:r>
    </w:p>
    <w:p w14:paraId="6EBD25C5"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block utilities have limits that prevent too many of them running at the same time. This feature is actually controlled by a new DBS Control parameter named </w:t>
      </w:r>
      <w:proofErr w:type="spellStart"/>
      <w:r>
        <w:rPr>
          <w:rFonts w:ascii="Georgia" w:hAnsi="Georgia"/>
          <w:color w:val="333333"/>
        </w:rPr>
        <w:t>MaxLoadAWT</w:t>
      </w:r>
      <w:proofErr w:type="spellEnd"/>
      <w:r>
        <w:rPr>
          <w:rFonts w:ascii="Georgia" w:hAnsi="Georgia"/>
          <w:color w:val="333333"/>
        </w:rPr>
        <w:t xml:space="preserve">, which controls AMP Worker Tasks (AWT). When </w:t>
      </w:r>
      <w:proofErr w:type="spellStart"/>
      <w:r>
        <w:rPr>
          <w:rFonts w:ascii="Georgia" w:hAnsi="Georgia"/>
          <w:color w:val="333333"/>
        </w:rPr>
        <w:t>MaxLoadAWT</w:t>
      </w:r>
      <w:proofErr w:type="spellEnd"/>
      <w:r>
        <w:rPr>
          <w:rFonts w:ascii="Georgia" w:hAnsi="Georgia"/>
          <w:color w:val="333333"/>
        </w:rPr>
        <w:t xml:space="preserve"> is set to zero, then it is like going back in time to pre-V2R6.0 where only 15 </w:t>
      </w:r>
      <w:proofErr w:type="spellStart"/>
      <w:r>
        <w:rPr>
          <w:rFonts w:ascii="Georgia" w:hAnsi="Georgia"/>
          <w:color w:val="333333"/>
        </w:rPr>
        <w:t>FastLoad</w:t>
      </w:r>
      <w:proofErr w:type="spellEnd"/>
      <w:r>
        <w:rPr>
          <w:rFonts w:ascii="Georgia" w:hAnsi="Georgia"/>
          <w:color w:val="333333"/>
        </w:rPr>
        <w:t xml:space="preserve">, </w:t>
      </w:r>
      <w:proofErr w:type="spellStart"/>
      <w:r>
        <w:rPr>
          <w:rFonts w:ascii="Georgia" w:hAnsi="Georgia"/>
          <w:color w:val="333333"/>
        </w:rPr>
        <w:t>MultiLoad</w:t>
      </w:r>
      <w:proofErr w:type="spellEnd"/>
      <w:r>
        <w:rPr>
          <w:rFonts w:ascii="Georgia" w:hAnsi="Georgia"/>
          <w:color w:val="333333"/>
        </w:rPr>
        <w:t xml:space="preserve">, and </w:t>
      </w:r>
      <w:proofErr w:type="spellStart"/>
      <w:r>
        <w:rPr>
          <w:rFonts w:ascii="Georgia" w:hAnsi="Georgia"/>
          <w:color w:val="333333"/>
        </w:rPr>
        <w:t>FastExport</w:t>
      </w:r>
      <w:proofErr w:type="spellEnd"/>
      <w:r>
        <w:rPr>
          <w:rFonts w:ascii="Georgia" w:hAnsi="Georgia"/>
          <w:color w:val="333333"/>
        </w:rPr>
        <w:t xml:space="preserve"> jobs can run max.</w:t>
      </w:r>
    </w:p>
    <w:p w14:paraId="695EF737"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Row</w:t>
      </w:r>
      <w:r>
        <w:rPr>
          <w:rStyle w:val="apple-converted-space"/>
          <w:rFonts w:ascii="Georgia" w:hAnsi="Georgia"/>
          <w:i/>
          <w:iCs/>
          <w:color w:val="333333"/>
        </w:rPr>
        <w:t> </w:t>
      </w:r>
      <w:r>
        <w:rPr>
          <w:rStyle w:val="a3"/>
          <w:rFonts w:ascii="Georgia" w:hAnsi="Georgia"/>
          <w:color w:val="333333"/>
        </w:rPr>
        <w:t>Level Utilities</w:t>
      </w:r>
    </w:p>
    <w:p w14:paraId="7B3EF489"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EA28C94" wp14:editId="5CF7BA78">
            <wp:extent cx="4762500" cy="1866900"/>
            <wp:effectExtent l="0" t="0" r="12700" b="12700"/>
            <wp:docPr id="43" name="圖片 43" descr="https://www.safaribooksonline.com/library/view/v14-certification-teradata/9781940540245/img/56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566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1866900"/>
                    </a:xfrm>
                    <a:prstGeom prst="rect">
                      <a:avLst/>
                    </a:prstGeom>
                    <a:noFill/>
                    <a:ln>
                      <a:noFill/>
                    </a:ln>
                  </pic:spPr>
                </pic:pic>
              </a:graphicData>
            </a:graphic>
          </wp:inline>
        </w:drawing>
      </w:r>
    </w:p>
    <w:p w14:paraId="393819C4" w14:textId="77777777" w:rsidR="00C04FBD" w:rsidRDefault="00C04FBD" w:rsidP="00C04FBD">
      <w:pPr>
        <w:pStyle w:val="c1326"/>
        <w:shd w:val="clear" w:color="auto" w:fill="FFFFFF"/>
        <w:spacing w:before="0" w:beforeAutospacing="0" w:after="240" w:afterAutospacing="0"/>
        <w:rPr>
          <w:rFonts w:ascii="Georgia" w:hAnsi="Georgia"/>
          <w:color w:val="333333"/>
        </w:rPr>
      </w:pPr>
      <w:r>
        <w:rPr>
          <w:rFonts w:ascii="Georgia" w:hAnsi="Georgia"/>
          <w:color w:val="333333"/>
        </w:rPr>
        <w:t xml:space="preserve">You can have an unlimited amount of </w:t>
      </w:r>
      <w:proofErr w:type="spellStart"/>
      <w:r>
        <w:rPr>
          <w:rFonts w:ascii="Georgia" w:hAnsi="Georgia"/>
          <w:color w:val="333333"/>
        </w:rPr>
        <w:t>TPump</w:t>
      </w:r>
      <w:proofErr w:type="spellEnd"/>
      <w:r>
        <w:rPr>
          <w:rFonts w:ascii="Georgia" w:hAnsi="Georgia"/>
          <w:color w:val="333333"/>
        </w:rPr>
        <w:t xml:space="preserve"> and BTEQ utilities running simultaneously!</w:t>
      </w:r>
    </w:p>
    <w:p w14:paraId="3841408E"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Row Level Utilities are not as fast as block level utilities, but they are really flexible and easy to implement. There are almost no restrictions.</w:t>
      </w:r>
    </w:p>
    <w:p w14:paraId="3A5664F2"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Active Load Concept</w:t>
      </w:r>
    </w:p>
    <w:p w14:paraId="1F6B7E32"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6B969FB" wp14:editId="32239A9A">
            <wp:extent cx="4762500" cy="3213100"/>
            <wp:effectExtent l="0" t="0" r="12700" b="12700"/>
            <wp:docPr id="42" name="圖片 42" descr="https://www.safaribooksonline.com/library/view/v14-certification-teradata/9781940540245/img/56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567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213100"/>
                    </a:xfrm>
                    <a:prstGeom prst="rect">
                      <a:avLst/>
                    </a:prstGeom>
                    <a:noFill/>
                    <a:ln>
                      <a:noFill/>
                    </a:ln>
                  </pic:spPr>
                </pic:pic>
              </a:graphicData>
            </a:graphic>
          </wp:inline>
        </w:drawing>
      </w:r>
    </w:p>
    <w:p w14:paraId="79D4F550"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Active Load is delivered through methods that support continuous data loading. This was the original idea behind </w:t>
      </w:r>
      <w:proofErr w:type="spellStart"/>
      <w:r>
        <w:rPr>
          <w:rFonts w:ascii="Georgia" w:hAnsi="Georgia"/>
          <w:color w:val="333333"/>
        </w:rPr>
        <w:t>TPump</w:t>
      </w:r>
      <w:proofErr w:type="spellEnd"/>
      <w:r>
        <w:rPr>
          <w:rFonts w:ascii="Georgia" w:hAnsi="Georgia"/>
          <w:color w:val="333333"/>
        </w:rPr>
        <w:t>. Now included are other streaming methods such as Queue tables, more frequent batch updates, and moving data from other platforms like SQL Server or Oracle directly to Teradata.</w:t>
      </w:r>
    </w:p>
    <w:p w14:paraId="79D40442"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BTEQ</w:t>
      </w:r>
      <w:r>
        <w:rPr>
          <w:rStyle w:val="apple-converted-space"/>
          <w:rFonts w:ascii="Georgia" w:hAnsi="Georgia"/>
          <w:i/>
          <w:iCs/>
          <w:color w:val="333333"/>
        </w:rPr>
        <w:t> </w:t>
      </w:r>
      <w:r>
        <w:rPr>
          <w:rStyle w:val="a3"/>
          <w:rFonts w:ascii="Georgia" w:hAnsi="Georgia"/>
          <w:color w:val="333333"/>
        </w:rPr>
        <w:t>– Batch Teradata Query Tool</w:t>
      </w:r>
    </w:p>
    <w:p w14:paraId="55B43E1A"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AEEC650" wp14:editId="553A9FA9">
            <wp:extent cx="4762500" cy="2311400"/>
            <wp:effectExtent l="0" t="0" r="12700" b="0"/>
            <wp:docPr id="41" name="圖片 41" descr="https://www.safaribooksonline.com/library/view/v14-certification-teradata/9781940540245/img/5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568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11400"/>
                    </a:xfrm>
                    <a:prstGeom prst="rect">
                      <a:avLst/>
                    </a:prstGeom>
                    <a:noFill/>
                    <a:ln>
                      <a:noFill/>
                    </a:ln>
                  </pic:spPr>
                </pic:pic>
              </a:graphicData>
            </a:graphic>
          </wp:inline>
        </w:drawing>
      </w:r>
    </w:p>
    <w:p w14:paraId="7EBF5B76"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Why is BTEQ available on every Teradata system ever built? Because the Batch </w:t>
      </w:r>
      <w:proofErr w:type="spellStart"/>
      <w:r>
        <w:rPr>
          <w:rFonts w:ascii="Georgia" w:hAnsi="Georgia"/>
          <w:color w:val="333333"/>
        </w:rPr>
        <w:t>TEradata</w:t>
      </w:r>
      <w:proofErr w:type="spellEnd"/>
      <w:r>
        <w:rPr>
          <w:rFonts w:ascii="Georgia" w:hAnsi="Georgia"/>
          <w:color w:val="333333"/>
        </w:rPr>
        <w:t xml:space="preserve"> Query (BTEQ) tool was the original way that SQL was submitted to Teradata as a means of getting an answer set in a desired format. Here is what is excellent about BTEQ: It is a cool report writer and can do things SQL Assistant cannot do. It is also great at Export and Import of data at a row level. Although somewhat outdated, BTEQ can be a valuable asset (on a rainy day)!</w:t>
      </w:r>
    </w:p>
    <w:p w14:paraId="0E24ACEA"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to Logon to BTEQ in Interactive Mode</w:t>
      </w:r>
    </w:p>
    <w:p w14:paraId="300A47FA"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50C03DD" wp14:editId="78FD1D95">
            <wp:extent cx="4762500" cy="2679700"/>
            <wp:effectExtent l="0" t="0" r="12700" b="12700"/>
            <wp:docPr id="40" name="圖片 40" descr="https://www.safaribooksonline.com/library/view/v14-certification-teradata/9781940540245/img/5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569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14:paraId="157819CA"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When logging onto BTEQ in interactive mode, you will </w:t>
      </w:r>
      <w:proofErr w:type="gramStart"/>
      <w:r>
        <w:rPr>
          <w:rFonts w:ascii="Georgia" w:hAnsi="Georgia"/>
          <w:color w:val="333333"/>
        </w:rPr>
        <w:t>type .LOGON</w:t>
      </w:r>
      <w:proofErr w:type="gramEnd"/>
      <w:r>
        <w:rPr>
          <w:rFonts w:ascii="Georgia" w:hAnsi="Georgia"/>
          <w:color w:val="333333"/>
        </w:rPr>
        <w:t xml:space="preserve"> followed by your TDP-ID and then a forward slash. The TDP-ID identifies your system. You could have multiple Teradata systems, such as a production system and a test system. The TDP is the name of the system you are logging onto. Then, you enter your User-ID. You will then be prompted for your password which is hidden from view as you type it in.</w:t>
      </w:r>
    </w:p>
    <w:p w14:paraId="3B82174D"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Running</w:t>
      </w:r>
      <w:r>
        <w:rPr>
          <w:rStyle w:val="apple-converted-space"/>
          <w:rFonts w:ascii="Georgia" w:hAnsi="Georgia"/>
          <w:i/>
          <w:iCs/>
          <w:color w:val="333333"/>
        </w:rPr>
        <w:t> </w:t>
      </w:r>
      <w:r>
        <w:rPr>
          <w:rStyle w:val="a3"/>
          <w:rFonts w:ascii="Georgia" w:hAnsi="Georgia"/>
          <w:color w:val="333333"/>
        </w:rPr>
        <w:t>Queries in BTEQ in Interactive Mode</w:t>
      </w:r>
    </w:p>
    <w:p w14:paraId="08C4B24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164D757" wp14:editId="34A5E1F9">
            <wp:extent cx="4762500" cy="3124200"/>
            <wp:effectExtent l="0" t="0" r="12700" b="0"/>
            <wp:docPr id="39" name="圖片 39" descr="https://www.safaribooksonline.com/library/view/v14-certification-teradata/9781940540245/img/5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570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p>
    <w:p w14:paraId="7CF8F8D4"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Remember that BTEQ commands begin with a period (.) and do not require a semi-colon (;) to end the statement. SQL commands do not ever start with a period, and they must always be terminated with a semi-colon. Remember,</w:t>
      </w:r>
      <w:r>
        <w:rPr>
          <w:rStyle w:val="apple-converted-space"/>
          <w:rFonts w:ascii="Georgia" w:hAnsi="Georgia"/>
          <w:color w:val="333333"/>
        </w:rPr>
        <w:t> </w:t>
      </w:r>
      <w:r>
        <w:rPr>
          <w:rStyle w:val="c1018"/>
          <w:rFonts w:ascii="Georgia" w:hAnsi="Georgia"/>
          <w:color w:val="0000FF"/>
        </w:rPr>
        <w:t>BTEQ Interactive Mode</w:t>
      </w:r>
      <w:r>
        <w:rPr>
          <w:rStyle w:val="apple-converted-space"/>
          <w:rFonts w:ascii="Georgia" w:hAnsi="Georgia"/>
          <w:color w:val="333333"/>
        </w:rPr>
        <w:t> </w:t>
      </w:r>
      <w:r>
        <w:rPr>
          <w:rFonts w:ascii="Georgia" w:hAnsi="Georgia"/>
          <w:color w:val="333333"/>
        </w:rPr>
        <w:t>is</w:t>
      </w:r>
      <w:r>
        <w:rPr>
          <w:rStyle w:val="apple-converted-space"/>
          <w:rFonts w:ascii="Georgia" w:hAnsi="Georgia"/>
          <w:color w:val="333333"/>
        </w:rPr>
        <w:t> </w:t>
      </w:r>
      <w:r>
        <w:rPr>
          <w:rStyle w:val="a4"/>
          <w:rFonts w:ascii="Georgia" w:hAnsi="Georgia"/>
          <w:color w:val="FF0000"/>
        </w:rPr>
        <w:t>NOT</w:t>
      </w:r>
      <w:r>
        <w:rPr>
          <w:rStyle w:val="apple-converted-space"/>
          <w:rFonts w:ascii="Georgia" w:hAnsi="Georgia"/>
          <w:color w:val="333333"/>
        </w:rPr>
        <w:t> </w:t>
      </w:r>
      <w:r>
        <w:rPr>
          <w:rFonts w:ascii="Georgia" w:hAnsi="Georgia"/>
          <w:color w:val="333333"/>
        </w:rPr>
        <w:t>part of the</w:t>
      </w:r>
      <w:r>
        <w:rPr>
          <w:rStyle w:val="apple-converted-space"/>
          <w:rFonts w:ascii="Georgia" w:hAnsi="Georgia"/>
          <w:color w:val="333333"/>
        </w:rPr>
        <w:t> </w:t>
      </w:r>
      <w:r>
        <w:rPr>
          <w:rStyle w:val="a4"/>
          <w:rFonts w:ascii="Georgia" w:hAnsi="Georgia"/>
          <w:color w:val="333333"/>
        </w:rPr>
        <w:t>TPT utility</w:t>
      </w:r>
      <w:r>
        <w:rPr>
          <w:rFonts w:ascii="Georgia" w:hAnsi="Georgia"/>
          <w:color w:val="333333"/>
        </w:rPr>
        <w:t>.</w:t>
      </w:r>
    </w:p>
    <w:p w14:paraId="766EDA71"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BTEQ</w:t>
      </w:r>
      <w:r>
        <w:rPr>
          <w:rStyle w:val="apple-converted-space"/>
          <w:rFonts w:ascii="Georgia" w:hAnsi="Georgia"/>
          <w:i/>
          <w:iCs/>
          <w:color w:val="333333"/>
        </w:rPr>
        <w:t> </w:t>
      </w:r>
      <w:r>
        <w:rPr>
          <w:rStyle w:val="a3"/>
          <w:rFonts w:ascii="Georgia" w:hAnsi="Georgia"/>
          <w:color w:val="333333"/>
        </w:rPr>
        <w:t>Commands vs BTEQ SQL Statements</w:t>
      </w:r>
    </w:p>
    <w:p w14:paraId="15BF23F4"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ADADE3A" wp14:editId="198C4FEF">
            <wp:extent cx="4762500" cy="2540000"/>
            <wp:effectExtent l="0" t="0" r="12700" b="0"/>
            <wp:docPr id="38" name="圖片 38" descr="https://www.safaribooksonline.com/library/view/v14-certification-teradata/9781940540245/img/57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57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540000"/>
                    </a:xfrm>
                    <a:prstGeom prst="rect">
                      <a:avLst/>
                    </a:prstGeom>
                    <a:noFill/>
                    <a:ln>
                      <a:noFill/>
                    </a:ln>
                  </pic:spPr>
                </pic:pic>
              </a:graphicData>
            </a:graphic>
          </wp:inline>
        </w:drawing>
      </w:r>
    </w:p>
    <w:p w14:paraId="60D307B4"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Remember that BTEQ commands begin with a period (.) and do not require a semi-colon (;) to end the statement. SQL commands do not ever start with a period, and they must always be terminated with a semi-colon.</w:t>
      </w:r>
    </w:p>
    <w:p w14:paraId="1ADB69D9"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to Logon to BTEQ in a SCRIPT</w:t>
      </w:r>
    </w:p>
    <w:p w14:paraId="6E785B0F"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6E336C7" wp14:editId="45B9378D">
            <wp:extent cx="4762500" cy="1701800"/>
            <wp:effectExtent l="0" t="0" r="12700" b="0"/>
            <wp:docPr id="37" name="圖片 37" descr="https://www.safaribooksonline.com/library/view/v14-certification-teradata/9781940540245/img/57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572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701800"/>
                    </a:xfrm>
                    <a:prstGeom prst="rect">
                      <a:avLst/>
                    </a:prstGeom>
                    <a:noFill/>
                    <a:ln>
                      <a:noFill/>
                    </a:ln>
                  </pic:spPr>
                </pic:pic>
              </a:graphicData>
            </a:graphic>
          </wp:inline>
        </w:drawing>
      </w:r>
    </w:p>
    <w:p w14:paraId="1A4A3541"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When logging onto BTEQ in a script, you will </w:t>
      </w:r>
      <w:proofErr w:type="gramStart"/>
      <w:r>
        <w:rPr>
          <w:rFonts w:ascii="Georgia" w:hAnsi="Georgia"/>
          <w:color w:val="333333"/>
        </w:rPr>
        <w:t>type .LOGON</w:t>
      </w:r>
      <w:proofErr w:type="gramEnd"/>
      <w:r>
        <w:rPr>
          <w:rFonts w:ascii="Georgia" w:hAnsi="Georgia"/>
          <w:color w:val="333333"/>
        </w:rPr>
        <w:t xml:space="preserve"> followed by your TDP-ID and then a forward slash. The TDP-ID identifies your system. You could have multiple Teradata systems such as a production system and a test system. The TDP is the name of the system you are logging onto. Then, you enter your User-ID. Then, you separate your password from your User-ID by a comma.</w:t>
      </w:r>
    </w:p>
    <w:p w14:paraId="2BE9BA2F"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Running</w:t>
      </w:r>
      <w:r>
        <w:rPr>
          <w:rStyle w:val="apple-converted-space"/>
          <w:rFonts w:ascii="Georgia" w:hAnsi="Georgia"/>
          <w:i/>
          <w:iCs/>
          <w:color w:val="333333"/>
        </w:rPr>
        <w:t> </w:t>
      </w:r>
      <w:r>
        <w:rPr>
          <w:rStyle w:val="a3"/>
          <w:rFonts w:ascii="Georgia" w:hAnsi="Georgia"/>
          <w:color w:val="333333"/>
        </w:rPr>
        <w:t>Queries in BTEQ through a Batch Script</w:t>
      </w:r>
    </w:p>
    <w:p w14:paraId="4098600F"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D94EC18" wp14:editId="053246B0">
            <wp:extent cx="4762500" cy="1333500"/>
            <wp:effectExtent l="0" t="0" r="12700" b="12700"/>
            <wp:docPr id="36" name="圖片 36" descr="https://www.safaribooksonline.com/library/view/v14-certification-teradata/9781940540245/img/57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573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333500"/>
                    </a:xfrm>
                    <a:prstGeom prst="rect">
                      <a:avLst/>
                    </a:prstGeom>
                    <a:noFill/>
                    <a:ln>
                      <a:noFill/>
                    </a:ln>
                  </pic:spPr>
                </pic:pic>
              </a:graphicData>
            </a:graphic>
          </wp:inline>
        </w:drawing>
      </w:r>
    </w:p>
    <w:p w14:paraId="30AA0820"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When you want to run your SQL or Import or Export jobs in a script, you create the script in something like notepad and save it. We saved the above script that we named Script1.txt in our C:\Temp directory on our local PC hard drive.</w:t>
      </w:r>
    </w:p>
    <w:p w14:paraId="060683F4"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Running</w:t>
      </w:r>
      <w:r>
        <w:rPr>
          <w:rStyle w:val="apple-converted-space"/>
          <w:rFonts w:ascii="Georgia" w:hAnsi="Georgia"/>
          <w:i/>
          <w:iCs/>
          <w:color w:val="333333"/>
        </w:rPr>
        <w:t> </w:t>
      </w:r>
      <w:r>
        <w:rPr>
          <w:rStyle w:val="a3"/>
          <w:rFonts w:ascii="Georgia" w:hAnsi="Georgia"/>
          <w:color w:val="333333"/>
        </w:rPr>
        <w:t>a BTEQ Batch Script through the Command Prompt</w:t>
      </w:r>
    </w:p>
    <w:p w14:paraId="4300D054"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4CE8C0D" wp14:editId="32DFBED1">
            <wp:extent cx="4762500" cy="3149600"/>
            <wp:effectExtent l="0" t="0" r="12700" b="0"/>
            <wp:docPr id="35" name="圖片 35" descr="https://www.safaribooksonline.com/library/view/v14-certification-teradata/9781940540245/img/57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574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1144F232"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Once our script is created and saved, we can go to the command prompt. There, we invoke BTEQ, place a less than sign, and give it the script name using the full path.</w:t>
      </w:r>
    </w:p>
    <w:p w14:paraId="1D0C2D2D"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Running</w:t>
      </w:r>
      <w:r>
        <w:rPr>
          <w:rStyle w:val="apple-converted-space"/>
          <w:rFonts w:ascii="Georgia" w:hAnsi="Georgia"/>
          <w:i/>
          <w:iCs/>
          <w:color w:val="333333"/>
        </w:rPr>
        <w:t> </w:t>
      </w:r>
      <w:r>
        <w:rPr>
          <w:rStyle w:val="a3"/>
          <w:rFonts w:ascii="Georgia" w:hAnsi="Georgia"/>
          <w:color w:val="333333"/>
        </w:rPr>
        <w:t>a BTEQ Batch Script through the Run Command</w:t>
      </w:r>
    </w:p>
    <w:p w14:paraId="772DD5FC"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CA82793" wp14:editId="6A030F76">
            <wp:extent cx="4762500" cy="2717800"/>
            <wp:effectExtent l="0" t="0" r="12700" b="0"/>
            <wp:docPr id="34" name="圖片 34" descr="https://www.safaribooksonline.com/library/view/v14-certification-teradata/9781940540245/img/57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57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717800"/>
                    </a:xfrm>
                    <a:prstGeom prst="rect">
                      <a:avLst/>
                    </a:prstGeom>
                    <a:noFill/>
                    <a:ln>
                      <a:noFill/>
                    </a:ln>
                  </pic:spPr>
                </pic:pic>
              </a:graphicData>
            </a:graphic>
          </wp:inline>
        </w:drawing>
      </w:r>
    </w:p>
    <w:p w14:paraId="34771F0E"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Once our script is created and saved, we can go logon to BTEQ. There, we put in </w:t>
      </w:r>
      <w:proofErr w:type="gramStart"/>
      <w:r>
        <w:rPr>
          <w:rFonts w:ascii="Georgia" w:hAnsi="Georgia"/>
          <w:color w:val="333333"/>
        </w:rPr>
        <w:t>the .RUN</w:t>
      </w:r>
      <w:proofErr w:type="gramEnd"/>
      <w:r>
        <w:rPr>
          <w:rFonts w:ascii="Georgia" w:hAnsi="Georgia"/>
          <w:color w:val="333333"/>
        </w:rPr>
        <w:t xml:space="preserve"> FILE command and give it the script name using the full path.</w:t>
      </w:r>
    </w:p>
    <w:p w14:paraId="58EF3553"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Using</w:t>
      </w:r>
      <w:r>
        <w:rPr>
          <w:rStyle w:val="apple-converted-space"/>
          <w:rFonts w:ascii="Georgia" w:hAnsi="Georgia"/>
          <w:i/>
          <w:iCs/>
          <w:color w:val="333333"/>
        </w:rPr>
        <w:t> </w:t>
      </w:r>
      <w:r>
        <w:rPr>
          <w:rStyle w:val="a3"/>
          <w:rFonts w:ascii="Georgia" w:hAnsi="Georgia"/>
          <w:color w:val="333333"/>
        </w:rPr>
        <w:t>Nexus to Build Your BTEQ Scripts</w:t>
      </w:r>
    </w:p>
    <w:p w14:paraId="6BDD97C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27512A3" wp14:editId="3058B8DA">
            <wp:extent cx="4762500" cy="4000500"/>
            <wp:effectExtent l="0" t="0" r="12700" b="12700"/>
            <wp:docPr id="33" name="圖片 33" descr="https://www.safaribooksonline.com/library/view/v14-certification-teradata/9781940540245/img/57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576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14:paraId="2F158DD5"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Nexus can build all of your traditional Teradata load utilities for you in seconds including BTEQ, </w:t>
      </w:r>
      <w:proofErr w:type="spellStart"/>
      <w:r>
        <w:rPr>
          <w:rFonts w:ascii="Georgia" w:hAnsi="Georgia"/>
          <w:color w:val="333333"/>
        </w:rPr>
        <w:t>FastLoad</w:t>
      </w:r>
      <w:proofErr w:type="spellEnd"/>
      <w:r>
        <w:rPr>
          <w:rFonts w:ascii="Georgia" w:hAnsi="Georgia"/>
          <w:color w:val="333333"/>
        </w:rPr>
        <w:t xml:space="preserve">, </w:t>
      </w:r>
      <w:proofErr w:type="spellStart"/>
      <w:r>
        <w:rPr>
          <w:rFonts w:ascii="Georgia" w:hAnsi="Georgia"/>
          <w:color w:val="333333"/>
        </w:rPr>
        <w:t>MultiLoad</w:t>
      </w:r>
      <w:proofErr w:type="spellEnd"/>
      <w:r>
        <w:rPr>
          <w:rFonts w:ascii="Georgia" w:hAnsi="Georgia"/>
          <w:color w:val="333333"/>
        </w:rPr>
        <w:t xml:space="preserve">, </w:t>
      </w:r>
      <w:proofErr w:type="spellStart"/>
      <w:r>
        <w:rPr>
          <w:rFonts w:ascii="Georgia" w:hAnsi="Georgia"/>
          <w:color w:val="333333"/>
        </w:rPr>
        <w:t>TPump</w:t>
      </w:r>
      <w:proofErr w:type="spellEnd"/>
      <w:r>
        <w:rPr>
          <w:rFonts w:ascii="Georgia" w:hAnsi="Georgia"/>
          <w:color w:val="333333"/>
        </w:rPr>
        <w:t xml:space="preserve">, </w:t>
      </w:r>
      <w:proofErr w:type="spellStart"/>
      <w:r>
        <w:rPr>
          <w:rFonts w:ascii="Georgia" w:hAnsi="Georgia"/>
          <w:color w:val="333333"/>
        </w:rPr>
        <w:t>FastExport</w:t>
      </w:r>
      <w:proofErr w:type="spellEnd"/>
      <w:r>
        <w:rPr>
          <w:rFonts w:ascii="Georgia" w:hAnsi="Georgia"/>
          <w:color w:val="333333"/>
        </w:rPr>
        <w:t xml:space="preserve">, and </w:t>
      </w:r>
      <w:proofErr w:type="spellStart"/>
      <w:r>
        <w:rPr>
          <w:rFonts w:ascii="Georgia" w:hAnsi="Georgia"/>
          <w:color w:val="333333"/>
        </w:rPr>
        <w:t>ARCMain</w:t>
      </w:r>
      <w:proofErr w:type="spellEnd"/>
      <w:r>
        <w:rPr>
          <w:rFonts w:ascii="Georgia" w:hAnsi="Georgia"/>
          <w:color w:val="333333"/>
        </w:rPr>
        <w:t>.</w:t>
      </w:r>
    </w:p>
    <w:p w14:paraId="68EEEFAE"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w:t>
      </w:r>
    </w:p>
    <w:p w14:paraId="316DD51B"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Using</w:t>
      </w:r>
      <w:r>
        <w:rPr>
          <w:rStyle w:val="apple-converted-space"/>
          <w:rFonts w:ascii="Georgia" w:hAnsi="Georgia"/>
          <w:i/>
          <w:iCs/>
          <w:color w:val="333333"/>
        </w:rPr>
        <w:t> </w:t>
      </w:r>
      <w:r>
        <w:rPr>
          <w:rStyle w:val="a3"/>
          <w:rFonts w:ascii="Georgia" w:hAnsi="Georgia"/>
          <w:color w:val="333333"/>
        </w:rPr>
        <w:t>Nexus to Build Your BTEQ Scripts</w:t>
      </w:r>
    </w:p>
    <w:p w14:paraId="5D95400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6B86187" wp14:editId="7A826C2E">
            <wp:extent cx="4762500" cy="3327400"/>
            <wp:effectExtent l="0" t="0" r="12700" b="0"/>
            <wp:docPr id="32" name="圖片 32" descr="https://www.safaribooksonline.com/library/view/v14-certification-teradata/9781940540245/img/57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577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327400"/>
                    </a:xfrm>
                    <a:prstGeom prst="rect">
                      <a:avLst/>
                    </a:prstGeom>
                    <a:noFill/>
                    <a:ln>
                      <a:noFill/>
                    </a:ln>
                  </pic:spPr>
                </pic:pic>
              </a:graphicData>
            </a:graphic>
          </wp:inline>
        </w:drawing>
      </w:r>
    </w:p>
    <w:p w14:paraId="41C72B5B"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We pressed the EXPORT button, named our output file and hit build script. This took seconds. We can execute the script from Nexus or schedule it to run later or save it.</w:t>
      </w:r>
    </w:p>
    <w:p w14:paraId="10D72CD6"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FastLoad</w:t>
      </w:r>
      <w:proofErr w:type="spellEnd"/>
    </w:p>
    <w:p w14:paraId="29DFBB00"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87D0F60" wp14:editId="70C3E104">
            <wp:extent cx="4762500" cy="3848100"/>
            <wp:effectExtent l="0" t="0" r="12700" b="12700"/>
            <wp:docPr id="31" name="圖片 31" descr="https://www.safaribooksonline.com/library/view/v14-certification-teradata/9781940540245/img/57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578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848100"/>
                    </a:xfrm>
                    <a:prstGeom prst="rect">
                      <a:avLst/>
                    </a:prstGeom>
                    <a:noFill/>
                    <a:ln>
                      <a:noFill/>
                    </a:ln>
                  </pic:spPr>
                </pic:pic>
              </a:graphicData>
            </a:graphic>
          </wp:inline>
        </w:drawing>
      </w:r>
    </w:p>
    <w:p w14:paraId="0715BDC1"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Above, is the scoop on </w:t>
      </w:r>
      <w:proofErr w:type="spellStart"/>
      <w:r>
        <w:rPr>
          <w:rFonts w:ascii="Georgia" w:hAnsi="Georgia"/>
          <w:color w:val="333333"/>
        </w:rPr>
        <w:t>FastLoad</w:t>
      </w:r>
      <w:proofErr w:type="spellEnd"/>
      <w:r>
        <w:rPr>
          <w:rFonts w:ascii="Georgia" w:hAnsi="Georgia"/>
          <w:color w:val="333333"/>
        </w:rPr>
        <w:t xml:space="preserve"> in a nutshell.</w:t>
      </w:r>
    </w:p>
    <w:p w14:paraId="681D44EA"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Block</w:t>
      </w:r>
      <w:r>
        <w:rPr>
          <w:rStyle w:val="apple-converted-space"/>
          <w:rFonts w:ascii="Georgia" w:hAnsi="Georgia"/>
          <w:i/>
          <w:iCs/>
          <w:color w:val="333333"/>
        </w:rPr>
        <w:t> </w:t>
      </w:r>
      <w:r>
        <w:rPr>
          <w:rStyle w:val="a3"/>
          <w:rFonts w:ascii="Georgia" w:hAnsi="Georgia"/>
          <w:color w:val="333333"/>
        </w:rPr>
        <w:t>Level Utility Limits</w:t>
      </w:r>
    </w:p>
    <w:p w14:paraId="45E9C0D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59C3C22" wp14:editId="75BBAA8E">
            <wp:extent cx="4762500" cy="2349500"/>
            <wp:effectExtent l="0" t="0" r="12700" b="12700"/>
            <wp:docPr id="30" name="圖片 30" descr="https://www.safaribooksonline.com/library/view/v14-certification-teradata/9781940540245/img/57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579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349500"/>
                    </a:xfrm>
                    <a:prstGeom prst="rect">
                      <a:avLst/>
                    </a:prstGeom>
                    <a:noFill/>
                    <a:ln>
                      <a:noFill/>
                    </a:ln>
                  </pic:spPr>
                </pic:pic>
              </a:graphicData>
            </a:graphic>
          </wp:inline>
        </w:drawing>
      </w:r>
    </w:p>
    <w:p w14:paraId="3398C1CA" w14:textId="77777777" w:rsidR="00C04FBD" w:rsidRDefault="00C04FBD" w:rsidP="00C04FBD">
      <w:pPr>
        <w:pStyle w:val="c1326"/>
        <w:shd w:val="clear" w:color="auto" w:fill="FFFFFF"/>
        <w:spacing w:before="0" w:beforeAutospacing="0" w:after="240" w:afterAutospacing="0"/>
        <w:rPr>
          <w:rFonts w:ascii="Georgia" w:hAnsi="Georgia"/>
          <w:color w:val="333333"/>
        </w:rPr>
      </w:pPr>
      <w:r>
        <w:rPr>
          <w:rFonts w:ascii="Georgia" w:hAnsi="Georgia"/>
          <w:color w:val="333333"/>
        </w:rPr>
        <w:t xml:space="preserve">Only 30 </w:t>
      </w:r>
      <w:proofErr w:type="spellStart"/>
      <w:r>
        <w:rPr>
          <w:rFonts w:ascii="Georgia" w:hAnsi="Georgia"/>
          <w:color w:val="333333"/>
        </w:rPr>
        <w:t>FastLoad</w:t>
      </w:r>
      <w:proofErr w:type="spellEnd"/>
      <w:r>
        <w:rPr>
          <w:rFonts w:ascii="Georgia" w:hAnsi="Georgia"/>
          <w:color w:val="333333"/>
        </w:rPr>
        <w:t xml:space="preserve"> and </w:t>
      </w:r>
      <w:proofErr w:type="spellStart"/>
      <w:r>
        <w:rPr>
          <w:rFonts w:ascii="Georgia" w:hAnsi="Georgia"/>
          <w:color w:val="333333"/>
        </w:rPr>
        <w:t>MultiLoad</w:t>
      </w:r>
      <w:proofErr w:type="spellEnd"/>
      <w:r>
        <w:rPr>
          <w:rFonts w:ascii="Georgia" w:hAnsi="Georgia"/>
          <w:color w:val="333333"/>
        </w:rPr>
        <w:t xml:space="preserve"> combinations can run at one time.</w:t>
      </w:r>
    </w:p>
    <w:p w14:paraId="064F449E" w14:textId="77777777" w:rsidR="00C04FBD" w:rsidRDefault="00C04FBD" w:rsidP="00C04FBD">
      <w:pPr>
        <w:pStyle w:val="c1326"/>
        <w:shd w:val="clear" w:color="auto" w:fill="FFFFFF"/>
        <w:spacing w:before="0" w:beforeAutospacing="0" w:after="240" w:afterAutospacing="0"/>
        <w:rPr>
          <w:rFonts w:ascii="Georgia" w:hAnsi="Georgia"/>
          <w:color w:val="333333"/>
        </w:rPr>
      </w:pPr>
      <w:r>
        <w:rPr>
          <w:rFonts w:ascii="Georgia" w:hAnsi="Georgia"/>
          <w:color w:val="333333"/>
        </w:rPr>
        <w:t xml:space="preserve">Only 60 </w:t>
      </w:r>
      <w:proofErr w:type="spellStart"/>
      <w:r>
        <w:rPr>
          <w:rFonts w:ascii="Georgia" w:hAnsi="Georgia"/>
          <w:color w:val="333333"/>
        </w:rPr>
        <w:t>FastExport</w:t>
      </w:r>
      <w:proofErr w:type="spellEnd"/>
      <w:r>
        <w:rPr>
          <w:rFonts w:ascii="Georgia" w:hAnsi="Georgia"/>
          <w:color w:val="333333"/>
        </w:rPr>
        <w:t xml:space="preserve"> jobs can run simultaneously!</w:t>
      </w:r>
    </w:p>
    <w:p w14:paraId="2A0819E5"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block utilities have limits that prevent too many of them running at the same time. This feature is actually controlled by a new DBS Control parameter named </w:t>
      </w:r>
      <w:proofErr w:type="spellStart"/>
      <w:r>
        <w:rPr>
          <w:rFonts w:ascii="Georgia" w:hAnsi="Georgia"/>
          <w:color w:val="333333"/>
        </w:rPr>
        <w:t>MaxLoadAWT</w:t>
      </w:r>
      <w:proofErr w:type="spellEnd"/>
      <w:r>
        <w:rPr>
          <w:rFonts w:ascii="Georgia" w:hAnsi="Georgia"/>
          <w:color w:val="333333"/>
        </w:rPr>
        <w:t xml:space="preserve"> which controls AMP Worker Tasks (AWT). When </w:t>
      </w:r>
      <w:proofErr w:type="spellStart"/>
      <w:r>
        <w:rPr>
          <w:rFonts w:ascii="Georgia" w:hAnsi="Georgia"/>
          <w:color w:val="333333"/>
        </w:rPr>
        <w:t>MaxLoadAWT</w:t>
      </w:r>
      <w:proofErr w:type="spellEnd"/>
      <w:r>
        <w:rPr>
          <w:rFonts w:ascii="Georgia" w:hAnsi="Georgia"/>
          <w:color w:val="333333"/>
        </w:rPr>
        <w:t xml:space="preserve"> is set to zero, then it is like going back in time to pre-V2R6.0 where only 15 </w:t>
      </w:r>
      <w:proofErr w:type="spellStart"/>
      <w:r>
        <w:rPr>
          <w:rFonts w:ascii="Georgia" w:hAnsi="Georgia"/>
          <w:color w:val="333333"/>
        </w:rPr>
        <w:t>FastLoad</w:t>
      </w:r>
      <w:proofErr w:type="spellEnd"/>
      <w:r>
        <w:rPr>
          <w:rFonts w:ascii="Georgia" w:hAnsi="Georgia"/>
          <w:color w:val="333333"/>
        </w:rPr>
        <w:t xml:space="preserve">, </w:t>
      </w:r>
      <w:proofErr w:type="spellStart"/>
      <w:r>
        <w:rPr>
          <w:rFonts w:ascii="Georgia" w:hAnsi="Georgia"/>
          <w:color w:val="333333"/>
        </w:rPr>
        <w:t>MultiLoad</w:t>
      </w:r>
      <w:proofErr w:type="spellEnd"/>
      <w:r>
        <w:rPr>
          <w:rFonts w:ascii="Georgia" w:hAnsi="Georgia"/>
          <w:color w:val="333333"/>
        </w:rPr>
        <w:t xml:space="preserve"> and </w:t>
      </w:r>
      <w:proofErr w:type="spellStart"/>
      <w:r>
        <w:rPr>
          <w:rFonts w:ascii="Georgia" w:hAnsi="Georgia"/>
          <w:color w:val="333333"/>
        </w:rPr>
        <w:t>FastExport</w:t>
      </w:r>
      <w:proofErr w:type="spellEnd"/>
      <w:r>
        <w:rPr>
          <w:rFonts w:ascii="Georgia" w:hAnsi="Georgia"/>
          <w:color w:val="333333"/>
        </w:rPr>
        <w:t xml:space="preserve"> jobs can run max.</w:t>
      </w:r>
    </w:p>
    <w:p w14:paraId="13D63E63"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FastLoad</w:t>
      </w:r>
      <w:proofErr w:type="spellEnd"/>
      <w:r>
        <w:rPr>
          <w:rStyle w:val="apple-converted-space"/>
          <w:rFonts w:ascii="Georgia" w:hAnsi="Georgia"/>
          <w:i/>
          <w:iCs/>
          <w:color w:val="333333"/>
        </w:rPr>
        <w:t> </w:t>
      </w:r>
      <w:r>
        <w:rPr>
          <w:rStyle w:val="a3"/>
          <w:rFonts w:ascii="Georgia" w:hAnsi="Georgia"/>
          <w:color w:val="333333"/>
        </w:rPr>
        <w:t>has Two Phases</w:t>
      </w:r>
    </w:p>
    <w:p w14:paraId="1D24076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B8B115B" wp14:editId="6125AEFE">
            <wp:extent cx="4762500" cy="2921000"/>
            <wp:effectExtent l="0" t="0" r="12700" b="0"/>
            <wp:docPr id="29" name="圖片 29" descr="https://www.safaribooksonline.com/library/view/v14-certification-teradata/9781940540245/img/58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580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921000"/>
                    </a:xfrm>
                    <a:prstGeom prst="rect">
                      <a:avLst/>
                    </a:prstGeom>
                    <a:noFill/>
                    <a:ln>
                      <a:noFill/>
                    </a:ln>
                  </pic:spPr>
                </pic:pic>
              </a:graphicData>
            </a:graphic>
          </wp:inline>
        </w:drawing>
      </w:r>
    </w:p>
    <w:p w14:paraId="0A3DA190" w14:textId="77777777" w:rsidR="00C04FBD" w:rsidRDefault="00C04FBD" w:rsidP="00C04FBD">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FastLoad</w:t>
      </w:r>
      <w:proofErr w:type="spellEnd"/>
      <w:r>
        <w:rPr>
          <w:rFonts w:ascii="Georgia" w:hAnsi="Georgia"/>
          <w:color w:val="333333"/>
        </w:rPr>
        <w:t xml:space="preserve"> is a very simple utility that only knows the word Insert. It only has two phases and those are to get the data to the AMPs, and then to sort and write the table.</w:t>
      </w:r>
    </w:p>
    <w:p w14:paraId="796BD74B"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FastLoad</w:t>
      </w:r>
      <w:proofErr w:type="spellEnd"/>
      <w:r>
        <w:rPr>
          <w:rStyle w:val="apple-converted-space"/>
          <w:rFonts w:ascii="Georgia" w:hAnsi="Georgia"/>
          <w:i/>
          <w:iCs/>
          <w:color w:val="333333"/>
        </w:rPr>
        <w:t> </w:t>
      </w:r>
      <w:r>
        <w:rPr>
          <w:rStyle w:val="a3"/>
          <w:rFonts w:ascii="Georgia" w:hAnsi="Georgia"/>
          <w:color w:val="333333"/>
        </w:rPr>
        <w:t>Phase 1</w:t>
      </w:r>
    </w:p>
    <w:p w14:paraId="392F4B1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DB7256E" wp14:editId="7623E106">
            <wp:extent cx="4762500" cy="711200"/>
            <wp:effectExtent l="0" t="0" r="12700" b="0"/>
            <wp:docPr id="28" name="圖片 28" descr="https://www.safaribooksonline.com/library/view/v14-certification-teradata/9781940540245/img/58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58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711200"/>
                    </a:xfrm>
                    <a:prstGeom prst="rect">
                      <a:avLst/>
                    </a:prstGeom>
                    <a:noFill/>
                    <a:ln>
                      <a:noFill/>
                    </a:ln>
                  </pic:spPr>
                </pic:pic>
              </a:graphicData>
            </a:graphic>
          </wp:inline>
        </w:drawing>
      </w:r>
    </w:p>
    <w:p w14:paraId="66615C8B"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w:t>
      </w:r>
      <w:proofErr w:type="spellStart"/>
      <w:r>
        <w:rPr>
          <w:rFonts w:ascii="Georgia" w:hAnsi="Georgia"/>
          <w:color w:val="333333"/>
        </w:rPr>
        <w:t>FastLoad</w:t>
      </w:r>
      <w:proofErr w:type="spellEnd"/>
      <w:r>
        <w:rPr>
          <w:rFonts w:ascii="Georgia" w:hAnsi="Georgia"/>
          <w:color w:val="333333"/>
        </w:rPr>
        <w:t xml:space="preserve"> uses one SQL session to define AMP steps and another SQL session for log table restart operations.</w:t>
      </w:r>
    </w:p>
    <w:p w14:paraId="40282580"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w:t>
      </w:r>
      <w:proofErr w:type="spellStart"/>
      <w:r>
        <w:rPr>
          <w:rFonts w:ascii="Georgia" w:hAnsi="Georgia"/>
          <w:color w:val="333333"/>
        </w:rPr>
        <w:t>FastLoad</w:t>
      </w:r>
      <w:proofErr w:type="spellEnd"/>
      <w:r>
        <w:rPr>
          <w:rFonts w:ascii="Georgia" w:hAnsi="Georgia"/>
          <w:color w:val="333333"/>
        </w:rPr>
        <w:t xml:space="preserve"> sends a block of records to each AMP which has a “Load” session.</w:t>
      </w:r>
    </w:p>
    <w:p w14:paraId="5F3373A5"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 xml:space="preserve">•The </w:t>
      </w:r>
      <w:proofErr w:type="spellStart"/>
      <w:r>
        <w:rPr>
          <w:rFonts w:ascii="Georgia" w:hAnsi="Georgia"/>
          <w:color w:val="333333"/>
        </w:rPr>
        <w:t>deblocking</w:t>
      </w:r>
      <w:proofErr w:type="spellEnd"/>
      <w:r>
        <w:rPr>
          <w:rFonts w:ascii="Georgia" w:hAnsi="Georgia"/>
          <w:color w:val="333333"/>
        </w:rPr>
        <w:t xml:space="preserve"> task within the AMP hashes each record and redistributes the rows.</w:t>
      </w:r>
    </w:p>
    <w:p w14:paraId="53E85A1B"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•Each and every AMP has a receiving task which collects the rows and writes a block of unsorted data rows to disk.</w:t>
      </w:r>
    </w:p>
    <w:p w14:paraId="13D59D7F"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•At the end of Phase 1, each AMP has the rows it should have, but the rows are not in row hash sequence.</w:t>
      </w:r>
    </w:p>
    <w:p w14:paraId="0507C2E5" w14:textId="77777777" w:rsidR="00C04FBD" w:rsidRDefault="00C04FBD" w:rsidP="00C04FBD">
      <w:pPr>
        <w:pStyle w:val="c1072"/>
        <w:shd w:val="clear" w:color="auto" w:fill="FFFFFF"/>
        <w:spacing w:before="240" w:beforeAutospacing="0" w:after="0" w:afterAutospacing="0"/>
        <w:rPr>
          <w:rFonts w:ascii="Georgia" w:hAnsi="Georgia"/>
          <w:color w:val="333333"/>
        </w:rPr>
      </w:pPr>
      <w:r>
        <w:rPr>
          <w:rFonts w:ascii="Georgia" w:hAnsi="Georgia"/>
          <w:color w:val="333333"/>
        </w:rPr>
        <w:t xml:space="preserve">Above, are the fine details of what happens in Phase 1 of a </w:t>
      </w:r>
      <w:proofErr w:type="spellStart"/>
      <w:r>
        <w:rPr>
          <w:rFonts w:ascii="Georgia" w:hAnsi="Georgia"/>
          <w:color w:val="333333"/>
        </w:rPr>
        <w:t>FastLoad</w:t>
      </w:r>
      <w:proofErr w:type="spellEnd"/>
      <w:r>
        <w:rPr>
          <w:rFonts w:ascii="Georgia" w:hAnsi="Georgia"/>
          <w:color w:val="333333"/>
        </w:rPr>
        <w:t>.</w:t>
      </w:r>
    </w:p>
    <w:p w14:paraId="15CC6FAF"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FastLoad</w:t>
      </w:r>
      <w:proofErr w:type="spellEnd"/>
      <w:r>
        <w:rPr>
          <w:rStyle w:val="apple-converted-space"/>
          <w:rFonts w:ascii="Georgia" w:hAnsi="Georgia"/>
          <w:i/>
          <w:iCs/>
          <w:color w:val="333333"/>
        </w:rPr>
        <w:t> </w:t>
      </w:r>
      <w:r>
        <w:rPr>
          <w:rStyle w:val="a3"/>
          <w:rFonts w:ascii="Georgia" w:hAnsi="Georgia"/>
          <w:color w:val="333333"/>
        </w:rPr>
        <w:t>Phase 2</w:t>
      </w:r>
    </w:p>
    <w:p w14:paraId="5EE551A8" w14:textId="77777777" w:rsidR="00C04FBD" w:rsidRDefault="00C04FBD" w:rsidP="00C04FBD">
      <w:pPr>
        <w:pStyle w:val="c1336"/>
        <w:shd w:val="clear" w:color="auto" w:fill="FFFFFF"/>
        <w:spacing w:before="0" w:beforeAutospacing="0" w:after="120" w:afterAutospacing="0"/>
        <w:rPr>
          <w:rFonts w:ascii="Georgia" w:hAnsi="Georgia"/>
          <w:color w:val="333333"/>
        </w:rPr>
      </w:pPr>
      <w:r>
        <w:rPr>
          <w:rFonts w:ascii="Georgia" w:hAnsi="Georgia"/>
          <w:color w:val="333333"/>
        </w:rPr>
        <w:t>“The man who has no imagination has no wings.”</w:t>
      </w:r>
    </w:p>
    <w:p w14:paraId="1E7A8601" w14:textId="77777777" w:rsidR="00C04FBD" w:rsidRDefault="00C04FBD" w:rsidP="00C04FBD">
      <w:pPr>
        <w:pStyle w:val="c1336"/>
        <w:shd w:val="clear" w:color="auto" w:fill="FFFFFF"/>
        <w:spacing w:before="0" w:beforeAutospacing="0" w:after="120" w:afterAutospacing="0"/>
        <w:rPr>
          <w:rFonts w:ascii="Georgia" w:hAnsi="Georgia"/>
          <w:color w:val="333333"/>
        </w:rPr>
      </w:pPr>
      <w:r>
        <w:rPr>
          <w:rFonts w:ascii="Georgia" w:hAnsi="Georgia"/>
          <w:color w:val="333333"/>
        </w:rPr>
        <w:t>–Muhammad Ali</w:t>
      </w:r>
    </w:p>
    <w:p w14:paraId="5D73A463"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97C8AF4" wp14:editId="19EBA283">
            <wp:extent cx="4762500" cy="711200"/>
            <wp:effectExtent l="0" t="0" r="12700" b="0"/>
            <wp:docPr id="27" name="圖片 27" descr="https://www.safaribooksonline.com/library/view/v14-certification-teradata/9781940540245/img/58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58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711200"/>
                    </a:xfrm>
                    <a:prstGeom prst="rect">
                      <a:avLst/>
                    </a:prstGeom>
                    <a:noFill/>
                    <a:ln>
                      <a:noFill/>
                    </a:ln>
                  </pic:spPr>
                </pic:pic>
              </a:graphicData>
            </a:graphic>
          </wp:inline>
        </w:drawing>
      </w:r>
    </w:p>
    <w:p w14:paraId="38764381"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 xml:space="preserve">•When the </w:t>
      </w:r>
      <w:proofErr w:type="spellStart"/>
      <w:r>
        <w:rPr>
          <w:rFonts w:ascii="Georgia" w:hAnsi="Georgia"/>
          <w:color w:val="333333"/>
        </w:rPr>
        <w:t>FastLoad</w:t>
      </w:r>
      <w:proofErr w:type="spellEnd"/>
      <w:r>
        <w:rPr>
          <w:rFonts w:ascii="Georgia" w:hAnsi="Georgia"/>
          <w:color w:val="333333"/>
        </w:rPr>
        <w:t xml:space="preserve"> job receives the END LOADING statement, only then does the </w:t>
      </w:r>
      <w:proofErr w:type="spellStart"/>
      <w:r>
        <w:rPr>
          <w:rFonts w:ascii="Georgia" w:hAnsi="Georgia"/>
          <w:color w:val="333333"/>
        </w:rPr>
        <w:t>FastLoad</w:t>
      </w:r>
      <w:proofErr w:type="spellEnd"/>
      <w:r>
        <w:rPr>
          <w:rFonts w:ascii="Georgia" w:hAnsi="Georgia"/>
          <w:color w:val="333333"/>
        </w:rPr>
        <w:t xml:space="preserve"> start the End Loading (sort phase).</w:t>
      </w:r>
    </w:p>
    <w:p w14:paraId="2C088807"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•Each AMP simultaneously sorts the Target table, puts the rows into their blocks, and then writes the blocks to the AMPs assigned disk.</w:t>
      </w:r>
    </w:p>
    <w:p w14:paraId="5E57380D"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•If the table has Fallback the rows are generated and written.</w:t>
      </w:r>
    </w:p>
    <w:p w14:paraId="530E3DD0" w14:textId="77777777" w:rsidR="00C04FBD" w:rsidRDefault="00C04FBD" w:rsidP="00C04FBD">
      <w:pPr>
        <w:pStyle w:val="c1333"/>
        <w:shd w:val="clear" w:color="auto" w:fill="FFFFFF"/>
        <w:spacing w:before="0" w:beforeAutospacing="0" w:after="120" w:afterAutospacing="0"/>
        <w:ind w:left="720"/>
        <w:rPr>
          <w:rFonts w:ascii="Georgia" w:hAnsi="Georgia"/>
          <w:color w:val="333333"/>
        </w:rPr>
      </w:pPr>
      <w:r>
        <w:rPr>
          <w:rFonts w:ascii="Georgia" w:hAnsi="Georgia"/>
          <w:color w:val="333333"/>
        </w:rPr>
        <w:t>•Table data is now available after the Application Phase completes.</w:t>
      </w:r>
    </w:p>
    <w:p w14:paraId="64662E66" w14:textId="77777777" w:rsidR="00C04FBD" w:rsidRDefault="00C04FBD" w:rsidP="00C04FBD">
      <w:pPr>
        <w:pStyle w:val="c1072"/>
        <w:shd w:val="clear" w:color="auto" w:fill="FFFFFF"/>
        <w:spacing w:before="240" w:beforeAutospacing="0" w:after="0" w:afterAutospacing="0"/>
        <w:rPr>
          <w:rFonts w:ascii="Georgia" w:hAnsi="Georgia"/>
          <w:color w:val="333333"/>
        </w:rPr>
      </w:pPr>
      <w:r>
        <w:rPr>
          <w:rFonts w:ascii="Georgia" w:hAnsi="Georgia"/>
          <w:color w:val="333333"/>
        </w:rPr>
        <w:t xml:space="preserve">Above, are the fine details of what happens in Phase 2 of a </w:t>
      </w:r>
      <w:proofErr w:type="spellStart"/>
      <w:r>
        <w:rPr>
          <w:rFonts w:ascii="Georgia" w:hAnsi="Georgia"/>
          <w:color w:val="333333"/>
        </w:rPr>
        <w:t>FastLoad</w:t>
      </w:r>
      <w:proofErr w:type="spellEnd"/>
      <w:r>
        <w:rPr>
          <w:rFonts w:ascii="Georgia" w:hAnsi="Georgia"/>
          <w:color w:val="333333"/>
        </w:rPr>
        <w:t xml:space="preserve"> because </w:t>
      </w:r>
      <w:proofErr w:type="spellStart"/>
      <w:r>
        <w:rPr>
          <w:rFonts w:ascii="Georgia" w:hAnsi="Georgia"/>
          <w:color w:val="333333"/>
        </w:rPr>
        <w:t>FastLoad</w:t>
      </w:r>
      <w:proofErr w:type="spellEnd"/>
      <w:r>
        <w:rPr>
          <w:rFonts w:ascii="Georgia" w:hAnsi="Georgia"/>
          <w:color w:val="333333"/>
        </w:rPr>
        <w:t xml:space="preserve"> stings like a butterfly and floats like the sea. It’s vast and doesn’t hurt!</w:t>
      </w:r>
    </w:p>
    <w:p w14:paraId="3F0EF717"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Sample </w:t>
      </w:r>
      <w:proofErr w:type="spellStart"/>
      <w:r>
        <w:rPr>
          <w:rStyle w:val="a3"/>
          <w:rFonts w:ascii="Georgia" w:hAnsi="Georgia"/>
          <w:color w:val="333333"/>
        </w:rPr>
        <w:t>FastLoad</w:t>
      </w:r>
      <w:proofErr w:type="spellEnd"/>
      <w:r>
        <w:rPr>
          <w:rStyle w:val="a3"/>
          <w:rFonts w:ascii="Georgia" w:hAnsi="Georgia"/>
          <w:color w:val="333333"/>
        </w:rPr>
        <w:t xml:space="preserve"> Script Created by Nexus </w:t>
      </w:r>
      <w:proofErr w:type="spellStart"/>
      <w:r>
        <w:rPr>
          <w:rStyle w:val="a3"/>
          <w:rFonts w:ascii="Georgia" w:hAnsi="Georgia"/>
          <w:color w:val="333333"/>
        </w:rPr>
        <w:t>SmartScript</w:t>
      </w:r>
      <w:proofErr w:type="spellEnd"/>
    </w:p>
    <w:p w14:paraId="3C2A06BF"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FC63654" wp14:editId="721F444D">
            <wp:extent cx="4762500" cy="3467100"/>
            <wp:effectExtent l="0" t="0" r="12700" b="12700"/>
            <wp:docPr id="26" name="圖片 26" descr="https://www.safaribooksonline.com/library/view/v14-certification-teradata/9781940540245/img/58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583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14:paraId="33519B9D"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Executing</w:t>
      </w:r>
      <w:r>
        <w:rPr>
          <w:rStyle w:val="apple-converted-space"/>
          <w:rFonts w:ascii="Georgia" w:hAnsi="Georgia"/>
          <w:i/>
          <w:iCs/>
          <w:color w:val="333333"/>
        </w:rPr>
        <w:t> </w:t>
      </w:r>
      <w:r>
        <w:rPr>
          <w:rStyle w:val="a3"/>
          <w:rFonts w:ascii="Georgia" w:hAnsi="Georgia"/>
          <w:color w:val="333333"/>
        </w:rPr>
        <w:t xml:space="preserve">the </w:t>
      </w:r>
      <w:proofErr w:type="spellStart"/>
      <w:r>
        <w:rPr>
          <w:rStyle w:val="a3"/>
          <w:rFonts w:ascii="Georgia" w:hAnsi="Georgia"/>
          <w:color w:val="333333"/>
        </w:rPr>
        <w:t>FastLoad</w:t>
      </w:r>
      <w:proofErr w:type="spellEnd"/>
      <w:r>
        <w:rPr>
          <w:rStyle w:val="a3"/>
          <w:rFonts w:ascii="Georgia" w:hAnsi="Georgia"/>
          <w:color w:val="333333"/>
        </w:rPr>
        <w:t xml:space="preserve"> Script</w:t>
      </w:r>
    </w:p>
    <w:p w14:paraId="5CCBA1C9"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48C2DB1" wp14:editId="00C1B28D">
            <wp:extent cx="4762500" cy="3314700"/>
            <wp:effectExtent l="0" t="0" r="12700" b="12700"/>
            <wp:docPr id="25" name="圖片 25" descr="https://www.safaribooksonline.com/library/view/v14-certification-teradata/9781940540245/img/58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584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14:paraId="0B0A8E5D"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 xml:space="preserve">Nexus </w:t>
      </w:r>
      <w:proofErr w:type="spellStart"/>
      <w:r>
        <w:rPr>
          <w:rStyle w:val="a3"/>
          <w:rFonts w:ascii="Georgia" w:hAnsi="Georgia"/>
          <w:color w:val="333333"/>
        </w:rPr>
        <w:t>SmartScript</w:t>
      </w:r>
      <w:proofErr w:type="spellEnd"/>
      <w:r>
        <w:rPr>
          <w:rStyle w:val="a3"/>
          <w:rFonts w:ascii="Georgia" w:hAnsi="Georgia"/>
          <w:color w:val="333333"/>
        </w:rPr>
        <w:t xml:space="preserve"> Easily Builds Your Utilities</w:t>
      </w:r>
    </w:p>
    <w:p w14:paraId="2F04404E"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1EB7722" wp14:editId="614617C3">
            <wp:extent cx="4762500" cy="3886200"/>
            <wp:effectExtent l="0" t="0" r="12700" b="0"/>
            <wp:docPr id="24" name="圖片 24" descr="https://www.safaribooksonline.com/library/view/v14-certification-teradata/9781940540245/img/58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585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886200"/>
                    </a:xfrm>
                    <a:prstGeom prst="rect">
                      <a:avLst/>
                    </a:prstGeom>
                    <a:noFill/>
                    <a:ln>
                      <a:noFill/>
                    </a:ln>
                  </pic:spPr>
                </pic:pic>
              </a:graphicData>
            </a:graphic>
          </wp:inline>
        </w:drawing>
      </w:r>
    </w:p>
    <w:p w14:paraId="5123C4DB"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 xml:space="preserve">Nexus </w:t>
      </w:r>
      <w:proofErr w:type="spellStart"/>
      <w:r>
        <w:rPr>
          <w:rStyle w:val="a3"/>
          <w:rFonts w:ascii="Georgia" w:hAnsi="Georgia"/>
          <w:color w:val="333333"/>
        </w:rPr>
        <w:t>SmartScript</w:t>
      </w:r>
      <w:proofErr w:type="spellEnd"/>
      <w:r>
        <w:rPr>
          <w:rStyle w:val="a3"/>
          <w:rFonts w:ascii="Georgia" w:hAnsi="Georgia"/>
          <w:color w:val="333333"/>
        </w:rPr>
        <w:t xml:space="preserve"> </w:t>
      </w:r>
      <w:proofErr w:type="spellStart"/>
      <w:r>
        <w:rPr>
          <w:rStyle w:val="a3"/>
          <w:rFonts w:ascii="Georgia" w:hAnsi="Georgia"/>
          <w:color w:val="333333"/>
        </w:rPr>
        <w:t>FastLoad</w:t>
      </w:r>
      <w:proofErr w:type="spellEnd"/>
      <w:r>
        <w:rPr>
          <w:rStyle w:val="a3"/>
          <w:rFonts w:ascii="Georgia" w:hAnsi="Georgia"/>
          <w:color w:val="333333"/>
        </w:rPr>
        <w:t xml:space="preserve"> Builder</w:t>
      </w:r>
    </w:p>
    <w:p w14:paraId="6443DB33"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90A72F6" wp14:editId="00E924BB">
            <wp:extent cx="4762500" cy="3314700"/>
            <wp:effectExtent l="0" t="0" r="12700" b="12700"/>
            <wp:docPr id="23" name="圖片 23" descr="https://www.safaribooksonline.com/library/view/v14-certification-teradata/9781940540245/img/58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586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14:paraId="1A3D24F9"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Create</w:t>
      </w:r>
      <w:r>
        <w:rPr>
          <w:rStyle w:val="apple-converted-space"/>
          <w:rFonts w:ascii="Georgia" w:hAnsi="Georgia"/>
          <w:i/>
          <w:iCs/>
          <w:color w:val="333333"/>
        </w:rPr>
        <w:t> </w:t>
      </w:r>
      <w:r>
        <w:rPr>
          <w:rStyle w:val="a3"/>
          <w:rFonts w:ascii="Georgia" w:hAnsi="Georgia"/>
          <w:color w:val="333333"/>
        </w:rPr>
        <w:t xml:space="preserve">and Execute Your </w:t>
      </w:r>
      <w:proofErr w:type="spellStart"/>
      <w:r>
        <w:rPr>
          <w:rStyle w:val="a3"/>
          <w:rFonts w:ascii="Georgia" w:hAnsi="Georgia"/>
          <w:color w:val="333333"/>
        </w:rPr>
        <w:t>FastLoad</w:t>
      </w:r>
      <w:proofErr w:type="spellEnd"/>
      <w:r>
        <w:rPr>
          <w:rStyle w:val="a3"/>
          <w:rFonts w:ascii="Georgia" w:hAnsi="Georgia"/>
          <w:color w:val="333333"/>
        </w:rPr>
        <w:t xml:space="preserve"> Scripts with Nexus</w:t>
      </w:r>
    </w:p>
    <w:p w14:paraId="36C01815"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B32D9DA" wp14:editId="38DC315A">
            <wp:extent cx="4762500" cy="3035300"/>
            <wp:effectExtent l="0" t="0" r="12700" b="12700"/>
            <wp:docPr id="22" name="圖片 22" descr="https://www.safaribooksonline.com/library/view/v14-certification-teradata/9781940540245/img/58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587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035300"/>
                    </a:xfrm>
                    <a:prstGeom prst="rect">
                      <a:avLst/>
                    </a:prstGeom>
                    <a:noFill/>
                    <a:ln>
                      <a:noFill/>
                    </a:ln>
                  </pic:spPr>
                </pic:pic>
              </a:graphicData>
            </a:graphic>
          </wp:inline>
        </w:drawing>
      </w:r>
    </w:p>
    <w:p w14:paraId="0268BD3E"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Nexus </w:t>
      </w:r>
      <w:proofErr w:type="spellStart"/>
      <w:r>
        <w:rPr>
          <w:rFonts w:ascii="Georgia" w:hAnsi="Georgia"/>
          <w:color w:val="333333"/>
        </w:rPr>
        <w:t>SmartScript</w:t>
      </w:r>
      <w:proofErr w:type="spellEnd"/>
      <w:r>
        <w:rPr>
          <w:rFonts w:ascii="Georgia" w:hAnsi="Georgia"/>
          <w:color w:val="333333"/>
        </w:rPr>
        <w:t xml:space="preserve"> can create a </w:t>
      </w:r>
      <w:proofErr w:type="spellStart"/>
      <w:r>
        <w:rPr>
          <w:rFonts w:ascii="Georgia" w:hAnsi="Georgia"/>
          <w:color w:val="333333"/>
        </w:rPr>
        <w:t>FastLoad</w:t>
      </w:r>
      <w:proofErr w:type="spellEnd"/>
      <w:r>
        <w:rPr>
          <w:rFonts w:ascii="Georgia" w:hAnsi="Georgia"/>
          <w:color w:val="333333"/>
        </w:rPr>
        <w:t xml:space="preserve"> script in under 1 minute. With a few clicks of the mouse, the Nexus will build the script. You can schedule it or run it directly from Nexus. The Nexus even hides your password inside the script!</w:t>
      </w:r>
    </w:p>
    <w:p w14:paraId="07309E50"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MultiLoad</w:t>
      </w:r>
      <w:proofErr w:type="spellEnd"/>
    </w:p>
    <w:p w14:paraId="6F360BAC"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25E0EAA" wp14:editId="1D658480">
            <wp:extent cx="4762500" cy="3479800"/>
            <wp:effectExtent l="0" t="0" r="12700" b="0"/>
            <wp:docPr id="21" name="圖片 21" descr="https://www.safaribooksonline.com/library/view/v14-certification-teradata/9781940540245/img/58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v14-certification-teradata/9781940540245/img/588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479800"/>
                    </a:xfrm>
                    <a:prstGeom prst="rect">
                      <a:avLst/>
                    </a:prstGeom>
                    <a:noFill/>
                    <a:ln>
                      <a:noFill/>
                    </a:ln>
                  </pic:spPr>
                </pic:pic>
              </a:graphicData>
            </a:graphic>
          </wp:inline>
        </w:drawing>
      </w:r>
    </w:p>
    <w:p w14:paraId="076AC78E" w14:textId="77777777" w:rsidR="00C04FBD" w:rsidRDefault="00C04FBD" w:rsidP="00C04FBD">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MultiLoad</w:t>
      </w:r>
      <w:proofErr w:type="spellEnd"/>
      <w:r>
        <w:rPr>
          <w:rFonts w:ascii="Georgia" w:hAnsi="Georgia"/>
          <w:color w:val="333333"/>
        </w:rPr>
        <w:t xml:space="preserve"> does it all and is used for maintenance on populated tables.</w:t>
      </w:r>
    </w:p>
    <w:p w14:paraId="26764384"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Block</w:t>
      </w:r>
      <w:r>
        <w:rPr>
          <w:rStyle w:val="apple-converted-space"/>
          <w:rFonts w:ascii="Georgia" w:hAnsi="Georgia"/>
          <w:i/>
          <w:iCs/>
          <w:color w:val="333333"/>
        </w:rPr>
        <w:t> </w:t>
      </w:r>
      <w:r>
        <w:rPr>
          <w:rStyle w:val="a3"/>
          <w:rFonts w:ascii="Georgia" w:hAnsi="Georgia"/>
          <w:color w:val="333333"/>
        </w:rPr>
        <w:t>Level Utility Limits</w:t>
      </w:r>
    </w:p>
    <w:p w14:paraId="2208E9E2"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A98D5F9" wp14:editId="3455A97E">
            <wp:extent cx="4762500" cy="2984500"/>
            <wp:effectExtent l="0" t="0" r="12700" b="12700"/>
            <wp:docPr id="20" name="圖片 20" descr="https://www.safaribooksonline.com/library/view/v14-certification-teradata/9781940540245/img/58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v14-certification-teradata/9781940540245/img/589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4B014F27"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block utilities have limits that prevent too many of them running at the same time. This feature is actually controlled by a new DBS Control parameter named </w:t>
      </w:r>
      <w:proofErr w:type="spellStart"/>
      <w:r>
        <w:rPr>
          <w:rFonts w:ascii="Georgia" w:hAnsi="Georgia"/>
          <w:color w:val="333333"/>
        </w:rPr>
        <w:t>MaxLoadAWT</w:t>
      </w:r>
      <w:proofErr w:type="spellEnd"/>
      <w:r>
        <w:rPr>
          <w:rFonts w:ascii="Georgia" w:hAnsi="Georgia"/>
          <w:color w:val="333333"/>
        </w:rPr>
        <w:t xml:space="preserve">, which controls AMP Worker Tasks (AWT). When </w:t>
      </w:r>
      <w:proofErr w:type="spellStart"/>
      <w:r>
        <w:rPr>
          <w:rFonts w:ascii="Georgia" w:hAnsi="Georgia"/>
          <w:color w:val="333333"/>
        </w:rPr>
        <w:t>MaxLoadAWT</w:t>
      </w:r>
      <w:proofErr w:type="spellEnd"/>
      <w:r>
        <w:rPr>
          <w:rFonts w:ascii="Georgia" w:hAnsi="Georgia"/>
          <w:color w:val="333333"/>
        </w:rPr>
        <w:t xml:space="preserve"> is set to zero, then it is like going back in time to pre-V2R6.0 where only 15 </w:t>
      </w:r>
      <w:proofErr w:type="spellStart"/>
      <w:r>
        <w:rPr>
          <w:rFonts w:ascii="Georgia" w:hAnsi="Georgia"/>
          <w:color w:val="333333"/>
        </w:rPr>
        <w:t>FastLoad</w:t>
      </w:r>
      <w:proofErr w:type="spellEnd"/>
      <w:r>
        <w:rPr>
          <w:rFonts w:ascii="Georgia" w:hAnsi="Georgia"/>
          <w:color w:val="333333"/>
        </w:rPr>
        <w:t xml:space="preserve">, </w:t>
      </w:r>
      <w:proofErr w:type="spellStart"/>
      <w:r>
        <w:rPr>
          <w:rFonts w:ascii="Georgia" w:hAnsi="Georgia"/>
          <w:color w:val="333333"/>
        </w:rPr>
        <w:t>MultiLoad</w:t>
      </w:r>
      <w:proofErr w:type="spellEnd"/>
      <w:r>
        <w:rPr>
          <w:rFonts w:ascii="Georgia" w:hAnsi="Georgia"/>
          <w:color w:val="333333"/>
        </w:rPr>
        <w:t xml:space="preserve"> and </w:t>
      </w:r>
      <w:proofErr w:type="spellStart"/>
      <w:r>
        <w:rPr>
          <w:rFonts w:ascii="Georgia" w:hAnsi="Georgia"/>
          <w:color w:val="333333"/>
        </w:rPr>
        <w:t>FastExport</w:t>
      </w:r>
      <w:proofErr w:type="spellEnd"/>
      <w:r>
        <w:rPr>
          <w:rFonts w:ascii="Georgia" w:hAnsi="Georgia"/>
          <w:color w:val="333333"/>
        </w:rPr>
        <w:t xml:space="preserve"> jobs can run max, otherwise up to 30 </w:t>
      </w:r>
      <w:proofErr w:type="spellStart"/>
      <w:r>
        <w:rPr>
          <w:rFonts w:ascii="Georgia" w:hAnsi="Georgia"/>
          <w:color w:val="333333"/>
        </w:rPr>
        <w:t>MultiLoads</w:t>
      </w:r>
      <w:proofErr w:type="spellEnd"/>
      <w:r>
        <w:rPr>
          <w:rFonts w:ascii="Georgia" w:hAnsi="Georgia"/>
          <w:color w:val="333333"/>
        </w:rPr>
        <w:t xml:space="preserve"> can run.</w:t>
      </w:r>
    </w:p>
    <w:p w14:paraId="0C467306"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MultiLoad</w:t>
      </w:r>
      <w:proofErr w:type="spellEnd"/>
      <w:r>
        <w:rPr>
          <w:rStyle w:val="apple-converted-space"/>
          <w:rFonts w:ascii="Georgia" w:hAnsi="Georgia"/>
          <w:i/>
          <w:iCs/>
          <w:color w:val="333333"/>
        </w:rPr>
        <w:t> </w:t>
      </w:r>
      <w:r>
        <w:rPr>
          <w:rStyle w:val="a3"/>
          <w:rFonts w:ascii="Georgia" w:hAnsi="Georgia"/>
          <w:color w:val="333333"/>
        </w:rPr>
        <w:t>has Five Phases</w:t>
      </w:r>
    </w:p>
    <w:p w14:paraId="05B75738"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5542029" wp14:editId="1762B97C">
            <wp:extent cx="4762500" cy="3606800"/>
            <wp:effectExtent l="0" t="0" r="12700" b="0"/>
            <wp:docPr id="19" name="圖片 19" descr="https://www.safaribooksonline.com/library/view/v14-certification-teradata/9781940540245/img/59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v14-certification-teradata/9781940540245/img/590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606800"/>
                    </a:xfrm>
                    <a:prstGeom prst="rect">
                      <a:avLst/>
                    </a:prstGeom>
                    <a:noFill/>
                    <a:ln>
                      <a:noFill/>
                    </a:ln>
                  </pic:spPr>
                </pic:pic>
              </a:graphicData>
            </a:graphic>
          </wp:inline>
        </w:drawing>
      </w:r>
    </w:p>
    <w:p w14:paraId="6599AEFF"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Above, are the five phases of </w:t>
      </w:r>
      <w:proofErr w:type="spellStart"/>
      <w:r>
        <w:rPr>
          <w:rFonts w:ascii="Georgia" w:hAnsi="Georgia"/>
          <w:color w:val="333333"/>
        </w:rPr>
        <w:t>MultiLoad</w:t>
      </w:r>
      <w:proofErr w:type="spellEnd"/>
      <w:r>
        <w:rPr>
          <w:rFonts w:ascii="Georgia" w:hAnsi="Georgia"/>
          <w:color w:val="333333"/>
        </w:rPr>
        <w:t xml:space="preserve">. It is not important that you memorize these, but if a </w:t>
      </w:r>
      <w:proofErr w:type="spellStart"/>
      <w:r>
        <w:rPr>
          <w:rFonts w:ascii="Georgia" w:hAnsi="Georgia"/>
          <w:color w:val="333333"/>
        </w:rPr>
        <w:t>MultiLoad</w:t>
      </w:r>
      <w:proofErr w:type="spellEnd"/>
      <w:r>
        <w:rPr>
          <w:rFonts w:ascii="Georgia" w:hAnsi="Georgia"/>
          <w:color w:val="333333"/>
        </w:rPr>
        <w:t xml:space="preserve"> fails it tells you what phase it failed in. Based on which phase it is in during a failure will dictate what actions you need to take to recover or fix the problem.</w:t>
      </w:r>
    </w:p>
    <w:p w14:paraId="53DB5A8E"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MultiLoad</w:t>
      </w:r>
      <w:proofErr w:type="spellEnd"/>
      <w:r>
        <w:rPr>
          <w:rStyle w:val="apple-converted-space"/>
          <w:rFonts w:ascii="Georgia" w:hAnsi="Georgia"/>
          <w:i/>
          <w:iCs/>
          <w:color w:val="333333"/>
        </w:rPr>
        <w:t> </w:t>
      </w:r>
      <w:r>
        <w:rPr>
          <w:rStyle w:val="a3"/>
          <w:rFonts w:ascii="Georgia" w:hAnsi="Georgia"/>
          <w:color w:val="333333"/>
        </w:rPr>
        <w:t>has IMPORT and DELETE Tasks</w:t>
      </w:r>
    </w:p>
    <w:p w14:paraId="212DE556"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17295CD" wp14:editId="63E9A573">
            <wp:extent cx="4762500" cy="3149600"/>
            <wp:effectExtent l="0" t="0" r="12700" b="0"/>
            <wp:docPr id="18" name="圖片 18" descr="https://www.safaribooksonline.com/library/view/v14-certification-teradata/9781940540245/img/59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v14-certification-teradata/9781940540245/img/591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78C3CF5C"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There are two separate tasks in </w:t>
      </w:r>
      <w:proofErr w:type="spellStart"/>
      <w:r>
        <w:rPr>
          <w:rFonts w:ascii="Georgia" w:hAnsi="Georgia"/>
          <w:color w:val="333333"/>
        </w:rPr>
        <w:t>MultiLoad</w:t>
      </w:r>
      <w:proofErr w:type="spellEnd"/>
      <w:r>
        <w:rPr>
          <w:rFonts w:ascii="Georgia" w:hAnsi="Georgia"/>
          <w:color w:val="333333"/>
        </w:rPr>
        <w:t xml:space="preserve">. They are the IMPORT Task and the DELETE Task. </w:t>
      </w:r>
      <w:proofErr w:type="spellStart"/>
      <w:r>
        <w:rPr>
          <w:rFonts w:ascii="Georgia" w:hAnsi="Georgia"/>
          <w:color w:val="333333"/>
        </w:rPr>
        <w:t>MultiLoad</w:t>
      </w:r>
      <w:proofErr w:type="spellEnd"/>
      <w:r>
        <w:rPr>
          <w:rFonts w:ascii="Georgia" w:hAnsi="Georgia"/>
          <w:color w:val="333333"/>
        </w:rPr>
        <w:t xml:space="preserve"> can work on up to five tables in the IMPORT task and perform a variety of Inserts, Updates, Deletes, and </w:t>
      </w:r>
      <w:proofErr w:type="spellStart"/>
      <w:r>
        <w:rPr>
          <w:rFonts w:ascii="Georgia" w:hAnsi="Georgia"/>
          <w:color w:val="333333"/>
        </w:rPr>
        <w:t>Upserts</w:t>
      </w:r>
      <w:proofErr w:type="spellEnd"/>
      <w:r>
        <w:rPr>
          <w:rFonts w:ascii="Georgia" w:hAnsi="Georgia"/>
          <w:color w:val="333333"/>
        </w:rPr>
        <w:t>.</w:t>
      </w:r>
    </w:p>
    <w:p w14:paraId="0AF6E254"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Sample </w:t>
      </w:r>
      <w:proofErr w:type="spellStart"/>
      <w:r>
        <w:rPr>
          <w:rStyle w:val="a3"/>
          <w:rFonts w:ascii="Georgia" w:hAnsi="Georgia"/>
          <w:color w:val="333333"/>
        </w:rPr>
        <w:t>MultiLoad</w:t>
      </w:r>
      <w:proofErr w:type="spellEnd"/>
      <w:r>
        <w:rPr>
          <w:rStyle w:val="a3"/>
          <w:rFonts w:ascii="Georgia" w:hAnsi="Georgia"/>
          <w:color w:val="333333"/>
        </w:rPr>
        <w:t xml:space="preserve"> Script Created by Nexus </w:t>
      </w:r>
      <w:proofErr w:type="spellStart"/>
      <w:r>
        <w:rPr>
          <w:rStyle w:val="a3"/>
          <w:rFonts w:ascii="Georgia" w:hAnsi="Georgia"/>
          <w:color w:val="333333"/>
        </w:rPr>
        <w:t>SmartScript</w:t>
      </w:r>
      <w:proofErr w:type="spellEnd"/>
    </w:p>
    <w:p w14:paraId="3C556531"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57D0DAA" wp14:editId="7981E0E9">
            <wp:extent cx="4762500" cy="3327400"/>
            <wp:effectExtent l="0" t="0" r="12700" b="0"/>
            <wp:docPr id="17" name="圖片 17" descr="https://www.safaribooksonline.com/library/view/v14-certification-teradata/9781940540245/img/59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v14-certification-teradata/9781940540245/img/592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327400"/>
                    </a:xfrm>
                    <a:prstGeom prst="rect">
                      <a:avLst/>
                    </a:prstGeom>
                    <a:noFill/>
                    <a:ln>
                      <a:noFill/>
                    </a:ln>
                  </pic:spPr>
                </pic:pic>
              </a:graphicData>
            </a:graphic>
          </wp:inline>
        </w:drawing>
      </w:r>
    </w:p>
    <w:p w14:paraId="3317D6E1"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TPump</w:t>
      </w:r>
      <w:proofErr w:type="spellEnd"/>
    </w:p>
    <w:p w14:paraId="349B338E"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69E46A8" wp14:editId="01093FD3">
            <wp:extent cx="4762500" cy="3632200"/>
            <wp:effectExtent l="0" t="0" r="12700" b="0"/>
            <wp:docPr id="16" name="圖片 16" descr="https://www.safaribooksonline.com/library/view/v14-certification-teradata/9781940540245/img/59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v14-certification-teradata/9781940540245/img/593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632200"/>
                    </a:xfrm>
                    <a:prstGeom prst="rect">
                      <a:avLst/>
                    </a:prstGeom>
                    <a:noFill/>
                    <a:ln>
                      <a:noFill/>
                    </a:ln>
                  </pic:spPr>
                </pic:pic>
              </a:graphicData>
            </a:graphic>
          </wp:inline>
        </w:drawing>
      </w:r>
    </w:p>
    <w:p w14:paraId="4115A2CE" w14:textId="77777777" w:rsidR="00C04FBD" w:rsidRDefault="00C04FBD" w:rsidP="00C04FBD">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TPump</w:t>
      </w:r>
      <w:proofErr w:type="spellEnd"/>
      <w:r>
        <w:rPr>
          <w:rFonts w:ascii="Georgia" w:hAnsi="Georgia"/>
          <w:color w:val="333333"/>
        </w:rPr>
        <w:t xml:space="preserve"> does it all and is used for maintenance on populated table’s one row at a time. Remember, that</w:t>
      </w:r>
      <w:r>
        <w:rPr>
          <w:rStyle w:val="apple-converted-space"/>
          <w:rFonts w:ascii="Georgia" w:hAnsi="Georgia"/>
          <w:color w:val="333333"/>
        </w:rPr>
        <w:t> </w:t>
      </w:r>
      <w:proofErr w:type="spellStart"/>
      <w:r>
        <w:rPr>
          <w:rStyle w:val="c1017"/>
          <w:rFonts w:ascii="Georgia" w:hAnsi="Georgia"/>
          <w:color w:val="FF0000"/>
        </w:rPr>
        <w:t>TPump</w:t>
      </w:r>
      <w:proofErr w:type="spellEnd"/>
      <w:r>
        <w:rPr>
          <w:rStyle w:val="apple-converted-space"/>
          <w:rFonts w:ascii="Georgia" w:hAnsi="Georgia"/>
          <w:color w:val="333333"/>
        </w:rPr>
        <w:t> </w:t>
      </w:r>
      <w:r>
        <w:rPr>
          <w:rFonts w:ascii="Georgia" w:hAnsi="Georgia"/>
          <w:color w:val="333333"/>
        </w:rPr>
        <w:t>is the only load utility that can have its</w:t>
      </w:r>
      <w:r>
        <w:rPr>
          <w:rStyle w:val="apple-converted-space"/>
          <w:rFonts w:ascii="Georgia" w:hAnsi="Georgia"/>
          <w:color w:val="333333"/>
        </w:rPr>
        <w:t> </w:t>
      </w:r>
      <w:r>
        <w:rPr>
          <w:rStyle w:val="a4"/>
          <w:rFonts w:ascii="Georgia" w:hAnsi="Georgia"/>
          <w:color w:val="333333"/>
        </w:rPr>
        <w:t>statement rate dynamically changed</w:t>
      </w:r>
      <w:r>
        <w:rPr>
          <w:rStyle w:val="apple-converted-space"/>
          <w:rFonts w:ascii="Georgia" w:hAnsi="Georgia"/>
          <w:color w:val="333333"/>
        </w:rPr>
        <w:t> </w:t>
      </w:r>
      <w:r>
        <w:rPr>
          <w:rFonts w:ascii="Georgia" w:hAnsi="Georgia"/>
          <w:color w:val="333333"/>
        </w:rPr>
        <w:t>to accommodate peak and latent times?</w:t>
      </w:r>
    </w:p>
    <w:p w14:paraId="761398F7"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TPump</w:t>
      </w:r>
      <w:proofErr w:type="spellEnd"/>
      <w:r>
        <w:rPr>
          <w:rStyle w:val="apple-converted-space"/>
          <w:rFonts w:ascii="Georgia" w:hAnsi="Georgia"/>
          <w:i/>
          <w:iCs/>
          <w:color w:val="333333"/>
        </w:rPr>
        <w:t> </w:t>
      </w:r>
      <w:r>
        <w:rPr>
          <w:rStyle w:val="a3"/>
          <w:rFonts w:ascii="Georgia" w:hAnsi="Georgia"/>
          <w:color w:val="333333"/>
        </w:rPr>
        <w:t>is NOT a Block Level Utility and has No Limits</w:t>
      </w:r>
    </w:p>
    <w:p w14:paraId="68E03DA7"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AE23C3F" wp14:editId="342E1860">
            <wp:extent cx="4762500" cy="2197100"/>
            <wp:effectExtent l="0" t="0" r="12700" b="12700"/>
            <wp:docPr id="15" name="圖片 15" descr="https://www.safaribooksonline.com/library/view/v14-certification-teradata/9781940540245/img/59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v14-certification-teradata/9781940540245/img/594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197100"/>
                    </a:xfrm>
                    <a:prstGeom prst="rect">
                      <a:avLst/>
                    </a:prstGeom>
                    <a:noFill/>
                    <a:ln>
                      <a:noFill/>
                    </a:ln>
                  </pic:spPr>
                </pic:pic>
              </a:graphicData>
            </a:graphic>
          </wp:inline>
        </w:drawing>
      </w:r>
    </w:p>
    <w:p w14:paraId="7DAA2EAB" w14:textId="77777777" w:rsidR="00C04FBD" w:rsidRDefault="00C04FBD" w:rsidP="00C04FBD">
      <w:pPr>
        <w:pStyle w:val="c1020"/>
        <w:shd w:val="clear" w:color="auto" w:fill="FFFFFF"/>
        <w:spacing w:before="0" w:beforeAutospacing="0" w:after="240" w:afterAutospacing="0"/>
        <w:rPr>
          <w:rFonts w:ascii="Georgia" w:hAnsi="Georgia"/>
          <w:color w:val="333333"/>
        </w:rPr>
      </w:pPr>
      <w:r>
        <w:rPr>
          <w:rFonts w:ascii="Georgia" w:hAnsi="Georgia"/>
          <w:color w:val="333333"/>
        </w:rPr>
        <w:t>Only</w:t>
      </w:r>
      <w:r>
        <w:rPr>
          <w:rStyle w:val="apple-converted-space"/>
          <w:rFonts w:ascii="Georgia" w:hAnsi="Georgia"/>
          <w:color w:val="333333"/>
        </w:rPr>
        <w:t> </w:t>
      </w:r>
      <w:r>
        <w:rPr>
          <w:rStyle w:val="c1017"/>
          <w:rFonts w:ascii="Georgia" w:hAnsi="Georgia"/>
          <w:color w:val="FF0000"/>
        </w:rPr>
        <w:t>30</w:t>
      </w:r>
      <w:r>
        <w:rPr>
          <w:rStyle w:val="apple-converted-space"/>
          <w:rFonts w:ascii="Georgia" w:hAnsi="Georgia"/>
          <w:color w:val="333333"/>
        </w:rPr>
        <w:t> </w:t>
      </w:r>
      <w:proofErr w:type="spellStart"/>
      <w:r>
        <w:rPr>
          <w:rStyle w:val="c1018"/>
          <w:rFonts w:ascii="Georgia" w:hAnsi="Georgia"/>
          <w:color w:val="0000FF"/>
        </w:rPr>
        <w:t>FastLoad</w:t>
      </w:r>
      <w:proofErr w:type="spellEnd"/>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proofErr w:type="spellStart"/>
      <w:r>
        <w:rPr>
          <w:rStyle w:val="c1017"/>
          <w:rFonts w:ascii="Georgia" w:hAnsi="Georgia"/>
          <w:color w:val="FF0000"/>
        </w:rPr>
        <w:t>MultiLoad</w:t>
      </w:r>
      <w:proofErr w:type="spellEnd"/>
      <w:r>
        <w:rPr>
          <w:rStyle w:val="c1017"/>
          <w:rFonts w:ascii="Georgia" w:hAnsi="Georgia"/>
          <w:color w:val="FF0000"/>
        </w:rPr>
        <w:t xml:space="preserve"> combinations</w:t>
      </w:r>
      <w:r>
        <w:rPr>
          <w:rStyle w:val="apple-converted-space"/>
          <w:rFonts w:ascii="Georgia" w:hAnsi="Georgia"/>
          <w:color w:val="333333"/>
        </w:rPr>
        <w:t> </w:t>
      </w:r>
      <w:r>
        <w:rPr>
          <w:rFonts w:ascii="Georgia" w:hAnsi="Georgia"/>
          <w:color w:val="333333"/>
        </w:rPr>
        <w:t>can run at one time.</w:t>
      </w:r>
    </w:p>
    <w:p w14:paraId="04CD51C2" w14:textId="77777777" w:rsidR="00C04FBD" w:rsidRDefault="00C04FBD" w:rsidP="00C04FBD">
      <w:pPr>
        <w:pStyle w:val="c1020"/>
        <w:shd w:val="clear" w:color="auto" w:fill="FFFFFF"/>
        <w:spacing w:before="0" w:beforeAutospacing="0" w:after="240" w:afterAutospacing="0"/>
        <w:rPr>
          <w:rFonts w:ascii="Georgia" w:hAnsi="Georgia"/>
          <w:color w:val="333333"/>
        </w:rPr>
      </w:pPr>
      <w:r>
        <w:rPr>
          <w:rFonts w:ascii="Georgia" w:hAnsi="Georgia"/>
          <w:color w:val="333333"/>
        </w:rPr>
        <w:t>Only</w:t>
      </w:r>
      <w:r>
        <w:rPr>
          <w:rStyle w:val="apple-converted-space"/>
          <w:rFonts w:ascii="Georgia" w:hAnsi="Georgia"/>
          <w:color w:val="333333"/>
        </w:rPr>
        <w:t> </w:t>
      </w:r>
      <w:r>
        <w:rPr>
          <w:rStyle w:val="c1018"/>
          <w:rFonts w:ascii="Georgia" w:hAnsi="Georgia"/>
          <w:color w:val="0000FF"/>
        </w:rPr>
        <w:t>60</w:t>
      </w:r>
      <w:r>
        <w:rPr>
          <w:rStyle w:val="apple-converted-space"/>
          <w:rFonts w:ascii="Georgia" w:hAnsi="Georgia"/>
          <w:color w:val="333333"/>
        </w:rPr>
        <w:t> </w:t>
      </w:r>
      <w:proofErr w:type="spellStart"/>
      <w:r>
        <w:rPr>
          <w:rFonts w:ascii="Georgia" w:hAnsi="Georgia"/>
          <w:color w:val="333333"/>
        </w:rPr>
        <w:t>FastExport</w:t>
      </w:r>
      <w:proofErr w:type="spellEnd"/>
      <w:r>
        <w:rPr>
          <w:rFonts w:ascii="Georgia" w:hAnsi="Georgia"/>
          <w:color w:val="333333"/>
        </w:rPr>
        <w:t xml:space="preserve"> jobs can run simultaneously!</w:t>
      </w:r>
    </w:p>
    <w:p w14:paraId="53C627DD" w14:textId="77777777" w:rsidR="00C04FBD" w:rsidRDefault="00C04FBD" w:rsidP="00C04FBD">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TPump</w:t>
      </w:r>
      <w:proofErr w:type="spellEnd"/>
      <w:r>
        <w:rPr>
          <w:rFonts w:ascii="Georgia" w:hAnsi="Georgia"/>
          <w:color w:val="333333"/>
        </w:rPr>
        <w:t xml:space="preserve"> has none of the limits above, so it is perfect when you don’t need to load massive amounts of data or you want to simultaneously load and query a table. It is often used if the tables you’re loading to have secondary indexes, join indexes, triggers, or referential integrity. It is also great when you need hundreds of load jobs to run simultaneously. It is not as fast as </w:t>
      </w:r>
      <w:proofErr w:type="spellStart"/>
      <w:r>
        <w:rPr>
          <w:rFonts w:ascii="Georgia" w:hAnsi="Georgia"/>
          <w:color w:val="333333"/>
        </w:rPr>
        <w:t>FastLoad</w:t>
      </w:r>
      <w:proofErr w:type="spellEnd"/>
      <w:r>
        <w:rPr>
          <w:rFonts w:ascii="Georgia" w:hAnsi="Georgia"/>
          <w:color w:val="333333"/>
        </w:rPr>
        <w:t xml:space="preserve"> or </w:t>
      </w:r>
      <w:proofErr w:type="spellStart"/>
      <w:r>
        <w:rPr>
          <w:rFonts w:ascii="Georgia" w:hAnsi="Georgia"/>
          <w:color w:val="333333"/>
        </w:rPr>
        <w:t>MultiLoad</w:t>
      </w:r>
      <w:proofErr w:type="spellEnd"/>
      <w:r>
        <w:rPr>
          <w:rFonts w:ascii="Georgia" w:hAnsi="Georgia"/>
          <w:color w:val="333333"/>
        </w:rPr>
        <w:t>, but it is pretty darn fast.</w:t>
      </w:r>
    </w:p>
    <w:p w14:paraId="73F41F73"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Limitations</w:t>
      </w:r>
      <w:r>
        <w:rPr>
          <w:rStyle w:val="apple-converted-space"/>
          <w:rFonts w:ascii="Georgia" w:hAnsi="Georgia"/>
          <w:i/>
          <w:iCs/>
          <w:color w:val="333333"/>
        </w:rPr>
        <w:t> </w:t>
      </w:r>
      <w:r>
        <w:rPr>
          <w:rStyle w:val="a3"/>
          <w:rFonts w:ascii="Georgia" w:hAnsi="Georgia"/>
          <w:color w:val="333333"/>
        </w:rPr>
        <w:t xml:space="preserve">of </w:t>
      </w:r>
      <w:proofErr w:type="spellStart"/>
      <w:r>
        <w:rPr>
          <w:rStyle w:val="a3"/>
          <w:rFonts w:ascii="Georgia" w:hAnsi="Georgia"/>
          <w:color w:val="333333"/>
        </w:rPr>
        <w:t>TPump</w:t>
      </w:r>
      <w:proofErr w:type="spellEnd"/>
    </w:p>
    <w:p w14:paraId="77677AA1"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769F7DC" wp14:editId="67569CB8">
            <wp:extent cx="4762500" cy="2857500"/>
            <wp:effectExtent l="0" t="0" r="12700" b="12700"/>
            <wp:docPr id="14" name="圖片 14" descr="https://www.safaribooksonline.com/library/view/v14-certification-teradata/9781940540245/img/59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v14-certification-teradata/9781940540245/img/595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7D87C6E"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Sample </w:t>
      </w:r>
      <w:proofErr w:type="spellStart"/>
      <w:r>
        <w:rPr>
          <w:rStyle w:val="a3"/>
          <w:rFonts w:ascii="Georgia" w:hAnsi="Georgia"/>
          <w:color w:val="333333"/>
        </w:rPr>
        <w:t>TPump</w:t>
      </w:r>
      <w:proofErr w:type="spellEnd"/>
      <w:r>
        <w:rPr>
          <w:rStyle w:val="a3"/>
          <w:rFonts w:ascii="Georgia" w:hAnsi="Georgia"/>
          <w:color w:val="333333"/>
        </w:rPr>
        <w:t xml:space="preserve"> Script Created by Nexus </w:t>
      </w:r>
      <w:proofErr w:type="spellStart"/>
      <w:r>
        <w:rPr>
          <w:rStyle w:val="a3"/>
          <w:rFonts w:ascii="Georgia" w:hAnsi="Georgia"/>
          <w:color w:val="333333"/>
        </w:rPr>
        <w:t>SmartScript</w:t>
      </w:r>
      <w:proofErr w:type="spellEnd"/>
    </w:p>
    <w:p w14:paraId="272A713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0C72AF8" wp14:editId="73C823B0">
            <wp:extent cx="4762500" cy="3327400"/>
            <wp:effectExtent l="0" t="0" r="12700" b="0"/>
            <wp:docPr id="13" name="圖片 13" descr="https://www.safaribooksonline.com/library/view/v14-certification-teradata/9781940540245/img/59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v14-certification-teradata/9781940540245/img/596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327400"/>
                    </a:xfrm>
                    <a:prstGeom prst="rect">
                      <a:avLst/>
                    </a:prstGeom>
                    <a:noFill/>
                    <a:ln>
                      <a:noFill/>
                    </a:ln>
                  </pic:spPr>
                </pic:pic>
              </a:graphicData>
            </a:graphic>
          </wp:inline>
        </w:drawing>
      </w:r>
    </w:p>
    <w:p w14:paraId="2246EC81"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FastExport</w:t>
      </w:r>
      <w:proofErr w:type="spellEnd"/>
    </w:p>
    <w:p w14:paraId="15EBE54F"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00E0E99" wp14:editId="1652EC1C">
            <wp:extent cx="4762500" cy="3213100"/>
            <wp:effectExtent l="0" t="0" r="12700" b="12700"/>
            <wp:docPr id="12" name="圖片 12" descr="https://www.safaribooksonline.com/library/view/v14-certification-teradata/9781940540245/img/59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afaribooksonline.com/library/view/v14-certification-teradata/9781940540245/img/597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213100"/>
                    </a:xfrm>
                    <a:prstGeom prst="rect">
                      <a:avLst/>
                    </a:prstGeom>
                    <a:noFill/>
                    <a:ln>
                      <a:noFill/>
                    </a:ln>
                  </pic:spPr>
                </pic:pic>
              </a:graphicData>
            </a:graphic>
          </wp:inline>
        </w:drawing>
      </w:r>
    </w:p>
    <w:p w14:paraId="15C8D660"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New</w:t>
      </w:r>
      <w:r>
        <w:rPr>
          <w:rStyle w:val="apple-converted-space"/>
          <w:rFonts w:ascii="Georgia" w:hAnsi="Georgia"/>
          <w:i/>
          <w:iCs/>
          <w:color w:val="333333"/>
        </w:rPr>
        <w:t> </w:t>
      </w:r>
      <w:r>
        <w:rPr>
          <w:rStyle w:val="a3"/>
          <w:rFonts w:ascii="Georgia" w:hAnsi="Georgia"/>
          <w:color w:val="333333"/>
        </w:rPr>
        <w:t>Rules for Block Utilities</w:t>
      </w:r>
    </w:p>
    <w:p w14:paraId="54D4F013"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638B090" wp14:editId="47DA353E">
            <wp:extent cx="4762500" cy="2336800"/>
            <wp:effectExtent l="0" t="0" r="12700" b="0"/>
            <wp:docPr id="11" name="圖片 11" descr="https://www.safaribooksonline.com/library/view/v14-certification-teradata/9781940540245/img/59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faribooksonline.com/library/view/v14-certification-teradata/9781940540245/img/598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336800"/>
                    </a:xfrm>
                    <a:prstGeom prst="rect">
                      <a:avLst/>
                    </a:prstGeom>
                    <a:noFill/>
                    <a:ln>
                      <a:noFill/>
                    </a:ln>
                  </pic:spPr>
                </pic:pic>
              </a:graphicData>
            </a:graphic>
          </wp:inline>
        </w:drawing>
      </w:r>
    </w:p>
    <w:p w14:paraId="080AE285"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The new rules allow for much more flexibility when dealing with block utilities.</w:t>
      </w:r>
    </w:p>
    <w:p w14:paraId="24A0C516"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Sample </w:t>
      </w:r>
      <w:proofErr w:type="spellStart"/>
      <w:r>
        <w:rPr>
          <w:rStyle w:val="a3"/>
          <w:rFonts w:ascii="Georgia" w:hAnsi="Georgia"/>
          <w:color w:val="333333"/>
        </w:rPr>
        <w:t>FastExport</w:t>
      </w:r>
      <w:proofErr w:type="spellEnd"/>
      <w:r>
        <w:rPr>
          <w:rStyle w:val="a3"/>
          <w:rFonts w:ascii="Georgia" w:hAnsi="Georgia"/>
          <w:color w:val="333333"/>
        </w:rPr>
        <w:t xml:space="preserve"> Script Created by Nexus </w:t>
      </w:r>
      <w:proofErr w:type="spellStart"/>
      <w:r>
        <w:rPr>
          <w:rStyle w:val="a3"/>
          <w:rFonts w:ascii="Georgia" w:hAnsi="Georgia"/>
          <w:color w:val="333333"/>
        </w:rPr>
        <w:t>SmartScript</w:t>
      </w:r>
      <w:proofErr w:type="spellEnd"/>
    </w:p>
    <w:p w14:paraId="46B59C62"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9395674" wp14:editId="47B66C31">
            <wp:extent cx="4762500" cy="2794000"/>
            <wp:effectExtent l="0" t="0" r="12700" b="0"/>
            <wp:docPr id="10" name="圖片 10" descr="https://www.safaribooksonline.com/library/view/v14-certification-teradata/9781940540245/img/59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afaribooksonline.com/library/view/v14-certification-teradata/9781940540245/img/599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794000"/>
                    </a:xfrm>
                    <a:prstGeom prst="rect">
                      <a:avLst/>
                    </a:prstGeom>
                    <a:noFill/>
                    <a:ln>
                      <a:noFill/>
                    </a:ln>
                  </pic:spPr>
                </pic:pic>
              </a:graphicData>
            </a:graphic>
          </wp:inline>
        </w:drawing>
      </w:r>
    </w:p>
    <w:p w14:paraId="403D28B4" w14:textId="77777777" w:rsidR="00C04FBD" w:rsidRDefault="00C04FBD" w:rsidP="00C04FBD">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FastExport</w:t>
      </w:r>
      <w:proofErr w:type="spellEnd"/>
      <w:r>
        <w:rPr>
          <w:rStyle w:val="apple-converted-space"/>
          <w:rFonts w:ascii="Georgia" w:hAnsi="Georgia"/>
          <w:i/>
          <w:iCs/>
          <w:color w:val="333333"/>
        </w:rPr>
        <w:t> </w:t>
      </w:r>
      <w:r>
        <w:rPr>
          <w:rStyle w:val="a3"/>
          <w:rFonts w:ascii="Georgia" w:hAnsi="Georgia"/>
          <w:color w:val="333333"/>
        </w:rPr>
        <w:t xml:space="preserve">by Default </w:t>
      </w:r>
      <w:proofErr w:type="gramStart"/>
      <w:r>
        <w:rPr>
          <w:rStyle w:val="a3"/>
          <w:rFonts w:ascii="Georgia" w:hAnsi="Georgia"/>
          <w:color w:val="333333"/>
        </w:rPr>
        <w:t>places</w:t>
      </w:r>
      <w:proofErr w:type="gramEnd"/>
      <w:r>
        <w:rPr>
          <w:rStyle w:val="a3"/>
          <w:rFonts w:ascii="Georgia" w:hAnsi="Georgia"/>
          <w:color w:val="333333"/>
        </w:rPr>
        <w:t xml:space="preserve"> Null Indicators in Output</w:t>
      </w:r>
    </w:p>
    <w:p w14:paraId="054F57B6"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C617BA7" wp14:editId="02D18612">
            <wp:extent cx="4762500" cy="2667000"/>
            <wp:effectExtent l="0" t="0" r="12700" b="0"/>
            <wp:docPr id="9" name="圖片 9" descr="https://www.safaribooksonline.com/library/view/v14-certification-teradata/9781940540245/img/60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afaribooksonline.com/library/view/v14-certification-teradata/9781940540245/img/600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4FE49E2F"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Sample </w:t>
      </w:r>
      <w:proofErr w:type="spellStart"/>
      <w:r>
        <w:rPr>
          <w:rStyle w:val="a3"/>
          <w:rFonts w:ascii="Georgia" w:hAnsi="Georgia"/>
          <w:color w:val="333333"/>
        </w:rPr>
        <w:t>FastExport</w:t>
      </w:r>
      <w:proofErr w:type="spellEnd"/>
      <w:r>
        <w:rPr>
          <w:rStyle w:val="a3"/>
          <w:rFonts w:ascii="Georgia" w:hAnsi="Georgia"/>
          <w:color w:val="333333"/>
        </w:rPr>
        <w:t xml:space="preserve"> Script Created by Nexus </w:t>
      </w:r>
      <w:proofErr w:type="spellStart"/>
      <w:r>
        <w:rPr>
          <w:rStyle w:val="a3"/>
          <w:rFonts w:ascii="Georgia" w:hAnsi="Georgia"/>
          <w:color w:val="333333"/>
        </w:rPr>
        <w:t>SmartScript</w:t>
      </w:r>
      <w:proofErr w:type="spellEnd"/>
    </w:p>
    <w:p w14:paraId="10954C57"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B111032" wp14:editId="18A715BA">
            <wp:extent cx="4762500" cy="3035300"/>
            <wp:effectExtent l="0" t="0" r="12700" b="12700"/>
            <wp:docPr id="8" name="圖片 8" descr="https://www.safaribooksonline.com/library/view/v14-certification-teradata/9781940540245/img/60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afaribooksonline.com/library/view/v14-certification-teradata/9781940540245/img/601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035300"/>
                    </a:xfrm>
                    <a:prstGeom prst="rect">
                      <a:avLst/>
                    </a:prstGeom>
                    <a:noFill/>
                    <a:ln>
                      <a:noFill/>
                    </a:ln>
                  </pic:spPr>
                </pic:pic>
              </a:graphicData>
            </a:graphic>
          </wp:inline>
        </w:drawing>
      </w:r>
    </w:p>
    <w:p w14:paraId="4A9E6239"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TPT?</w:t>
      </w:r>
    </w:p>
    <w:p w14:paraId="392AFC86"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CF93698" wp14:editId="5FB03DA2">
            <wp:extent cx="4762500" cy="2654300"/>
            <wp:effectExtent l="0" t="0" r="12700" b="12700"/>
            <wp:docPr id="7" name="圖片 7" descr="https://www.safaribooksonline.com/library/view/v14-certification-teradata/9781940540245/img/60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faribooksonline.com/library/view/v14-certification-teradata/9781940540245/img/602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2654300"/>
                    </a:xfrm>
                    <a:prstGeom prst="rect">
                      <a:avLst/>
                    </a:prstGeom>
                    <a:noFill/>
                    <a:ln>
                      <a:noFill/>
                    </a:ln>
                  </pic:spPr>
                </pic:pic>
              </a:graphicData>
            </a:graphic>
          </wp:inline>
        </w:drawing>
      </w:r>
    </w:p>
    <w:p w14:paraId="41267606"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Teradata Parallel Transport (TPT) utility combines BTEQ, </w:t>
      </w:r>
      <w:proofErr w:type="spellStart"/>
      <w:r>
        <w:rPr>
          <w:rFonts w:ascii="Georgia" w:hAnsi="Georgia"/>
          <w:color w:val="333333"/>
        </w:rPr>
        <w:t>FastLoad</w:t>
      </w:r>
      <w:proofErr w:type="spellEnd"/>
      <w:r>
        <w:rPr>
          <w:rFonts w:ascii="Georgia" w:hAnsi="Georgia"/>
          <w:color w:val="333333"/>
        </w:rPr>
        <w:t xml:space="preserve">, </w:t>
      </w:r>
      <w:proofErr w:type="spellStart"/>
      <w:r>
        <w:rPr>
          <w:rFonts w:ascii="Georgia" w:hAnsi="Georgia"/>
          <w:color w:val="333333"/>
        </w:rPr>
        <w:t>MultiLoad</w:t>
      </w:r>
      <w:proofErr w:type="spellEnd"/>
      <w:r>
        <w:rPr>
          <w:rFonts w:ascii="Georgia" w:hAnsi="Georgia"/>
          <w:color w:val="333333"/>
        </w:rPr>
        <w:t xml:space="preserve">, </w:t>
      </w:r>
      <w:proofErr w:type="spellStart"/>
      <w:r>
        <w:rPr>
          <w:rFonts w:ascii="Georgia" w:hAnsi="Georgia"/>
          <w:color w:val="333333"/>
        </w:rPr>
        <w:t>TPump</w:t>
      </w:r>
      <w:proofErr w:type="spellEnd"/>
      <w:r>
        <w:rPr>
          <w:rFonts w:ascii="Georgia" w:hAnsi="Georgia"/>
          <w:color w:val="333333"/>
        </w:rPr>
        <w:t xml:space="preserve">, and </w:t>
      </w:r>
      <w:proofErr w:type="spellStart"/>
      <w:r>
        <w:rPr>
          <w:rFonts w:ascii="Georgia" w:hAnsi="Georgia"/>
          <w:color w:val="333333"/>
        </w:rPr>
        <w:t>FastExport</w:t>
      </w:r>
      <w:proofErr w:type="spellEnd"/>
      <w:r>
        <w:rPr>
          <w:rFonts w:ascii="Georgia" w:hAnsi="Georgia"/>
          <w:color w:val="333333"/>
        </w:rPr>
        <w:t xml:space="preserve"> utilities into one comprehensive language utility. This allows TPT to insert data to tables, export data from tables, and update tables.</w:t>
      </w:r>
    </w:p>
    <w:p w14:paraId="7B8A99BF"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TPT</w:t>
      </w:r>
      <w:r>
        <w:rPr>
          <w:rStyle w:val="apple-converted-space"/>
          <w:rFonts w:ascii="Georgia" w:hAnsi="Georgia"/>
          <w:i/>
          <w:iCs/>
          <w:color w:val="333333"/>
        </w:rPr>
        <w:t> </w:t>
      </w:r>
      <w:r>
        <w:rPr>
          <w:rStyle w:val="a3"/>
          <w:rFonts w:ascii="Georgia" w:hAnsi="Georgia"/>
          <w:color w:val="333333"/>
        </w:rPr>
        <w:t>Producers Create Streams and Consumers Write Them</w:t>
      </w:r>
    </w:p>
    <w:p w14:paraId="0F391EDD"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7395695" wp14:editId="3DBB46BB">
            <wp:extent cx="4762500" cy="2832100"/>
            <wp:effectExtent l="0" t="0" r="12700" b="12700"/>
            <wp:docPr id="6" name="圖片 6" descr="https://www.safaribooksonline.com/library/view/v14-certification-teradata/9781940540245/img/60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afaribooksonline.com/library/view/v14-certification-teradata/9781940540245/img/603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832100"/>
                    </a:xfrm>
                    <a:prstGeom prst="rect">
                      <a:avLst/>
                    </a:prstGeom>
                    <a:noFill/>
                    <a:ln>
                      <a:noFill/>
                    </a:ln>
                  </pic:spPr>
                </pic:pic>
              </a:graphicData>
            </a:graphic>
          </wp:inline>
        </w:drawing>
      </w:r>
    </w:p>
    <w:p w14:paraId="1D61BC1C"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TPT works around the concept of Operators and Data Streams. There will be an Operator to read Source data, pass the contents of that Source to a data stream where another operator will be responsible for taking the Data Stream, and loading it to disk. A Producer Operator, designed to read input, will move the data to a Data Stream. The Consume Operator, designed to write data to a Teradata table, will then Load the data.</w:t>
      </w:r>
    </w:p>
    <w:p w14:paraId="497A3E03"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Four Major Operators of TPT</w:t>
      </w:r>
    </w:p>
    <w:p w14:paraId="71A9C9A3"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4953B0A" wp14:editId="7C06D6EE">
            <wp:extent cx="4762500" cy="2235200"/>
            <wp:effectExtent l="0" t="0" r="12700" b="0"/>
            <wp:docPr id="5" name="圖片 5" descr="https://www.safaribooksonline.com/library/view/v14-certification-teradata/9781940540245/img/60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afaribooksonline.com/library/view/v14-certification-teradata/9781940540245/img/604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2235200"/>
                    </a:xfrm>
                    <a:prstGeom prst="rect">
                      <a:avLst/>
                    </a:prstGeom>
                    <a:noFill/>
                    <a:ln>
                      <a:noFill/>
                    </a:ln>
                  </pic:spPr>
                </pic:pic>
              </a:graphicData>
            </a:graphic>
          </wp:inline>
        </w:drawing>
      </w:r>
    </w:p>
    <w:p w14:paraId="19A9562C"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TPT is designed to read data from disk and then place that data in a memory data stream, thus eliminating unnecessary I/O. The Operators above work together to Create Table structures, read data from flat files and send it down the stream, filter data from the stream and then send it further down the stream, and to finally read the stream and write it to its final disk destination.</w:t>
      </w:r>
    </w:p>
    <w:p w14:paraId="105B9574"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TPT</w:t>
      </w:r>
      <w:r>
        <w:rPr>
          <w:rStyle w:val="apple-converted-space"/>
          <w:rFonts w:ascii="Georgia" w:hAnsi="Georgia"/>
          <w:i/>
          <w:iCs/>
          <w:color w:val="333333"/>
        </w:rPr>
        <w:t> </w:t>
      </w:r>
      <w:r>
        <w:rPr>
          <w:rStyle w:val="a3"/>
          <w:rFonts w:ascii="Georgia" w:hAnsi="Georgia"/>
          <w:color w:val="333333"/>
        </w:rPr>
        <w:t>can read from multiple source files in Parallel</w:t>
      </w:r>
    </w:p>
    <w:p w14:paraId="248130D9"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D7062AC" wp14:editId="4B861DDA">
            <wp:extent cx="4762500" cy="3797300"/>
            <wp:effectExtent l="0" t="0" r="12700" b="12700"/>
            <wp:docPr id="4" name="圖片 4" descr="https://www.safaribooksonline.com/library/view/v14-certification-teradata/9781940540245/img/60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afaribooksonline.com/library/view/v14-certification-teradata/9781940540245/img/605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797300"/>
                    </a:xfrm>
                    <a:prstGeom prst="rect">
                      <a:avLst/>
                    </a:prstGeom>
                    <a:noFill/>
                    <a:ln>
                      <a:noFill/>
                    </a:ln>
                  </pic:spPr>
                </pic:pic>
              </a:graphicData>
            </a:graphic>
          </wp:inline>
        </w:drawing>
      </w:r>
    </w:p>
    <w:p w14:paraId="0B3BC708"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One of the clever concepts behind TPT is that you can take multiple sources (multiple flat files for example), and utilize multiple Producer Operators to reach each source and then move multiple data streams to multiple Consumer Operators. These operators will then write the multiple sources to one Teradata table. This couldn't be done before with </w:t>
      </w:r>
      <w:proofErr w:type="spellStart"/>
      <w:r>
        <w:rPr>
          <w:rFonts w:ascii="Georgia" w:hAnsi="Georgia"/>
          <w:color w:val="333333"/>
        </w:rPr>
        <w:t>FastLoad</w:t>
      </w:r>
      <w:proofErr w:type="spellEnd"/>
      <w:r>
        <w:rPr>
          <w:rFonts w:ascii="Georgia" w:hAnsi="Georgia"/>
          <w:color w:val="333333"/>
        </w:rPr>
        <w:t xml:space="preserve"> or </w:t>
      </w:r>
      <w:proofErr w:type="spellStart"/>
      <w:r>
        <w:rPr>
          <w:rFonts w:ascii="Georgia" w:hAnsi="Georgia"/>
          <w:color w:val="333333"/>
        </w:rPr>
        <w:t>MultiLoad</w:t>
      </w:r>
      <w:proofErr w:type="spellEnd"/>
      <w:r>
        <w:rPr>
          <w:rFonts w:ascii="Georgia" w:hAnsi="Georgia"/>
          <w:color w:val="333333"/>
        </w:rPr>
        <w:t>.</w:t>
      </w:r>
    </w:p>
    <w:p w14:paraId="0F4F3B5A"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TPT</w:t>
      </w:r>
      <w:r>
        <w:rPr>
          <w:rStyle w:val="apple-converted-space"/>
          <w:rFonts w:ascii="Georgia" w:hAnsi="Georgia"/>
          <w:i/>
          <w:iCs/>
          <w:color w:val="333333"/>
        </w:rPr>
        <w:t> </w:t>
      </w:r>
      <w:r>
        <w:rPr>
          <w:rStyle w:val="a3"/>
          <w:rFonts w:ascii="Georgia" w:hAnsi="Georgia"/>
          <w:color w:val="333333"/>
        </w:rPr>
        <w:t>can have more Operators than Consumers</w:t>
      </w:r>
    </w:p>
    <w:p w14:paraId="6DA49D12"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33404F7" wp14:editId="2DAF7097">
            <wp:extent cx="4762500" cy="3708400"/>
            <wp:effectExtent l="0" t="0" r="12700" b="0"/>
            <wp:docPr id="3" name="圖片 3" descr="https://www.safaribooksonline.com/library/view/v14-certification-teradata/9781940540245/img/60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afaribooksonline.com/library/view/v14-certification-teradata/9781940540245/img/606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708400"/>
                    </a:xfrm>
                    <a:prstGeom prst="rect">
                      <a:avLst/>
                    </a:prstGeom>
                    <a:noFill/>
                    <a:ln>
                      <a:noFill/>
                    </a:ln>
                  </pic:spPr>
                </pic:pic>
              </a:graphicData>
            </a:graphic>
          </wp:inline>
        </w:drawing>
      </w:r>
    </w:p>
    <w:p w14:paraId="5F2AB047"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Each source can be handled by a different instance of the producer operator which merges these files into a single data stream.</w:t>
      </w:r>
    </w:p>
    <w:p w14:paraId="03B96DA3"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TPT</w:t>
      </w:r>
      <w:r>
        <w:rPr>
          <w:rStyle w:val="apple-converted-space"/>
          <w:rFonts w:ascii="Georgia" w:hAnsi="Georgia"/>
          <w:i/>
          <w:iCs/>
          <w:color w:val="333333"/>
        </w:rPr>
        <w:t> </w:t>
      </w:r>
      <w:r>
        <w:rPr>
          <w:rStyle w:val="a3"/>
          <w:rFonts w:ascii="Georgia" w:hAnsi="Georgia"/>
          <w:color w:val="333333"/>
        </w:rPr>
        <w:t>Operators and their Equivalent Load Utility</w:t>
      </w:r>
    </w:p>
    <w:p w14:paraId="7BAFB185"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E7F2A3F" wp14:editId="2F84811D">
            <wp:extent cx="4762500" cy="2882900"/>
            <wp:effectExtent l="0" t="0" r="12700" b="12700"/>
            <wp:docPr id="2" name="圖片 2" descr="https://www.safaribooksonline.com/library/view/v14-certification-teradata/9781940540245/img/60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afaribooksonline.com/library/view/v14-certification-teradata/9781940540245/img/607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14:paraId="1E3A3B12" w14:textId="77777777" w:rsidR="00C04FBD" w:rsidRDefault="00C04FBD" w:rsidP="00C04FB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 xml:space="preserve">to Run a TPT </w:t>
      </w:r>
      <w:proofErr w:type="gramStart"/>
      <w:r>
        <w:rPr>
          <w:rStyle w:val="a3"/>
          <w:rFonts w:ascii="Georgia" w:hAnsi="Georgia"/>
          <w:color w:val="333333"/>
        </w:rPr>
        <w:t>Script</w:t>
      </w:r>
      <w:proofErr w:type="gramEnd"/>
    </w:p>
    <w:p w14:paraId="3AF8EFD7" w14:textId="77777777" w:rsidR="00C04FBD" w:rsidRDefault="00C04FBD" w:rsidP="00C04FB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95A014B" wp14:editId="5CF03FDC">
            <wp:extent cx="4762500" cy="3568700"/>
            <wp:effectExtent l="0" t="0" r="12700" b="12700"/>
            <wp:docPr id="1" name="圖片 1" descr="https://www.safaribooksonline.com/library/view/v14-certification-teradata/9781940540245/img/60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afaribooksonline.com/library/view/v14-certification-teradata/9781940540245/img/608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68700"/>
                    </a:xfrm>
                    <a:prstGeom prst="rect">
                      <a:avLst/>
                    </a:prstGeom>
                    <a:noFill/>
                    <a:ln>
                      <a:noFill/>
                    </a:ln>
                  </pic:spPr>
                </pic:pic>
              </a:graphicData>
            </a:graphic>
          </wp:inline>
        </w:drawing>
      </w:r>
    </w:p>
    <w:p w14:paraId="7B15DDD3" w14:textId="77777777" w:rsidR="00C04FBD" w:rsidRDefault="00C04FBD" w:rsidP="00C04FB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easiest way to run a TPT script is to use the </w:t>
      </w:r>
      <w:proofErr w:type="spellStart"/>
      <w:r>
        <w:rPr>
          <w:rFonts w:ascii="Georgia" w:hAnsi="Georgia"/>
          <w:color w:val="333333"/>
        </w:rPr>
        <w:t>TBuild</w:t>
      </w:r>
      <w:proofErr w:type="spellEnd"/>
      <w:r>
        <w:rPr>
          <w:rFonts w:ascii="Georgia" w:hAnsi="Georgia"/>
          <w:color w:val="333333"/>
        </w:rPr>
        <w:t xml:space="preserve"> utility. You first create your script and then run </w:t>
      </w:r>
      <w:proofErr w:type="spellStart"/>
      <w:r>
        <w:rPr>
          <w:rFonts w:ascii="Georgia" w:hAnsi="Georgia"/>
          <w:color w:val="333333"/>
        </w:rPr>
        <w:t>TBuild</w:t>
      </w:r>
      <w:proofErr w:type="spellEnd"/>
      <w:r>
        <w:rPr>
          <w:rFonts w:ascii="Georgia" w:hAnsi="Georgia"/>
          <w:color w:val="333333"/>
        </w:rPr>
        <w:t xml:space="preserve">; passing </w:t>
      </w:r>
      <w:proofErr w:type="spellStart"/>
      <w:r>
        <w:rPr>
          <w:rFonts w:ascii="Georgia" w:hAnsi="Georgia"/>
          <w:color w:val="333333"/>
        </w:rPr>
        <w:t>TBuild</w:t>
      </w:r>
      <w:proofErr w:type="spellEnd"/>
      <w:r>
        <w:rPr>
          <w:rFonts w:ascii="Georgia" w:hAnsi="Georgia"/>
          <w:color w:val="333333"/>
        </w:rPr>
        <w:t xml:space="preserve"> the script name to run.</w:t>
      </w:r>
    </w:p>
    <w:p w14:paraId="10EBD5E0" w14:textId="77777777" w:rsidR="006164DB" w:rsidRDefault="006164DB">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FBD"/>
    <w:rsid w:val="005B6E99"/>
    <w:rsid w:val="006164DB"/>
    <w:rsid w:val="00C04F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6D392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C04FBD"/>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C04FBD"/>
  </w:style>
  <w:style w:type="paragraph" w:customStyle="1" w:styleId="c1040">
    <w:name w:val="c1040"/>
    <w:basedOn w:val="a"/>
    <w:rsid w:val="00C04FBD"/>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C04FBD"/>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C04FBD"/>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C04FBD"/>
    <w:rPr>
      <w:i/>
      <w:iCs/>
    </w:rPr>
  </w:style>
  <w:style w:type="paragraph" w:customStyle="1" w:styleId="c1016">
    <w:name w:val="c1016"/>
    <w:basedOn w:val="a"/>
    <w:rsid w:val="00C04FBD"/>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C04FBD"/>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C04FBD"/>
  </w:style>
  <w:style w:type="character" w:styleId="a4">
    <w:name w:val="Strong"/>
    <w:basedOn w:val="a0"/>
    <w:uiPriority w:val="22"/>
    <w:qFormat/>
    <w:rsid w:val="00C04FBD"/>
    <w:rPr>
      <w:b/>
      <w:bCs/>
    </w:rPr>
  </w:style>
  <w:style w:type="character" w:customStyle="1" w:styleId="c1018">
    <w:name w:val="c1018"/>
    <w:basedOn w:val="a0"/>
    <w:rsid w:val="00C04FBD"/>
  </w:style>
  <w:style w:type="paragraph" w:customStyle="1" w:styleId="c1072">
    <w:name w:val="c1072"/>
    <w:basedOn w:val="a"/>
    <w:rsid w:val="00C04FBD"/>
    <w:pPr>
      <w:widowControl/>
      <w:spacing w:before="100" w:beforeAutospacing="1" w:after="100" w:afterAutospacing="1"/>
    </w:pPr>
    <w:rPr>
      <w:rFonts w:ascii="Times New Roman" w:hAnsi="Times New Roman" w:cs="Times New Roman"/>
      <w:kern w:val="0"/>
    </w:rPr>
  </w:style>
  <w:style w:type="paragraph" w:customStyle="1" w:styleId="c1020">
    <w:name w:val="c1020"/>
    <w:basedOn w:val="a"/>
    <w:rsid w:val="00C04FBD"/>
    <w:pPr>
      <w:widowControl/>
      <w:spacing w:before="100" w:beforeAutospacing="1" w:after="100" w:afterAutospacing="1"/>
    </w:pPr>
    <w:rPr>
      <w:rFonts w:ascii="Times New Roman" w:hAnsi="Times New Roman" w:cs="Times New Roman"/>
      <w:kern w:val="0"/>
    </w:rPr>
  </w:style>
  <w:style w:type="paragraph" w:customStyle="1" w:styleId="c1326">
    <w:name w:val="c1326"/>
    <w:basedOn w:val="a"/>
    <w:rsid w:val="00C04FBD"/>
    <w:pPr>
      <w:widowControl/>
      <w:spacing w:before="100" w:beforeAutospacing="1" w:after="100" w:afterAutospacing="1"/>
    </w:pPr>
    <w:rPr>
      <w:rFonts w:ascii="Times New Roman" w:hAnsi="Times New Roman" w:cs="Times New Roman"/>
      <w:kern w:val="0"/>
    </w:rPr>
  </w:style>
  <w:style w:type="paragraph" w:customStyle="1" w:styleId="c1333">
    <w:name w:val="c1333"/>
    <w:basedOn w:val="a"/>
    <w:rsid w:val="00C04FBD"/>
    <w:pPr>
      <w:widowControl/>
      <w:spacing w:before="100" w:beforeAutospacing="1" w:after="100" w:afterAutospacing="1"/>
    </w:pPr>
    <w:rPr>
      <w:rFonts w:ascii="Times New Roman" w:hAnsi="Times New Roman" w:cs="Times New Roman"/>
      <w:kern w:val="0"/>
    </w:rPr>
  </w:style>
  <w:style w:type="paragraph" w:customStyle="1" w:styleId="c1336">
    <w:name w:val="c1336"/>
    <w:basedOn w:val="a"/>
    <w:rsid w:val="00C04FBD"/>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076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fontTable" Target="fontTable.xml"/><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5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1664</Words>
  <Characters>9489</Characters>
  <Application>Microsoft Macintosh Word</Application>
  <DocSecurity>0</DocSecurity>
  <Lines>79</Lines>
  <Paragraphs>22</Paragraphs>
  <ScaleCrop>false</ScaleCrop>
  <LinksUpToDate>false</LinksUpToDate>
  <CharactersWithSpaces>11131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2016-11-16T09:27:00Z</dcterms:created>
  <dcterms:modified xsi:type="dcterms:W3CDTF">2016-11-16T09:30:00Z</dcterms:modified>
</cp:coreProperties>
</file>